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313" w:rsidRDefault="00110D4A" w:rsidP="005E349F">
      <w:pPr>
        <w:pStyle w:val="15"/>
        <w:tabs>
          <w:tab w:val="left" w:pos="426"/>
          <w:tab w:val="left" w:pos="2400"/>
        </w:tabs>
        <w:rPr>
          <w:szCs w:val="24"/>
        </w:rPr>
      </w:pPr>
      <w:bookmarkStart w:id="0" w:name="_GoBack"/>
      <w:bookmarkEnd w:id="0"/>
      <w:r>
        <w:rPr>
          <w:noProof/>
        </w:rPr>
        <w:drawing>
          <wp:inline distT="0" distB="0" distL="0" distR="0">
            <wp:extent cx="5947410" cy="1685925"/>
            <wp:effectExtent l="0" t="0" r="0" b="0"/>
            <wp:docPr id="1" name="Рисунок 1" descr="Описание: 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Бланк письм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7410" cy="1685925"/>
                    </a:xfrm>
                    <a:prstGeom prst="rect">
                      <a:avLst/>
                    </a:prstGeom>
                    <a:noFill/>
                    <a:ln>
                      <a:noFill/>
                    </a:ln>
                  </pic:spPr>
                </pic:pic>
              </a:graphicData>
            </a:graphic>
          </wp:inline>
        </w:drawing>
      </w:r>
    </w:p>
    <w:p w:rsidR="00676D77" w:rsidRDefault="00676D77" w:rsidP="00F20D92">
      <w:pPr>
        <w:pStyle w:val="15"/>
        <w:tabs>
          <w:tab w:val="left" w:pos="2400"/>
        </w:tabs>
        <w:rPr>
          <w:szCs w:val="24"/>
        </w:rPr>
      </w:pPr>
    </w:p>
    <w:p w:rsidR="00EA22FD" w:rsidRDefault="00EA22FD" w:rsidP="00F20D92">
      <w:pPr>
        <w:pStyle w:val="15"/>
        <w:tabs>
          <w:tab w:val="left" w:pos="2400"/>
        </w:tabs>
        <w:ind w:left="6379"/>
      </w:pPr>
      <w:r>
        <w:rPr>
          <w:szCs w:val="24"/>
        </w:rPr>
        <w:t>У</w:t>
      </w:r>
      <w:r w:rsidRPr="00537420">
        <w:t>ТВЕРЖДАЮ</w:t>
      </w:r>
    </w:p>
    <w:p w:rsidR="00EA22FD" w:rsidRDefault="00724D0B" w:rsidP="00F20D92">
      <w:pPr>
        <w:spacing w:after="0"/>
        <w:ind w:left="6379"/>
        <w:rPr>
          <w:rFonts w:ascii="Times New Roman" w:hAnsi="Times New Roman"/>
        </w:rPr>
      </w:pPr>
      <w:r>
        <w:rPr>
          <w:rFonts w:ascii="Times New Roman" w:hAnsi="Times New Roman"/>
        </w:rPr>
        <w:t>Г</w:t>
      </w:r>
      <w:r w:rsidR="00EA22FD">
        <w:rPr>
          <w:rFonts w:ascii="Times New Roman" w:hAnsi="Times New Roman"/>
        </w:rPr>
        <w:t>енеральн</w:t>
      </w:r>
      <w:r>
        <w:rPr>
          <w:rFonts w:ascii="Times New Roman" w:hAnsi="Times New Roman"/>
        </w:rPr>
        <w:t>ый</w:t>
      </w:r>
      <w:r w:rsidR="00EA22FD">
        <w:rPr>
          <w:rFonts w:ascii="Times New Roman" w:hAnsi="Times New Roman"/>
        </w:rPr>
        <w:t xml:space="preserve"> директор</w:t>
      </w:r>
    </w:p>
    <w:p w:rsidR="00EA22FD" w:rsidRDefault="00EA22FD" w:rsidP="00F20D92">
      <w:pPr>
        <w:spacing w:after="0"/>
        <w:ind w:left="6379"/>
        <w:rPr>
          <w:rFonts w:ascii="Times New Roman" w:hAnsi="Times New Roman"/>
        </w:rPr>
      </w:pPr>
      <w:r>
        <w:rPr>
          <w:rFonts w:ascii="Times New Roman" w:hAnsi="Times New Roman"/>
        </w:rPr>
        <w:t>АО «</w:t>
      </w:r>
      <w:proofErr w:type="spellStart"/>
      <w:r>
        <w:rPr>
          <w:rFonts w:ascii="Times New Roman" w:hAnsi="Times New Roman"/>
        </w:rPr>
        <w:t>Выборгтеплоэнерго</w:t>
      </w:r>
      <w:proofErr w:type="spellEnd"/>
      <w:r>
        <w:rPr>
          <w:rFonts w:ascii="Times New Roman" w:hAnsi="Times New Roman"/>
        </w:rPr>
        <w:t>»</w:t>
      </w:r>
    </w:p>
    <w:p w:rsidR="00EA22FD" w:rsidRDefault="00724D0B" w:rsidP="00F20D92">
      <w:pPr>
        <w:spacing w:after="0"/>
        <w:ind w:left="6379"/>
        <w:rPr>
          <w:rFonts w:ascii="Times New Roman" w:hAnsi="Times New Roman"/>
        </w:rPr>
      </w:pPr>
      <w:r>
        <w:rPr>
          <w:rFonts w:ascii="Times New Roman" w:hAnsi="Times New Roman"/>
        </w:rPr>
        <w:t>А</w:t>
      </w:r>
      <w:r w:rsidR="00E75CAF">
        <w:rPr>
          <w:rFonts w:ascii="Times New Roman" w:hAnsi="Times New Roman"/>
        </w:rPr>
        <w:t>.</w:t>
      </w:r>
      <w:r>
        <w:rPr>
          <w:rFonts w:ascii="Times New Roman" w:hAnsi="Times New Roman"/>
        </w:rPr>
        <w:t>В</w:t>
      </w:r>
      <w:r w:rsidR="00025754">
        <w:rPr>
          <w:rFonts w:ascii="Times New Roman" w:hAnsi="Times New Roman"/>
        </w:rPr>
        <w:t>.</w:t>
      </w:r>
      <w:r w:rsidR="00E75CAF">
        <w:rPr>
          <w:rFonts w:ascii="Times New Roman" w:hAnsi="Times New Roman"/>
        </w:rPr>
        <w:t xml:space="preserve"> </w:t>
      </w:r>
      <w:r w:rsidR="00CD6424">
        <w:rPr>
          <w:rFonts w:ascii="Times New Roman" w:hAnsi="Times New Roman"/>
        </w:rPr>
        <w:t>К</w:t>
      </w:r>
      <w:r>
        <w:rPr>
          <w:rFonts w:ascii="Times New Roman" w:hAnsi="Times New Roman"/>
        </w:rPr>
        <w:t>ривонос</w:t>
      </w:r>
      <w:r w:rsidR="00EA22FD">
        <w:rPr>
          <w:rFonts w:ascii="Times New Roman" w:hAnsi="Times New Roman"/>
        </w:rPr>
        <w:t>/__________/</w:t>
      </w:r>
    </w:p>
    <w:p w:rsidR="00EA22FD" w:rsidRDefault="00EA22FD" w:rsidP="00F20D92">
      <w:pPr>
        <w:spacing w:after="0"/>
        <w:ind w:left="6379"/>
        <w:rPr>
          <w:rFonts w:ascii="Times New Roman" w:hAnsi="Times New Roman"/>
        </w:rPr>
      </w:pPr>
      <w:r>
        <w:rPr>
          <w:rFonts w:ascii="Times New Roman" w:hAnsi="Times New Roman"/>
        </w:rPr>
        <w:t xml:space="preserve">от </w:t>
      </w:r>
      <w:r w:rsidR="00B31E5E">
        <w:rPr>
          <w:rFonts w:ascii="Times New Roman" w:hAnsi="Times New Roman"/>
        </w:rPr>
        <w:t>«</w:t>
      </w:r>
      <w:r w:rsidR="00445D42">
        <w:rPr>
          <w:rFonts w:ascii="Times New Roman" w:hAnsi="Times New Roman"/>
        </w:rPr>
        <w:t>22</w:t>
      </w:r>
      <w:r w:rsidR="00B31E5E">
        <w:rPr>
          <w:rFonts w:ascii="Times New Roman" w:hAnsi="Times New Roman"/>
        </w:rPr>
        <w:t>»</w:t>
      </w:r>
      <w:r>
        <w:rPr>
          <w:rFonts w:ascii="Times New Roman" w:hAnsi="Times New Roman"/>
        </w:rPr>
        <w:t xml:space="preserve"> </w:t>
      </w:r>
      <w:r w:rsidR="008B0E2E">
        <w:rPr>
          <w:rFonts w:ascii="Times New Roman" w:hAnsi="Times New Roman"/>
        </w:rPr>
        <w:t xml:space="preserve"> </w:t>
      </w:r>
      <w:r w:rsidR="009F69BB">
        <w:rPr>
          <w:rFonts w:ascii="Times New Roman" w:hAnsi="Times New Roman"/>
        </w:rPr>
        <w:t>марта</w:t>
      </w:r>
      <w:r w:rsidR="00CD6424">
        <w:rPr>
          <w:rFonts w:ascii="Times New Roman" w:hAnsi="Times New Roman"/>
        </w:rPr>
        <w:t xml:space="preserve">   </w:t>
      </w:r>
      <w:r w:rsidR="00025754">
        <w:rPr>
          <w:rFonts w:ascii="Times New Roman" w:hAnsi="Times New Roman"/>
        </w:rPr>
        <w:t>20</w:t>
      </w:r>
      <w:r w:rsidR="00D04506">
        <w:rPr>
          <w:rFonts w:ascii="Times New Roman" w:hAnsi="Times New Roman"/>
        </w:rPr>
        <w:t>2</w:t>
      </w:r>
      <w:r w:rsidR="009D6E5C">
        <w:rPr>
          <w:rFonts w:ascii="Times New Roman" w:hAnsi="Times New Roman"/>
        </w:rPr>
        <w:t>1</w:t>
      </w:r>
      <w:r>
        <w:rPr>
          <w:rFonts w:ascii="Times New Roman" w:hAnsi="Times New Roman"/>
        </w:rPr>
        <w:t xml:space="preserve"> г.</w:t>
      </w: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Pr="00537420" w:rsidRDefault="00EA22FD" w:rsidP="00F20D92">
      <w:pPr>
        <w:spacing w:after="0"/>
        <w:ind w:left="6379"/>
        <w:rPr>
          <w:rFonts w:ascii="Times New Roman" w:hAnsi="Times New Roman"/>
        </w:rPr>
      </w:pPr>
    </w:p>
    <w:p w:rsidR="00676D77" w:rsidRDefault="00676D77" w:rsidP="00F20D92">
      <w:pPr>
        <w:spacing w:after="0" w:line="240" w:lineRule="auto"/>
        <w:jc w:val="center"/>
        <w:rPr>
          <w:rFonts w:ascii="Times New Roman" w:hAnsi="Times New Roman"/>
          <w:b/>
          <w:bCs/>
          <w:sz w:val="24"/>
          <w:szCs w:val="24"/>
        </w:rPr>
      </w:pPr>
    </w:p>
    <w:p w:rsidR="00676D77" w:rsidRDefault="00676D77" w:rsidP="00F20D92">
      <w:pPr>
        <w:spacing w:after="0" w:line="240" w:lineRule="auto"/>
        <w:jc w:val="center"/>
        <w:rPr>
          <w:rFonts w:ascii="Times New Roman" w:hAnsi="Times New Roman"/>
          <w:b/>
          <w:bCs/>
          <w:sz w:val="24"/>
          <w:szCs w:val="24"/>
        </w:rPr>
      </w:pPr>
    </w:p>
    <w:p w:rsidR="00CC79BC" w:rsidRDefault="00CC79BC" w:rsidP="00CC79BC">
      <w:pPr>
        <w:spacing w:after="0" w:line="240" w:lineRule="auto"/>
        <w:jc w:val="center"/>
        <w:rPr>
          <w:rFonts w:ascii="Times New Roman" w:hAnsi="Times New Roman"/>
          <w:b/>
          <w:bCs/>
          <w:sz w:val="24"/>
          <w:szCs w:val="24"/>
        </w:rPr>
      </w:pPr>
      <w:r>
        <w:rPr>
          <w:rFonts w:ascii="Times New Roman" w:hAnsi="Times New Roman"/>
          <w:b/>
          <w:bCs/>
          <w:sz w:val="24"/>
          <w:szCs w:val="24"/>
        </w:rPr>
        <w:t>ДОКУМЕНТАЦИЯ ПО ПРОВЕДЕНИЮ ЗАПРОСА КОТИРОВОК в электронном виде №  02</w:t>
      </w:r>
      <w:r>
        <w:rPr>
          <w:rStyle w:val="aff9"/>
          <w:b/>
          <w:bCs/>
          <w:sz w:val="24"/>
          <w:szCs w:val="24"/>
        </w:rPr>
        <w:footnoteReference w:id="1"/>
      </w:r>
    </w:p>
    <w:p w:rsidR="00CC79BC" w:rsidRDefault="00CC79BC" w:rsidP="00CC79BC">
      <w:pPr>
        <w:jc w:val="center"/>
      </w:pPr>
      <w:r>
        <w:rPr>
          <w:rFonts w:ascii="Times New Roman" w:hAnsi="Times New Roman"/>
          <w:sz w:val="24"/>
          <w:szCs w:val="24"/>
        </w:rPr>
        <w:t>Поставка нефтепродуктов по чиповым (пластиковым) картам для АО «</w:t>
      </w:r>
      <w:proofErr w:type="spellStart"/>
      <w:r>
        <w:rPr>
          <w:rFonts w:ascii="Times New Roman" w:hAnsi="Times New Roman"/>
          <w:sz w:val="24"/>
          <w:szCs w:val="24"/>
        </w:rPr>
        <w:t>Выборгтеплоэнерго</w:t>
      </w:r>
      <w:proofErr w:type="spellEnd"/>
      <w:r>
        <w:rPr>
          <w:rFonts w:ascii="Times New Roman" w:hAnsi="Times New Roman"/>
          <w:sz w:val="24"/>
          <w:szCs w:val="24"/>
        </w:rPr>
        <w:t>»</w:t>
      </w:r>
    </w:p>
    <w:p w:rsidR="00124964" w:rsidRPr="00124964" w:rsidRDefault="00124964" w:rsidP="00F20D92">
      <w:pPr>
        <w:tabs>
          <w:tab w:val="left" w:pos="709"/>
        </w:tabs>
        <w:suppressAutoHyphens/>
        <w:spacing w:after="0" w:line="240" w:lineRule="auto"/>
        <w:jc w:val="both"/>
        <w:rPr>
          <w:rFonts w:ascii="Times New Roman" w:hAnsi="Times New Roman"/>
          <w:sz w:val="24"/>
          <w:szCs w:val="24"/>
        </w:rPr>
      </w:pPr>
    </w:p>
    <w:p w:rsidR="00894C3C" w:rsidRPr="000459A9" w:rsidRDefault="00894C3C" w:rsidP="00F20D92">
      <w:pPr>
        <w:spacing w:after="0" w:line="240" w:lineRule="auto"/>
        <w:jc w:val="center"/>
        <w:rPr>
          <w:rFonts w:ascii="Times New Roman" w:hAnsi="Times New Roman"/>
          <w:b/>
          <w:bCs/>
          <w:sz w:val="24"/>
          <w:szCs w:val="24"/>
        </w:rP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Pr="006F1CEA" w:rsidRDefault="00EA22FD" w:rsidP="00F20D92">
      <w:pPr>
        <w:spacing w:after="0" w:line="240" w:lineRule="auto"/>
        <w:jc w:val="center"/>
        <w:rPr>
          <w:rFonts w:ascii="Times New Roman" w:hAnsi="Times New Roman"/>
        </w:rPr>
      </w:pPr>
      <w:r w:rsidRPr="006F1CEA">
        <w:rPr>
          <w:rFonts w:ascii="Times New Roman" w:hAnsi="Times New Roman"/>
        </w:rPr>
        <w:t>г. Выборг</w:t>
      </w:r>
    </w:p>
    <w:p w:rsidR="00EA22FD" w:rsidRPr="006F1CEA" w:rsidRDefault="00025754" w:rsidP="00F20D92">
      <w:pPr>
        <w:pStyle w:val="110"/>
        <w:keepNext w:val="0"/>
        <w:rPr>
          <w:szCs w:val="24"/>
        </w:rPr>
      </w:pPr>
      <w:r>
        <w:rPr>
          <w:szCs w:val="24"/>
        </w:rPr>
        <w:t>20</w:t>
      </w:r>
      <w:r w:rsidR="00D04506">
        <w:rPr>
          <w:szCs w:val="24"/>
        </w:rPr>
        <w:t>2</w:t>
      </w:r>
      <w:r w:rsidR="009D6E5C">
        <w:rPr>
          <w:szCs w:val="24"/>
        </w:rPr>
        <w:t>1</w:t>
      </w:r>
    </w:p>
    <w:p w:rsidR="000E2F33" w:rsidRDefault="00EA22FD" w:rsidP="003B0188">
      <w:pPr>
        <w:jc w:val="center"/>
        <w:rPr>
          <w:rFonts w:ascii="Times New Roman" w:hAnsi="Times New Roman"/>
          <w:b/>
          <w:sz w:val="24"/>
          <w:szCs w:val="24"/>
        </w:rPr>
      </w:pPr>
      <w:r w:rsidRPr="00E609D1">
        <w:rPr>
          <w:rFonts w:ascii="Times New Roman" w:hAnsi="Times New Roman"/>
          <w:b/>
          <w:sz w:val="24"/>
          <w:szCs w:val="24"/>
        </w:rPr>
        <w:br w:type="page"/>
      </w:r>
      <w:bookmarkStart w:id="1" w:name="_Ref413862243"/>
      <w:bookmarkStart w:id="2" w:name="_Toc415874653"/>
      <w:bookmarkStart w:id="3" w:name="_Toc534641096"/>
      <w:bookmarkStart w:id="4" w:name="_Toc305665966"/>
    </w:p>
    <w:p w:rsidR="00063CB6" w:rsidRPr="000A7514" w:rsidRDefault="00063CB6" w:rsidP="000E2F33">
      <w:pPr>
        <w:rPr>
          <w:rFonts w:ascii="Times New Roman" w:hAnsi="Times New Roman"/>
          <w:b/>
          <w:sz w:val="16"/>
          <w:szCs w:val="16"/>
        </w:rPr>
      </w:pPr>
      <w:r w:rsidRPr="000A7514">
        <w:rPr>
          <w:rFonts w:ascii="Times New Roman" w:hAnsi="Times New Roman"/>
          <w:b/>
          <w:sz w:val="16"/>
          <w:szCs w:val="16"/>
        </w:rPr>
        <w:lastRenderedPageBreak/>
        <w:t>СОДЕРЖАНИЕ:</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1. СОКРАЩЕНИЯ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2. ТЕРМИНЫ И ОПРЕДЕЛЕНИЯ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3. ОБЩИЕ ПОЛОЖЕНИЯ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4. ПОРЯДОК ПРОВЕДЕНИЯ ЗАКУПКИ</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5. ТРЕБОВАНИЯ К УЧАСТНИКАМ</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6. ИНФОРМАЦИОННАЯ КАРТА</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7. ОБРАЗЦЫ ЗАЯВОК</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8. ПРОЕКТ ДОГОВОРА</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9. ТЕХНИЧЕСКОЕ ЗАДАНИЕ (ТРЕБОВАНИЯ К УЧАСТ</w:t>
      </w:r>
      <w:r w:rsidR="00063CB6" w:rsidRPr="000A7514">
        <w:rPr>
          <w:rFonts w:ascii="Times New Roman" w:hAnsi="Times New Roman"/>
          <w:b/>
          <w:sz w:val="16"/>
          <w:szCs w:val="16"/>
        </w:rPr>
        <w:t>НИ</w:t>
      </w:r>
      <w:r w:rsidRPr="000A7514">
        <w:rPr>
          <w:rFonts w:ascii="Times New Roman" w:hAnsi="Times New Roman"/>
          <w:b/>
          <w:sz w:val="16"/>
          <w:szCs w:val="16"/>
        </w:rPr>
        <w:t>КАМ)</w:t>
      </w: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0D631C" w:rsidRPr="003B0188" w:rsidRDefault="000D631C" w:rsidP="000D631C">
      <w:pPr>
        <w:jc w:val="center"/>
        <w:rPr>
          <w:rFonts w:ascii="Times New Roman" w:hAnsi="Times New Roman"/>
          <w:b/>
        </w:rPr>
      </w:pPr>
      <w:bookmarkStart w:id="5" w:name="_Ref314254573"/>
      <w:bookmarkStart w:id="6" w:name="_Ref314254831"/>
      <w:bookmarkStart w:id="7" w:name="_Ref413862184"/>
      <w:bookmarkStart w:id="8" w:name="_Toc415874654"/>
      <w:bookmarkStart w:id="9" w:name="_Toc534641097"/>
      <w:bookmarkEnd w:id="1"/>
      <w:bookmarkEnd w:id="2"/>
      <w:bookmarkEnd w:id="3"/>
      <w:bookmarkEnd w:id="4"/>
      <w:r>
        <w:rPr>
          <w:rFonts w:ascii="Times New Roman" w:hAnsi="Times New Roman"/>
          <w:b/>
          <w:sz w:val="24"/>
          <w:szCs w:val="24"/>
        </w:rPr>
        <w:lastRenderedPageBreak/>
        <w:t xml:space="preserve">РАЗДЕЛ </w:t>
      </w:r>
      <w:r w:rsidRPr="003B0188">
        <w:rPr>
          <w:rFonts w:ascii="Times New Roman" w:hAnsi="Times New Roman"/>
          <w:b/>
          <w:sz w:val="24"/>
          <w:szCs w:val="24"/>
        </w:rPr>
        <w:t>1.</w:t>
      </w:r>
      <w:r w:rsidRPr="003B0188">
        <w:rPr>
          <w:rFonts w:ascii="Times New Roman" w:hAnsi="Times New Roman"/>
          <w:b/>
        </w:rPr>
        <w:t xml:space="preserve"> СОКРАЩЕНИЯ</w:t>
      </w:r>
    </w:p>
    <w:tbl>
      <w:tblPr>
        <w:tblW w:w="9180" w:type="dxa"/>
        <w:tblLayout w:type="fixed"/>
        <w:tblLook w:val="04A0" w:firstRow="1" w:lastRow="0" w:firstColumn="1" w:lastColumn="0" w:noHBand="0" w:noVBand="1"/>
      </w:tblPr>
      <w:tblGrid>
        <w:gridCol w:w="2235"/>
        <w:gridCol w:w="425"/>
        <w:gridCol w:w="6520"/>
      </w:tblGrid>
      <w:tr w:rsidR="000D631C" w:rsidRPr="006E7AE0" w:rsidTr="00354A18">
        <w:tc>
          <w:tcPr>
            <w:tcW w:w="2235" w:type="dxa"/>
          </w:tcPr>
          <w:p w:rsidR="000D631C" w:rsidRDefault="000D631C" w:rsidP="00354A18">
            <w:pPr>
              <w:pStyle w:val="afff2"/>
              <w:ind w:firstLine="0"/>
              <w:jc w:val="left"/>
              <w:rPr>
                <w:b/>
              </w:rPr>
            </w:pPr>
            <w:r>
              <w:rPr>
                <w:b/>
              </w:rPr>
              <w:t>ЕИС</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Единая информационная система в сфере закупок.</w:t>
            </w:r>
          </w:p>
        </w:tc>
      </w:tr>
      <w:tr w:rsidR="000D631C" w:rsidRPr="006E7AE0" w:rsidTr="00354A18">
        <w:tc>
          <w:tcPr>
            <w:tcW w:w="2235" w:type="dxa"/>
          </w:tcPr>
          <w:p w:rsidR="000D631C" w:rsidRDefault="000D631C" w:rsidP="00354A18">
            <w:pPr>
              <w:pStyle w:val="afff2"/>
              <w:ind w:firstLine="0"/>
              <w:jc w:val="left"/>
              <w:rPr>
                <w:b/>
              </w:rPr>
            </w:pPr>
            <w:r>
              <w:rPr>
                <w:b/>
              </w:rPr>
              <w:t>Закон 44-ФЗ</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Федеральный закон от 05.04.2013 г. № 44-ФЗ «О контрактной системе в сфере закупок товаров, работ, услуг для обеспечения государственных и муниципальных нужд».</w:t>
            </w:r>
          </w:p>
        </w:tc>
      </w:tr>
      <w:tr w:rsidR="000D631C" w:rsidRPr="006E7AE0" w:rsidTr="00354A18">
        <w:tc>
          <w:tcPr>
            <w:tcW w:w="2235" w:type="dxa"/>
          </w:tcPr>
          <w:p w:rsidR="000D631C" w:rsidRDefault="000D631C" w:rsidP="00354A18">
            <w:pPr>
              <w:pStyle w:val="afff2"/>
              <w:ind w:firstLine="0"/>
              <w:jc w:val="left"/>
              <w:rPr>
                <w:b/>
              </w:rPr>
            </w:pPr>
            <w:r>
              <w:rPr>
                <w:b/>
              </w:rPr>
              <w:t>Закон 209-ФЗ</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Федеральный закон от 24.07.2007 г. № 209-ФЗ «О развитии малого и среднего предпринимательства в Российской Федерации».</w:t>
            </w:r>
          </w:p>
        </w:tc>
      </w:tr>
      <w:tr w:rsidR="000D631C" w:rsidRPr="006E7AE0" w:rsidTr="00354A18">
        <w:tc>
          <w:tcPr>
            <w:tcW w:w="2235" w:type="dxa"/>
          </w:tcPr>
          <w:p w:rsidR="000D631C" w:rsidRDefault="000D631C" w:rsidP="00354A18">
            <w:pPr>
              <w:pStyle w:val="afff2"/>
              <w:ind w:firstLine="0"/>
              <w:jc w:val="left"/>
              <w:rPr>
                <w:b/>
              </w:rPr>
            </w:pPr>
            <w:r>
              <w:rPr>
                <w:b/>
              </w:rPr>
              <w:t>Закон 223-ФЗ</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Федеральный закон от 18.07.2011 г. № 223-ФЗ «О закупках товаров, работ, услуг отдельными видами юридических лиц».</w:t>
            </w:r>
          </w:p>
        </w:tc>
      </w:tr>
      <w:tr w:rsidR="000D631C" w:rsidRPr="006E7AE0" w:rsidTr="00354A18">
        <w:tc>
          <w:tcPr>
            <w:tcW w:w="2235" w:type="dxa"/>
          </w:tcPr>
          <w:p w:rsidR="000D631C" w:rsidRDefault="000D631C" w:rsidP="00354A18">
            <w:pPr>
              <w:pStyle w:val="afff2"/>
              <w:ind w:firstLine="0"/>
              <w:jc w:val="left"/>
              <w:rPr>
                <w:b/>
              </w:rPr>
            </w:pPr>
            <w:r>
              <w:rPr>
                <w:b/>
              </w:rPr>
              <w:t>Законодательство</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действующее законодательство Российской Федерации.</w:t>
            </w:r>
          </w:p>
        </w:tc>
      </w:tr>
      <w:tr w:rsidR="000D631C" w:rsidRPr="006E7AE0" w:rsidTr="00354A18">
        <w:tc>
          <w:tcPr>
            <w:tcW w:w="2235" w:type="dxa"/>
          </w:tcPr>
          <w:p w:rsidR="000D631C" w:rsidRDefault="000D631C" w:rsidP="00354A18">
            <w:pPr>
              <w:pStyle w:val="afff2"/>
              <w:ind w:firstLine="0"/>
              <w:jc w:val="left"/>
              <w:rPr>
                <w:b/>
              </w:rPr>
            </w:pPr>
            <w:r>
              <w:rPr>
                <w:b/>
              </w:rPr>
              <w:t>ЗК, Комиссия</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Закупочная комиссия.</w:t>
            </w:r>
          </w:p>
        </w:tc>
      </w:tr>
      <w:tr w:rsidR="000D631C" w:rsidRPr="006E7AE0" w:rsidTr="00354A18">
        <w:trPr>
          <w:trHeight w:val="535"/>
        </w:trPr>
        <w:tc>
          <w:tcPr>
            <w:tcW w:w="2235" w:type="dxa"/>
          </w:tcPr>
          <w:p w:rsidR="000D631C" w:rsidRDefault="000D631C" w:rsidP="00354A18">
            <w:pPr>
              <w:pStyle w:val="afff2"/>
              <w:ind w:firstLine="0"/>
              <w:jc w:val="left"/>
              <w:rPr>
                <w:b/>
              </w:rPr>
            </w:pPr>
            <w:r>
              <w:rPr>
                <w:b/>
              </w:rPr>
              <w:t>Извещение</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r>
              <w:t>извещение об осуществлении закупки.</w:t>
            </w:r>
          </w:p>
        </w:tc>
      </w:tr>
      <w:tr w:rsidR="000D631C" w:rsidRPr="006E7AE0" w:rsidTr="00354A18">
        <w:tc>
          <w:tcPr>
            <w:tcW w:w="2235" w:type="dxa"/>
          </w:tcPr>
          <w:p w:rsidR="000D631C" w:rsidRDefault="000D631C" w:rsidP="00354A18">
            <w:pPr>
              <w:pStyle w:val="afff2"/>
              <w:ind w:firstLine="0"/>
              <w:jc w:val="left"/>
              <w:rPr>
                <w:b/>
              </w:rPr>
            </w:pPr>
            <w:r>
              <w:rPr>
                <w:b/>
              </w:rPr>
              <w:t>НДС</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налог на добавленную стоимость.</w:t>
            </w:r>
          </w:p>
        </w:tc>
      </w:tr>
      <w:tr w:rsidR="000D631C" w:rsidRPr="006E7AE0" w:rsidTr="00354A18">
        <w:tc>
          <w:tcPr>
            <w:tcW w:w="2235" w:type="dxa"/>
          </w:tcPr>
          <w:p w:rsidR="000D631C" w:rsidRDefault="000D631C" w:rsidP="00354A18">
            <w:pPr>
              <w:pStyle w:val="afff2"/>
              <w:ind w:firstLine="0"/>
              <w:jc w:val="left"/>
              <w:rPr>
                <w:b/>
              </w:rPr>
            </w:pPr>
            <w:r>
              <w:rPr>
                <w:b/>
              </w:rPr>
              <w:t>НМЦД</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начальная (максимальная) цена договора (цена лота).</w:t>
            </w:r>
          </w:p>
        </w:tc>
      </w:tr>
      <w:tr w:rsidR="000D631C" w:rsidRPr="006E7AE0" w:rsidTr="00354A18">
        <w:tc>
          <w:tcPr>
            <w:tcW w:w="2235" w:type="dxa"/>
          </w:tcPr>
          <w:p w:rsidR="000D631C" w:rsidRDefault="000D631C" w:rsidP="00354A18">
            <w:pPr>
              <w:pStyle w:val="afff2"/>
              <w:ind w:firstLine="0"/>
              <w:jc w:val="left"/>
              <w:rPr>
                <w:b/>
              </w:rPr>
            </w:pPr>
            <w:proofErr w:type="spellStart"/>
            <w:r>
              <w:rPr>
                <w:b/>
              </w:rPr>
              <w:t>НМЦед</w:t>
            </w:r>
            <w:proofErr w:type="spellEnd"/>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r>
              <w:t>начальная (максимальная) цена единицы продукции.</w:t>
            </w:r>
          </w:p>
        </w:tc>
      </w:tr>
      <w:tr w:rsidR="000D631C" w:rsidRPr="006E7AE0" w:rsidTr="00354A18">
        <w:tc>
          <w:tcPr>
            <w:tcW w:w="2235" w:type="dxa"/>
          </w:tcPr>
          <w:p w:rsidR="000D631C" w:rsidRDefault="000D631C" w:rsidP="00354A18">
            <w:pPr>
              <w:pStyle w:val="afff2"/>
              <w:ind w:firstLine="0"/>
              <w:jc w:val="left"/>
              <w:rPr>
                <w:b/>
              </w:rPr>
            </w:pPr>
            <w:r>
              <w:rPr>
                <w:b/>
              </w:rPr>
              <w:t>Положение о закупке</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Положение о закупке АО «</w:t>
            </w:r>
            <w:proofErr w:type="spellStart"/>
            <w:r>
              <w:t>Выборгтеплоэнерго</w:t>
            </w:r>
            <w:proofErr w:type="spellEnd"/>
            <w:r>
              <w:t>»</w:t>
            </w:r>
          </w:p>
        </w:tc>
      </w:tr>
      <w:tr w:rsidR="000D631C" w:rsidRPr="006E7AE0" w:rsidTr="00354A18">
        <w:tc>
          <w:tcPr>
            <w:tcW w:w="2235" w:type="dxa"/>
          </w:tcPr>
          <w:p w:rsidR="000D631C" w:rsidRDefault="000D631C" w:rsidP="00354A18">
            <w:pPr>
              <w:pStyle w:val="afff2"/>
              <w:ind w:firstLine="0"/>
              <w:jc w:val="left"/>
              <w:rPr>
                <w:b/>
              </w:rPr>
            </w:pPr>
            <w:r>
              <w:rPr>
                <w:b/>
              </w:rPr>
              <w:t>ПП 1352</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0D631C" w:rsidRPr="006E7AE0" w:rsidTr="00354A18">
        <w:tc>
          <w:tcPr>
            <w:tcW w:w="2235" w:type="dxa"/>
          </w:tcPr>
          <w:p w:rsidR="000D631C" w:rsidRDefault="000D631C" w:rsidP="00354A18">
            <w:pPr>
              <w:pStyle w:val="afff2"/>
              <w:ind w:firstLine="0"/>
              <w:jc w:val="left"/>
              <w:rPr>
                <w:b/>
              </w:rPr>
            </w:pPr>
            <w:r>
              <w:rPr>
                <w:b/>
              </w:rPr>
              <w:t>ПП 925</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r>
              <w:t>постановление Правительства от 16.09.2016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p w:rsidR="000D631C" w:rsidRDefault="000D631C" w:rsidP="00354A18">
            <w:pPr>
              <w:pStyle w:val="afff2"/>
              <w:ind w:firstLine="0"/>
              <w:jc w:val="left"/>
            </w:pPr>
          </w:p>
        </w:tc>
      </w:tr>
    </w:tbl>
    <w:bookmarkEnd w:id="5"/>
    <w:bookmarkEnd w:id="6"/>
    <w:bookmarkEnd w:id="7"/>
    <w:bookmarkEnd w:id="8"/>
    <w:bookmarkEnd w:id="9"/>
    <w:p w:rsidR="004B6807" w:rsidRPr="006E7AE0" w:rsidRDefault="004B6807" w:rsidP="004B6807">
      <w:pPr>
        <w:pStyle w:val="a1"/>
        <w:numPr>
          <w:ilvl w:val="0"/>
          <w:numId w:val="0"/>
        </w:numPr>
      </w:pPr>
      <w:r>
        <w:lastRenderedPageBreak/>
        <w:t xml:space="preserve">РАЗДЕЛ 2. </w:t>
      </w:r>
      <w:r w:rsidRPr="006E7AE0">
        <w:t>ТЕРМИНЫ И ОПРЕДЕЛЕНИЯ</w:t>
      </w:r>
    </w:p>
    <w:p w:rsidR="004B6807" w:rsidRPr="00106696" w:rsidRDefault="004B6807" w:rsidP="004B6807">
      <w:pPr>
        <w:pStyle w:val="afff2"/>
      </w:pPr>
      <w:r w:rsidRPr="00106696">
        <w:t>В настоящей документации используются термины и определения, предусмотренные настоящим разделом.</w:t>
      </w:r>
    </w:p>
    <w:p w:rsidR="004B6807" w:rsidRPr="00106696" w:rsidRDefault="004B6807" w:rsidP="004B6807">
      <w:pPr>
        <w:pStyle w:val="afff2"/>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rsidR="004B6807" w:rsidRPr="00106696" w:rsidRDefault="004B6807" w:rsidP="004B6807">
      <w:pPr>
        <w:pStyle w:val="afff2"/>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rsidR="004B6807" w:rsidRPr="00106696" w:rsidRDefault="004B6807" w:rsidP="004B6807">
      <w:pPr>
        <w:pStyle w:val="afff2"/>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rsidR="004B6807" w:rsidRPr="00106696" w:rsidRDefault="004B6807" w:rsidP="004B6807">
      <w:pPr>
        <w:pStyle w:val="afff2"/>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rsidR="004B6807" w:rsidRPr="00106696" w:rsidRDefault="004B6807" w:rsidP="004B6807">
      <w:pPr>
        <w:pStyle w:val="afff2"/>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rsidR="004B6807" w:rsidRPr="006E7AE0" w:rsidRDefault="004B6807" w:rsidP="004B6807">
      <w:pPr>
        <w:pStyle w:val="afff7"/>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rsidR="004B6807" w:rsidRPr="006E7AE0" w:rsidRDefault="004B6807" w:rsidP="004B6807">
      <w:pPr>
        <w:pStyle w:val="afff7"/>
      </w:pPr>
      <w:r w:rsidRPr="006E7AE0">
        <w:rPr>
          <w:b/>
        </w:rPr>
        <w:t>Делимый лот</w:t>
      </w:r>
      <w:r w:rsidRPr="006E7AE0">
        <w:t xml:space="preserve"> – лот, который может быть распределен среди нескольких победителей.</w:t>
      </w:r>
    </w:p>
    <w:p w:rsidR="004B6807" w:rsidRPr="006E7AE0" w:rsidRDefault="004B6807" w:rsidP="004B6807">
      <w:pPr>
        <w:pStyle w:val="afff7"/>
      </w:pPr>
      <w:r w:rsidRPr="006E7AE0">
        <w:rPr>
          <w:b/>
        </w:rPr>
        <w:t>Демпинговая цена</w:t>
      </w:r>
      <w:r w:rsidRPr="006E7AE0">
        <w:t xml:space="preserve"> – ценовое предложение участника закупки, которое ниже более </w:t>
      </w:r>
      <w:r w:rsidRPr="00A47ED6">
        <w:t>чем на 25%</w:t>
      </w:r>
      <w:r w:rsidRPr="006E7AE0">
        <w:t xml:space="preserve"> (двадцать пять процентов) от НМЦД или от </w:t>
      </w:r>
      <w:proofErr w:type="spellStart"/>
      <w:r w:rsidRPr="006E7AE0">
        <w:t>НМЦед</w:t>
      </w:r>
      <w:proofErr w:type="spellEnd"/>
      <w:r w:rsidRPr="006E7AE0">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4B6807" w:rsidRPr="006E7AE0" w:rsidRDefault="004B6807" w:rsidP="004B6807">
      <w:pPr>
        <w:pStyle w:val="afff7"/>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rsidR="004B6807" w:rsidRPr="006E7AE0" w:rsidRDefault="004B6807" w:rsidP="004B6807">
      <w:pPr>
        <w:pStyle w:val="afff7"/>
      </w:pPr>
      <w:r w:rsidRPr="006E7AE0">
        <w:rPr>
          <w:b/>
        </w:rPr>
        <w:lastRenderedPageBreak/>
        <w:t>Документация о закупке (документация)</w:t>
      </w:r>
      <w:r w:rsidRPr="006E7AE0">
        <w:t xml:space="preserve"> – комплект документов,</w:t>
      </w:r>
      <w:r w:rsidRPr="006E7AE0" w:rsidDel="00B60B70">
        <w:t xml:space="preserve"> </w:t>
      </w:r>
      <w:r w:rsidRPr="006E7AE0">
        <w:t>предназначенный для участников закупки и содержащий сведения, определенные Положением о закуп</w:t>
      </w:r>
      <w:r>
        <w:t>ке</w:t>
      </w:r>
      <w:r w:rsidRPr="006E7AE0">
        <w:t xml:space="preserve"> и законодательством.</w:t>
      </w:r>
    </w:p>
    <w:p w:rsidR="004B6807" w:rsidRPr="006E7AE0" w:rsidRDefault="004B6807" w:rsidP="004B6807">
      <w:pPr>
        <w:pStyle w:val="afff7"/>
      </w:pPr>
      <w:r w:rsidRPr="006E7AE0">
        <w:rPr>
          <w:b/>
        </w:rPr>
        <w:t>Единая информационная система в сфере закупок</w:t>
      </w:r>
      <w:r w:rsidRPr="006E7AE0">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
    <w:p w:rsidR="004B6807" w:rsidRPr="006E7AE0" w:rsidRDefault="004B6807" w:rsidP="004B6807">
      <w:pPr>
        <w:pStyle w:val="afff7"/>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rsidR="004B6807" w:rsidRPr="006E7AE0" w:rsidRDefault="004B6807" w:rsidP="004B6807">
      <w:pPr>
        <w:pStyle w:val="afff7"/>
      </w:pPr>
      <w:r w:rsidRPr="006E7AE0">
        <w:rPr>
          <w:b/>
        </w:rPr>
        <w:t>Заказчик</w:t>
      </w:r>
      <w:r w:rsidRPr="006E7AE0">
        <w:t xml:space="preserve"> – организация, указанная в п. </w:t>
      </w:r>
      <w:r w:rsidRPr="006E7AE0">
        <w:fldChar w:fldCharType="begin"/>
      </w:r>
      <w:r w:rsidRPr="006E7AE0">
        <w:instrText xml:space="preserve"> REF _Ref314160930 \r \h  \* MERGEFORMAT </w:instrText>
      </w:r>
      <w:r w:rsidRPr="006E7AE0">
        <w:fldChar w:fldCharType="separate"/>
      </w:r>
      <w:r w:rsidR="00F36327">
        <w:t>2</w:t>
      </w:r>
      <w:r w:rsidRPr="006E7AE0">
        <w:fldChar w:fldCharType="end"/>
      </w:r>
      <w:r w:rsidRPr="006E7AE0">
        <w:t xml:space="preserve"> Информационной карты. Заказчиком может выступать </w:t>
      </w:r>
      <w:r w:rsidRPr="006E7AE0">
        <w:rPr>
          <w:rFonts w:eastAsia="Calibri"/>
          <w:lang w:eastAsia="en-US"/>
        </w:rPr>
        <w:t>юридическое лицо</w:t>
      </w:r>
      <w:r>
        <w:rPr>
          <w:rFonts w:eastAsia="Calibri"/>
          <w:lang w:eastAsia="en-US"/>
        </w:rPr>
        <w:t>, входящее в группу компаний</w:t>
      </w:r>
      <w:r w:rsidRPr="006E7AE0">
        <w:rPr>
          <w:rFonts w:eastAsia="Calibri"/>
          <w:lang w:eastAsia="en-US"/>
        </w:rPr>
        <w:t>, для удовлетворения потребностей которого осуществляется закупочная деятельность и за счет средств которого осуществляется закупка</w:t>
      </w:r>
      <w:r w:rsidRPr="006E7AE0">
        <w:t>.</w:t>
      </w:r>
    </w:p>
    <w:p w:rsidR="004B6807" w:rsidRPr="006E7AE0" w:rsidRDefault="004B6807" w:rsidP="004B6807">
      <w:pPr>
        <w:pStyle w:val="afff7"/>
      </w:pPr>
      <w:r w:rsidRPr="006E7AE0">
        <w:rPr>
          <w:b/>
        </w:rPr>
        <w:t>Закупка (процедура закупки, закупочная процедура)</w:t>
      </w:r>
      <w:r w:rsidRPr="006E7AE0">
        <w:t xml:space="preserve"> – последовательность действий, осуществляемых в соответствии с Положением о закуп</w:t>
      </w:r>
      <w:r>
        <w:t>ке</w:t>
      </w:r>
      <w:r w:rsidRPr="006E7AE0">
        <w:t xml:space="preserve"> и в соответствии с правилами, установленными документацией о закупке с целью удовлетворения потребности Заказчика в продукции.</w:t>
      </w:r>
    </w:p>
    <w:p w:rsidR="004B6807" w:rsidRPr="006E7AE0" w:rsidRDefault="004B6807" w:rsidP="004B6807">
      <w:pPr>
        <w:pStyle w:val="afff7"/>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p w:rsidR="004B6807" w:rsidRPr="006E7AE0" w:rsidRDefault="004B6807" w:rsidP="004B6807">
      <w:pPr>
        <w:pStyle w:val="afff7"/>
      </w:pPr>
      <w:r w:rsidRPr="006E7AE0">
        <w:rPr>
          <w:b/>
        </w:rPr>
        <w:t>Заявка (заявка на участие в закупке)</w:t>
      </w:r>
      <w:r w:rsidRPr="006E7AE0">
        <w:t xml:space="preserve"> – комплект документов, содержащий предложение участника </w:t>
      </w:r>
      <w:r>
        <w:t>закупки</w:t>
      </w:r>
      <w:r w:rsidRPr="006E7AE0">
        <w:t>, направленный Заказчику по форме и в порядке, установленном документацией о закупке, в форме электронного документа.</w:t>
      </w:r>
    </w:p>
    <w:p w:rsidR="004B6807" w:rsidRPr="006E7AE0" w:rsidRDefault="004B6807" w:rsidP="004B6807">
      <w:pPr>
        <w:pStyle w:val="afff7"/>
      </w:pPr>
      <w:r w:rsidRPr="006E7AE0">
        <w:rPr>
          <w:b/>
        </w:rPr>
        <w:t>Извещение об осуществлении закупки</w:t>
      </w:r>
      <w:r w:rsidRPr="006E7AE0">
        <w:t xml:space="preserve"> – документ, содержащий основные условия закупки и иную информацию, предусмотренную Положением о </w:t>
      </w:r>
      <w:r>
        <w:t>закупке</w:t>
      </w:r>
      <w:r w:rsidRPr="006E7AE0">
        <w:t>, имеющий статус оферты на заключение договора с победителем</w:t>
      </w:r>
      <w:r>
        <w:t>.</w:t>
      </w:r>
    </w:p>
    <w:p w:rsidR="004B6807" w:rsidRPr="006E7AE0" w:rsidRDefault="004B6807" w:rsidP="004B6807">
      <w:pPr>
        <w:pStyle w:val="afff7"/>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rsidR="004B6807" w:rsidRPr="006E7AE0" w:rsidRDefault="004B6807" w:rsidP="004B6807">
      <w:pPr>
        <w:pStyle w:val="afff7"/>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Pr>
          <w:szCs w:val="24"/>
        </w:rPr>
        <w:t>Заказчиком</w:t>
      </w:r>
      <w:r w:rsidRPr="006E7AE0">
        <w:rPr>
          <w:szCs w:val="24"/>
        </w:rPr>
        <w:t xml:space="preserve"> для выбора поставщика (исполнителя, подрядчика) путем проведения </w:t>
      </w:r>
      <w:r>
        <w:rPr>
          <w:szCs w:val="24"/>
        </w:rPr>
        <w:t>закупки</w:t>
      </w:r>
      <w:r w:rsidRPr="006E7AE0">
        <w:rPr>
          <w:szCs w:val="24"/>
        </w:rPr>
        <w:t xml:space="preserve"> для удовлетворения нужд Заказчика.</w:t>
      </w:r>
    </w:p>
    <w:p w:rsidR="004B6807" w:rsidRPr="006E7AE0" w:rsidRDefault="004B6807" w:rsidP="004B6807">
      <w:pPr>
        <w:pStyle w:val="afff7"/>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t>закупки</w:t>
      </w:r>
      <w:r w:rsidRPr="006E7AE0">
        <w:t>, отвечающий требованиям, установленным Законом 223-ФЗ.</w:t>
      </w:r>
    </w:p>
    <w:p w:rsidR="004B6807" w:rsidRPr="006E7AE0" w:rsidRDefault="004B6807" w:rsidP="004B6807">
      <w:pPr>
        <w:pStyle w:val="afff7"/>
      </w:pPr>
      <w:r w:rsidRPr="006E7AE0">
        <w:rPr>
          <w:b/>
        </w:rPr>
        <w:lastRenderedPageBreak/>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rsidR="004B6807" w:rsidRPr="006E7AE0" w:rsidRDefault="004B6807" w:rsidP="004B6807">
      <w:pPr>
        <w:pStyle w:val="afff7"/>
      </w:pPr>
      <w:r w:rsidRPr="006E7AE0">
        <w:rPr>
          <w:b/>
        </w:rPr>
        <w:t>Лот</w:t>
      </w:r>
      <w:r w:rsidRPr="006E7AE0">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rsidR="004B6807" w:rsidRPr="006E7AE0" w:rsidRDefault="004B6807" w:rsidP="004B6807">
      <w:pPr>
        <w:pStyle w:val="afff7"/>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t>ру – лимит оплаты по договору.</w:t>
      </w:r>
    </w:p>
    <w:p w:rsidR="004B6807" w:rsidRPr="006E7AE0" w:rsidRDefault="004B6807" w:rsidP="004B6807">
      <w:pPr>
        <w:pStyle w:val="afff7"/>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t xml:space="preserve"> закупки в ходе ее проведения.</w:t>
      </w:r>
    </w:p>
    <w:p w:rsidR="004B6807" w:rsidRPr="006E7AE0" w:rsidRDefault="004B6807" w:rsidP="004B6807">
      <w:pPr>
        <w:pStyle w:val="afff7"/>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rsidR="004B6807" w:rsidRPr="006E7AE0" w:rsidRDefault="004B6807" w:rsidP="004B6807">
      <w:pPr>
        <w:pStyle w:val="afff7"/>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rsidR="004B6807" w:rsidRPr="006E7AE0" w:rsidRDefault="004B6807" w:rsidP="004B6807">
      <w:pPr>
        <w:pStyle w:val="afff7"/>
      </w:pPr>
      <w:r w:rsidRPr="006E7AE0">
        <w:rPr>
          <w:b/>
        </w:rPr>
        <w:t>Официальное размещение</w:t>
      </w:r>
      <w:r w:rsidRPr="006E7AE0">
        <w:t xml:space="preserve"> – публикация информации о закупке в ЕИС.</w:t>
      </w:r>
    </w:p>
    <w:p w:rsidR="004B6807" w:rsidRPr="006E7AE0" w:rsidRDefault="004B6807" w:rsidP="004B6807">
      <w:pPr>
        <w:pStyle w:val="afff7"/>
      </w:pPr>
      <w:r w:rsidRPr="006E7AE0">
        <w:rPr>
          <w:b/>
        </w:rPr>
        <w:t>Переторжка</w:t>
      </w:r>
      <w:r w:rsidRPr="006E7AE0">
        <w:t xml:space="preserve"> – специальный этап конкурентной </w:t>
      </w:r>
      <w:r>
        <w:t>закупки</w:t>
      </w:r>
      <w:r w:rsidRPr="006E7AE0">
        <w:t>,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
    <w:p w:rsidR="004B6807" w:rsidRPr="006E7AE0" w:rsidRDefault="004B6807" w:rsidP="004B6807">
      <w:pPr>
        <w:pStyle w:val="afff7"/>
      </w:pPr>
      <w:r w:rsidRPr="006E7AE0">
        <w:rPr>
          <w:b/>
        </w:rPr>
        <w:t xml:space="preserve">Победитель закупки (победитель </w:t>
      </w:r>
      <w:r>
        <w:rPr>
          <w:b/>
        </w:rPr>
        <w:t>закупки</w:t>
      </w:r>
      <w:r w:rsidRPr="006E7AE0">
        <w:rPr>
          <w:b/>
        </w:rPr>
        <w:t>)</w:t>
      </w:r>
      <w:r w:rsidRPr="006E7AE0">
        <w:t xml:space="preserve"> – участник закупки, который сделал лучшее предложение в соответствии с условиями документации о закупке.</w:t>
      </w:r>
    </w:p>
    <w:p w:rsidR="004B6807" w:rsidRPr="006E7AE0" w:rsidRDefault="004B6807" w:rsidP="004B6807">
      <w:pPr>
        <w:pStyle w:val="afff7"/>
      </w:pPr>
      <w:r w:rsidRPr="006E7AE0">
        <w:rPr>
          <w:b/>
        </w:rPr>
        <w:t>Поставщик (исполнитель, подрядчик)</w:t>
      </w:r>
      <w:r w:rsidRPr="006E7AE0">
        <w:t xml:space="preserve"> – любое юридическое или физическое лицо (в том числе индивидуальный предприниматель), предлагающее или поставляющее продукцию.</w:t>
      </w:r>
    </w:p>
    <w:p w:rsidR="004B6807" w:rsidRPr="006E7AE0" w:rsidRDefault="004B6807" w:rsidP="004B6807">
      <w:pPr>
        <w:pStyle w:val="afff7"/>
      </w:pPr>
      <w:r w:rsidRPr="006E7AE0">
        <w:rPr>
          <w:b/>
        </w:rPr>
        <w:t>Приоритет –</w:t>
      </w:r>
      <w:r w:rsidRPr="006E7AE0">
        <w:t xml:space="preserve"> предоставление Заказчиком при проведении процедур закупки преимуществ товарам российского происхождения, работам, услугам, производимым, выполняемым, оказываемым российскими лицами по отношению к товарам, происходящим из иностранного государства, работам, услугам, выполняемым, оказываемым иностранными лицами, на основании ПП 925.</w:t>
      </w:r>
    </w:p>
    <w:p w:rsidR="004B6807" w:rsidRPr="006E7AE0" w:rsidRDefault="004B6807" w:rsidP="004B6807">
      <w:pPr>
        <w:pStyle w:val="afff7"/>
      </w:pPr>
      <w:r w:rsidRPr="006E7AE0">
        <w:rPr>
          <w:b/>
        </w:rPr>
        <w:t>Продукция</w:t>
      </w:r>
      <w:r w:rsidRPr="006E7AE0">
        <w:t xml:space="preserve"> – товары, работы, услуги и иные объекты гражданских прав, приобретаемые Заказчиком на возмездной основе.</w:t>
      </w:r>
    </w:p>
    <w:p w:rsidR="004B6807" w:rsidRPr="006E7AE0" w:rsidRDefault="004B6807" w:rsidP="004B6807">
      <w:pPr>
        <w:pStyle w:val="afff7"/>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rsidR="004B6807" w:rsidRDefault="004B6807" w:rsidP="004B6807">
      <w:pPr>
        <w:pStyle w:val="afff7"/>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w:t>
      </w:r>
      <w:r>
        <w:rPr>
          <w:bCs/>
          <w:lang w:bidi="ru-RU"/>
        </w:rPr>
        <w:t>о</w:t>
      </w:r>
      <w:r w:rsidRPr="006E7AE0">
        <w:rPr>
          <w:bCs/>
          <w:lang w:bidi="ru-RU"/>
        </w:rPr>
        <w:t>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Pr>
          <w:bCs/>
          <w:lang w:bidi="ru-RU"/>
        </w:rPr>
        <w:t>.</w:t>
      </w:r>
    </w:p>
    <w:p w:rsidR="004B6807" w:rsidRPr="006E7AE0" w:rsidRDefault="004B6807" w:rsidP="004B6807">
      <w:pPr>
        <w:pStyle w:val="afff7"/>
      </w:pPr>
      <w:r w:rsidRPr="006E7AE0">
        <w:rPr>
          <w:b/>
        </w:rPr>
        <w:lastRenderedPageBreak/>
        <w:t>Реестры недобросовестных поставщиков</w:t>
      </w:r>
      <w:r w:rsidRPr="006E7AE0">
        <w:t xml:space="preserve"> – реестры, предусмотренные ст. 5 Закона 223-ФЗ и ст. 104 Закона 44-ФЗ.</w:t>
      </w:r>
    </w:p>
    <w:p w:rsidR="004B6807" w:rsidRDefault="004B6807" w:rsidP="004B6807">
      <w:pPr>
        <w:pStyle w:val="afff7"/>
        <w:rPr>
          <w:rStyle w:val="blk"/>
          <w:szCs w:val="24"/>
        </w:rPr>
      </w:pPr>
      <w:r w:rsidRPr="006E7AE0">
        <w:rPr>
          <w:b/>
        </w:rPr>
        <w:t xml:space="preserve">Субъекты малого и среднего предпринимательства </w:t>
      </w:r>
      <w:r w:rsidRPr="006E7AE0">
        <w:t xml:space="preserve">– </w:t>
      </w:r>
      <w:r w:rsidRPr="006E7AE0">
        <w:rPr>
          <w:rStyle w:val="blk"/>
          <w:szCs w:val="24"/>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r>
        <w:rPr>
          <w:rStyle w:val="blk"/>
          <w:szCs w:val="24"/>
        </w:rPr>
        <w:t>.</w:t>
      </w:r>
    </w:p>
    <w:p w:rsidR="004B6807" w:rsidRPr="006E7AE0" w:rsidRDefault="004B6807" w:rsidP="004B6807">
      <w:pPr>
        <w:pStyle w:val="afff7"/>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t>закупки</w:t>
      </w:r>
      <w:r w:rsidRPr="006E7AE0">
        <w:t xml:space="preserve">, </w:t>
      </w:r>
      <w:r w:rsidRPr="006E7AE0">
        <w:rPr>
          <w:bCs/>
        </w:rPr>
        <w:t xml:space="preserve">проводимой по </w:t>
      </w:r>
      <w:r w:rsidRPr="00FA6304">
        <w:rPr>
          <w:bCs/>
        </w:rPr>
        <w:t>правилам подраздела 15 Положения о закупке.</w:t>
      </w:r>
    </w:p>
    <w:p w:rsidR="004B6807" w:rsidRDefault="004B6807" w:rsidP="004B6807">
      <w:pPr>
        <w:pStyle w:val="afff7"/>
        <w:rPr>
          <w:rStyle w:val="grame"/>
          <w:szCs w:val="24"/>
        </w:rPr>
      </w:pPr>
      <w:r w:rsidRPr="006E7AE0">
        <w:rPr>
          <w:b/>
        </w:rPr>
        <w:t xml:space="preserve">Товары </w:t>
      </w:r>
      <w:r w:rsidRPr="006E7AE0">
        <w:t xml:space="preserve">– любые предметы (материальные объекты). К товарам, в частности, относятся изделия, оборудование, носители энергии и электрическая энергия. В случае, если по условиям </w:t>
      </w:r>
      <w:r>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Pr>
          <w:rStyle w:val="grame"/>
          <w:szCs w:val="24"/>
        </w:rPr>
        <w:t>.</w:t>
      </w:r>
    </w:p>
    <w:p w:rsidR="004B6807" w:rsidRPr="006E7AE0" w:rsidRDefault="004B6807" w:rsidP="004B6807">
      <w:pPr>
        <w:pStyle w:val="afff7"/>
      </w:pPr>
      <w:r w:rsidRPr="006E7AE0">
        <w:rPr>
          <w:b/>
        </w:rPr>
        <w:t xml:space="preserve">Требование – </w:t>
      </w:r>
      <w:r w:rsidRPr="006E7AE0">
        <w:t>условие, установленное как обязательное</w:t>
      </w:r>
      <w:r>
        <w:t xml:space="preserve"> (в том числе дополнительное обязательное)</w:t>
      </w:r>
      <w:r w:rsidRPr="006E7AE0">
        <w:t>.</w:t>
      </w:r>
    </w:p>
    <w:p w:rsidR="004B6807" w:rsidRPr="006E7AE0" w:rsidRDefault="004B6807" w:rsidP="004B6807">
      <w:pPr>
        <w:pStyle w:val="afff7"/>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rsidR="004B6807" w:rsidRPr="006E7AE0" w:rsidRDefault="004B6807" w:rsidP="004B6807">
      <w:pPr>
        <w:pStyle w:val="afff7"/>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rsidR="004B6807" w:rsidRPr="006E7AE0" w:rsidRDefault="004B6807" w:rsidP="004B6807">
      <w:pPr>
        <w:pStyle w:val="afff7"/>
        <w:rPr>
          <w:b/>
          <w:bCs/>
        </w:rPr>
      </w:pPr>
      <w:r w:rsidRPr="006E7AE0">
        <w:rPr>
          <w:b/>
          <w:bCs/>
        </w:rPr>
        <w:t xml:space="preserve">Участник – </w:t>
      </w:r>
      <w:r w:rsidRPr="006E7AE0">
        <w:rPr>
          <w:bCs/>
        </w:rPr>
        <w:t xml:space="preserve">участник </w:t>
      </w:r>
      <w:r>
        <w:rPr>
          <w:bCs/>
        </w:rPr>
        <w:t>закупки</w:t>
      </w:r>
      <w:r w:rsidRPr="006E7AE0">
        <w:rPr>
          <w:bCs/>
        </w:rPr>
        <w:t xml:space="preserve"> и/или участник закупки.</w:t>
      </w:r>
    </w:p>
    <w:p w:rsidR="004B6807" w:rsidRDefault="004B6807" w:rsidP="004B6807">
      <w:pPr>
        <w:pStyle w:val="afff7"/>
      </w:pPr>
      <w:r w:rsidRPr="006E7AE0">
        <w:rPr>
          <w:b/>
          <w:bCs/>
        </w:rPr>
        <w:t xml:space="preserve">Участник </w:t>
      </w:r>
      <w:r>
        <w:rPr>
          <w:b/>
          <w:bCs/>
        </w:rPr>
        <w:t>закупки</w:t>
      </w:r>
      <w:r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t>.</w:t>
      </w:r>
    </w:p>
    <w:p w:rsidR="004B6807" w:rsidRPr="006E7AE0" w:rsidRDefault="004B6807" w:rsidP="004B6807">
      <w:pPr>
        <w:pStyle w:val="afff7"/>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4B6807" w:rsidRPr="006E7AE0" w:rsidRDefault="004B6807" w:rsidP="004B6807">
      <w:pPr>
        <w:pStyle w:val="afff7"/>
        <w:rPr>
          <w:rFonts w:eastAsia="Calibri"/>
        </w:rPr>
      </w:pPr>
      <w:r w:rsidRPr="006E7AE0">
        <w:rPr>
          <w:rFonts w:eastAsia="Calibri"/>
          <w:b/>
        </w:rPr>
        <w:t>Электронная торговая площадка (электронная площадка)</w:t>
      </w:r>
      <w:r w:rsidRPr="006E7AE0">
        <w:rPr>
          <w:rFonts w:eastAsia="Calibri"/>
        </w:rPr>
        <w:t xml:space="preserve"> – программно-аппаратный комплекс организационных, информационных и технических решений, обеспечивающих взаимодействие Заказчика с поставщиками и участниками через </w:t>
      </w:r>
      <w:r w:rsidRPr="006E7AE0">
        <w:rPr>
          <w:rFonts w:eastAsia="Calibri"/>
        </w:rPr>
        <w:lastRenderedPageBreak/>
        <w:t>электронные каналы связи и проведение процедур закупок в электронной форме с использованием информационно-телекоммуникационной сети «Интернет».</w:t>
      </w:r>
    </w:p>
    <w:p w:rsidR="004B6807" w:rsidRPr="006E7AE0" w:rsidRDefault="004B6807" w:rsidP="004B6807">
      <w:pPr>
        <w:pStyle w:val="afff7"/>
        <w:rPr>
          <w:rFonts w:eastAsia="Calibri"/>
          <w:lang w:eastAsia="en-US"/>
        </w:rPr>
      </w:pPr>
      <w:r w:rsidRPr="006E7AE0">
        <w:rPr>
          <w:rFonts w:eastAsia="Calibri"/>
          <w:b/>
          <w:lang w:eastAsia="en-US"/>
        </w:rPr>
        <w:t>Электронная подпись</w:t>
      </w:r>
      <w:r w:rsidRPr="006E7AE0">
        <w:rPr>
          <w:rFonts w:eastAsia="Calibri"/>
          <w:lang w:eastAsia="en-US"/>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4B6807" w:rsidRPr="006E7AE0" w:rsidRDefault="004B6807" w:rsidP="004B6807">
      <w:pPr>
        <w:pStyle w:val="afff7"/>
        <w:rPr>
          <w:rFonts w:eastAsia="Calibri"/>
          <w:lang w:eastAsia="en-US"/>
        </w:rPr>
      </w:pPr>
      <w:r w:rsidRPr="006E7AE0">
        <w:rPr>
          <w:rFonts w:eastAsia="Calibri"/>
          <w:lang w:eastAsia="en-US"/>
        </w:rPr>
        <w:t>Вид электронной подписи: усиленная квалифицированная электронная подпись, предусмотренная Фед</w:t>
      </w:r>
      <w:r>
        <w:rPr>
          <w:rFonts w:eastAsia="Calibri"/>
          <w:lang w:eastAsia="en-US"/>
        </w:rPr>
        <w:t>еральным законом от 06.04.2011 №</w:t>
      </w:r>
      <w:r w:rsidRPr="006E7AE0">
        <w:rPr>
          <w:rFonts w:eastAsia="Calibri"/>
          <w:lang w:eastAsia="en-US"/>
        </w:rPr>
        <w:t xml:space="preserve"> 63-ФЗ «Об электронной подписи».</w:t>
      </w:r>
    </w:p>
    <w:p w:rsidR="004B6807" w:rsidRDefault="004B6807" w:rsidP="004B6807">
      <w:pPr>
        <w:pStyle w:val="afff7"/>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t>.</w:t>
      </w:r>
    </w:p>
    <w:p w:rsidR="002F5697" w:rsidRDefault="002F5697"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E42DC4" w:rsidRDefault="00AF773A" w:rsidP="00E42DC4">
      <w:pPr>
        <w:pStyle w:val="a1"/>
        <w:numPr>
          <w:ilvl w:val="0"/>
          <w:numId w:val="0"/>
        </w:numPr>
      </w:pPr>
      <w:bookmarkStart w:id="10" w:name="_Toc534641098"/>
      <w:bookmarkStart w:id="11" w:name="_Ref419478675"/>
      <w:r>
        <w:lastRenderedPageBreak/>
        <w:t xml:space="preserve">РАЗДЕЛ </w:t>
      </w:r>
      <w:r w:rsidR="00E42DC4">
        <w:t>3. ОБЩИЕ ПОЛОЖЕНИЯ</w:t>
      </w:r>
      <w:bookmarkEnd w:id="10"/>
      <w:bookmarkEnd w:id="11"/>
    </w:p>
    <w:p w:rsidR="00C64E47" w:rsidRPr="00C64E47" w:rsidRDefault="00C64E47" w:rsidP="00C64E47">
      <w:pPr>
        <w:pStyle w:val="a2"/>
        <w:numPr>
          <w:ilvl w:val="0"/>
          <w:numId w:val="0"/>
        </w:numPr>
        <w:spacing w:before="0"/>
        <w:rPr>
          <w:b w:val="0"/>
        </w:rPr>
      </w:pPr>
      <w:bookmarkStart w:id="12" w:name="_Toc534641099"/>
      <w:bookmarkStart w:id="13" w:name="_Toc415874644"/>
      <w:r w:rsidRPr="00C64E47">
        <w:rPr>
          <w:b w:val="0"/>
        </w:rPr>
        <w:t>3.1. Общие сведения о процедуре закупки</w:t>
      </w:r>
      <w:bookmarkEnd w:id="12"/>
      <w:bookmarkEnd w:id="13"/>
    </w:p>
    <w:p w:rsidR="00C64E47" w:rsidRDefault="00C64E47" w:rsidP="00C64E47">
      <w:pPr>
        <w:pStyle w:val="a3"/>
        <w:numPr>
          <w:ilvl w:val="0"/>
          <w:numId w:val="0"/>
        </w:numPr>
      </w:pPr>
      <w:r>
        <w:t>3.1.1 Заказчик, указанный в официально размещенном извещении и в п. </w:t>
      </w:r>
      <w:r>
        <w:fldChar w:fldCharType="begin"/>
      </w:r>
      <w:r>
        <w:instrText xml:space="preserve"> REF _Ref314160930 \r \h  \* MERGEFORMAT </w:instrText>
      </w:r>
      <w:r>
        <w:fldChar w:fldCharType="separate"/>
      </w:r>
      <w:r w:rsidR="00F36327">
        <w:t>2</w:t>
      </w:r>
      <w:r>
        <w:fldChar w:fldCharType="end"/>
      </w:r>
      <w:r>
        <w:t xml:space="preserve"> Информационной карты настоящей документации о закупке (далее – Информационная карта), приглашает к участию в процедуре закупки, предмет которой указан в п. </w:t>
      </w:r>
      <w:r>
        <w:fldChar w:fldCharType="begin"/>
      </w:r>
      <w:r>
        <w:instrText xml:space="preserve"> REF _Ref414291914 \r \h  \* MERGEFORMAT </w:instrText>
      </w:r>
      <w:r>
        <w:fldChar w:fldCharType="separate"/>
      </w:r>
      <w:r w:rsidR="00F36327">
        <w:t>1</w:t>
      </w:r>
      <w:r>
        <w:fldChar w:fldCharType="end"/>
      </w:r>
      <w:r>
        <w:t xml:space="preserve"> Информационной карты (далее – закупка).</w:t>
      </w:r>
    </w:p>
    <w:p w:rsidR="00C64E47" w:rsidRDefault="00C64E47" w:rsidP="00C64E47">
      <w:pPr>
        <w:pStyle w:val="a3"/>
        <w:numPr>
          <w:ilvl w:val="0"/>
          <w:numId w:val="0"/>
        </w:numPr>
      </w:pPr>
      <w: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rsidR="00C64E47" w:rsidRDefault="00C64E47" w:rsidP="00C64E47">
      <w:pPr>
        <w:pStyle w:val="a3"/>
        <w:numPr>
          <w:ilvl w:val="0"/>
          <w:numId w:val="0"/>
        </w:numPr>
      </w:pPr>
      <w:r>
        <w:t>3.1.3 Сокращения, применяемые при описании процедур закупки, приведены в разд. </w:t>
      </w:r>
      <w:r w:rsidR="00893038">
        <w:t>1</w:t>
      </w:r>
      <w:r>
        <w:t>.</w:t>
      </w:r>
    </w:p>
    <w:p w:rsidR="00C64E47" w:rsidRDefault="00C64E47" w:rsidP="00C64E47">
      <w:pPr>
        <w:pStyle w:val="a3"/>
        <w:numPr>
          <w:ilvl w:val="0"/>
          <w:numId w:val="0"/>
        </w:numPr>
      </w:pPr>
      <w:r>
        <w:t>3.1.4 Основные термины и определения, используемые при проведении закупки, приведены в разделе </w:t>
      </w:r>
      <w:r w:rsidR="00D53C96">
        <w:t>2</w:t>
      </w:r>
      <w:r>
        <w:t>. Иные термины и определения, упомянутые в тексте настоящей документации о закупке, используются в значениях, установленных Положением о закупке.</w:t>
      </w:r>
    </w:p>
    <w:p w:rsidR="00C64E47" w:rsidRDefault="00C64E47" w:rsidP="00C64E47">
      <w:pPr>
        <w:pStyle w:val="a3"/>
        <w:numPr>
          <w:ilvl w:val="0"/>
          <w:numId w:val="0"/>
        </w:numPr>
      </w:pPr>
      <w:r>
        <w:t>3.1.5 Порядок проведения закупки и участия в ней, а также инструкции по подготовке заявок, приведены в разд. </w:t>
      </w:r>
      <w:r w:rsidR="00D53C96">
        <w:t>4</w:t>
      </w:r>
      <w:r>
        <w:t>.</w:t>
      </w:r>
    </w:p>
    <w:p w:rsidR="00C64E47" w:rsidRDefault="00C64E47" w:rsidP="00C64E47">
      <w:pPr>
        <w:pStyle w:val="a3"/>
        <w:numPr>
          <w:ilvl w:val="0"/>
          <w:numId w:val="0"/>
        </w:numPr>
      </w:pPr>
      <w:r>
        <w:t>3.1.6 Требования к участникам закупки, а также к документам, подтверждающим соответствие установленным требованиям, приведены в разд. </w:t>
      </w:r>
      <w:r w:rsidR="00D53C96">
        <w:t>5</w:t>
      </w:r>
      <w:r>
        <w:t>.</w:t>
      </w:r>
    </w:p>
    <w:p w:rsidR="00C64E47" w:rsidRDefault="00C64E47" w:rsidP="00C64E47">
      <w:pPr>
        <w:pStyle w:val="a3"/>
        <w:numPr>
          <w:ilvl w:val="0"/>
          <w:numId w:val="0"/>
        </w:numPr>
      </w:pPr>
      <w:r>
        <w:t>3.1.7 Конкретные условия данной закупки приведены в разд. </w:t>
      </w:r>
      <w:r w:rsidR="00416473">
        <w:t>6</w:t>
      </w:r>
      <w:r>
        <w:t>.</w:t>
      </w:r>
    </w:p>
    <w:p w:rsidR="00C64E47" w:rsidRDefault="00C64E47" w:rsidP="00C64E47">
      <w:pPr>
        <w:pStyle w:val="a3"/>
        <w:numPr>
          <w:ilvl w:val="0"/>
          <w:numId w:val="0"/>
        </w:numPr>
      </w:pPr>
      <w:r>
        <w:t>3.1.8 Формы документов, которые необходимо подготовить и включить в состав заявки, приведены в разд. </w:t>
      </w:r>
      <w:r w:rsidR="00D53C96">
        <w:t>7</w:t>
      </w:r>
      <w:r>
        <w:t>.</w:t>
      </w:r>
    </w:p>
    <w:p w:rsidR="00C64E47" w:rsidRDefault="00C64E47" w:rsidP="00C64E47">
      <w:pPr>
        <w:pStyle w:val="a3"/>
        <w:numPr>
          <w:ilvl w:val="0"/>
          <w:numId w:val="0"/>
        </w:numPr>
      </w:pPr>
      <w:r>
        <w:t>3.1.9 Проект договора, который планируется заключить по результатам данной закупки, включая форму, сроки и порядок оплаты, приведен в разделе </w:t>
      </w:r>
      <w:r w:rsidR="003E352D">
        <w:t>8 н</w:t>
      </w:r>
      <w:r>
        <w:t>астоящей Документации.</w:t>
      </w:r>
    </w:p>
    <w:p w:rsidR="00C64E47" w:rsidRDefault="00C64E47" w:rsidP="00C64E47">
      <w:pPr>
        <w:pStyle w:val="a3"/>
        <w:numPr>
          <w:ilvl w:val="0"/>
          <w:numId w:val="0"/>
        </w:numPr>
      </w:pPr>
      <w:r>
        <w:t>3.1.10 Установленные Заказчиком требования к безопасности,</w:t>
      </w:r>
      <w:r>
        <w:rPr>
          <w:bCs/>
        </w:rPr>
        <w:t xml:space="preserve"> </w:t>
      </w:r>
      <w: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w:t>
      </w:r>
      <w:r w:rsidR="00516ABE">
        <w:t>9</w:t>
      </w:r>
      <w:r>
        <w:t xml:space="preserve"> настоящей Документации.</w:t>
      </w:r>
    </w:p>
    <w:p w:rsidR="00C64E47" w:rsidRDefault="00C64E47" w:rsidP="00C64E47">
      <w:pPr>
        <w:pStyle w:val="a3"/>
        <w:numPr>
          <w:ilvl w:val="0"/>
          <w:numId w:val="0"/>
        </w:numPr>
      </w:pPr>
      <w:r>
        <w:t>3.1.11 Все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rsidR="00C64E47" w:rsidRDefault="00C64E47" w:rsidP="00C64E47">
      <w:pPr>
        <w:pStyle w:val="a3"/>
        <w:numPr>
          <w:ilvl w:val="0"/>
          <w:numId w:val="0"/>
        </w:numPr>
      </w:pPr>
      <w: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rsidR="00CE12D9" w:rsidRDefault="00CE12D9" w:rsidP="00C12F49">
      <w:pPr>
        <w:pStyle w:val="a2"/>
        <w:numPr>
          <w:ilvl w:val="0"/>
          <w:numId w:val="0"/>
        </w:numPr>
        <w:spacing w:before="0"/>
        <w:rPr>
          <w:b w:val="0"/>
        </w:rPr>
      </w:pPr>
      <w:bookmarkStart w:id="14" w:name="_Toc534641100"/>
      <w:bookmarkStart w:id="15" w:name="_Toc415874645"/>
    </w:p>
    <w:p w:rsidR="00C12F49" w:rsidRPr="00C12F49" w:rsidRDefault="00C12F49" w:rsidP="00C12F49">
      <w:pPr>
        <w:pStyle w:val="a2"/>
        <w:numPr>
          <w:ilvl w:val="0"/>
          <w:numId w:val="0"/>
        </w:numPr>
        <w:spacing w:before="0"/>
        <w:rPr>
          <w:b w:val="0"/>
        </w:rPr>
      </w:pPr>
      <w:r w:rsidRPr="00C12F49">
        <w:rPr>
          <w:b w:val="0"/>
        </w:rPr>
        <w:t xml:space="preserve">3.2 </w:t>
      </w:r>
      <w:r>
        <w:rPr>
          <w:b w:val="0"/>
        </w:rPr>
        <w:t xml:space="preserve"> </w:t>
      </w:r>
      <w:r w:rsidRPr="00C12F49">
        <w:rPr>
          <w:b w:val="0"/>
        </w:rPr>
        <w:t>Правовой статус процедуры и документов</w:t>
      </w:r>
      <w:bookmarkEnd w:id="14"/>
      <w:bookmarkEnd w:id="15"/>
    </w:p>
    <w:p w:rsidR="00C12F49" w:rsidRDefault="00C12F49" w:rsidP="00C12F49">
      <w:pPr>
        <w:pStyle w:val="a3"/>
        <w:numPr>
          <w:ilvl w:val="0"/>
          <w:numId w:val="0"/>
        </w:numPr>
      </w:pPr>
      <w:r>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rsidR="00C12F49" w:rsidRDefault="00C12F49" w:rsidP="00C12F49">
      <w:pPr>
        <w:pStyle w:val="a3"/>
        <w:numPr>
          <w:ilvl w:val="0"/>
          <w:numId w:val="0"/>
        </w:numPr>
      </w:pPr>
      <w:r>
        <w:t>3.2.2 Заключенный по результатам закупки договор фиксирует все достигнутые сторонами договоренности.</w:t>
      </w:r>
    </w:p>
    <w:p w:rsidR="00C12F49" w:rsidRDefault="00C12F49" w:rsidP="00C12F49">
      <w:pPr>
        <w:pStyle w:val="a3"/>
        <w:numPr>
          <w:ilvl w:val="0"/>
          <w:numId w:val="0"/>
        </w:numPr>
      </w:pPr>
      <w:r>
        <w:t xml:space="preserve">3.2.3 Любые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w:t>
      </w:r>
      <w:r>
        <w:lastRenderedPageBreak/>
        <w:t>сроков проведения, предмета настоящей закупки носят исключительно информационный характер.</w:t>
      </w:r>
    </w:p>
    <w:p w:rsidR="00C12F49" w:rsidRDefault="00C12F49" w:rsidP="00C12F49">
      <w:pPr>
        <w:pStyle w:val="a3"/>
        <w:numPr>
          <w:ilvl w:val="0"/>
          <w:numId w:val="0"/>
        </w:numPr>
      </w:pPr>
      <w:r>
        <w:t>3.2.4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124FE0" w:rsidRDefault="00124FE0" w:rsidP="00124FE0">
      <w:pPr>
        <w:pStyle w:val="a1"/>
        <w:numPr>
          <w:ilvl w:val="0"/>
          <w:numId w:val="0"/>
        </w:numPr>
      </w:pPr>
      <w:bookmarkStart w:id="16" w:name="_Toc534641106"/>
      <w:bookmarkStart w:id="17" w:name="_Ref440552819"/>
      <w:bookmarkStart w:id="18" w:name="_Toc415874655"/>
      <w:bookmarkStart w:id="19" w:name="_Ref314161335"/>
      <w:bookmarkStart w:id="20" w:name="_Toc98253982"/>
      <w:bookmarkStart w:id="21" w:name="_Toc69728963"/>
      <w:bookmarkStart w:id="22" w:name="_Toc57314640"/>
      <w:bookmarkStart w:id="23" w:name="_Toc55305378"/>
      <w:bookmarkStart w:id="24" w:name="_Ref55300680"/>
      <w:r>
        <w:lastRenderedPageBreak/>
        <w:t>РАЗДЕЛ 4. ПОРЯДОК ПРОВЕДЕНИЯ ЗАКУПКИ</w:t>
      </w:r>
      <w:bookmarkEnd w:id="16"/>
      <w:bookmarkEnd w:id="17"/>
      <w:bookmarkEnd w:id="18"/>
      <w:bookmarkEnd w:id="19"/>
      <w:bookmarkEnd w:id="20"/>
      <w:bookmarkEnd w:id="21"/>
      <w:bookmarkEnd w:id="22"/>
      <w:bookmarkEnd w:id="23"/>
      <w:bookmarkEnd w:id="24"/>
    </w:p>
    <w:p w:rsidR="00354A18" w:rsidRDefault="00354A18" w:rsidP="00354A18">
      <w:pPr>
        <w:pStyle w:val="a2"/>
        <w:numPr>
          <w:ilvl w:val="1"/>
          <w:numId w:val="12"/>
        </w:numPr>
        <w:ind w:left="1021" w:hanging="1021"/>
      </w:pPr>
      <w:bookmarkStart w:id="25" w:name="_Toc311803555"/>
      <w:bookmarkStart w:id="26" w:name="_Toc69728964"/>
      <w:bookmarkStart w:id="27" w:name="_Toc57314641"/>
      <w:bookmarkStart w:id="28" w:name="_Toc55305379"/>
      <w:bookmarkStart w:id="29" w:name="_Toc55285342"/>
      <w:bookmarkStart w:id="30" w:name="_Toc55193148"/>
      <w:bookmarkStart w:id="31" w:name="_Toc518119235"/>
      <w:bookmarkStart w:id="32" w:name="_Ref440305687"/>
      <w:bookmarkStart w:id="33" w:name="_Toc534641107"/>
      <w:bookmarkStart w:id="34" w:name="_Toc415874656"/>
      <w:bookmarkStart w:id="35" w:name="_Ref312891719"/>
      <w:r>
        <w:t xml:space="preserve">Общий порядок проведения </w:t>
      </w:r>
      <w:bookmarkEnd w:id="25"/>
      <w:bookmarkEnd w:id="26"/>
      <w:bookmarkEnd w:id="27"/>
      <w:bookmarkEnd w:id="28"/>
      <w:bookmarkEnd w:id="29"/>
      <w:bookmarkEnd w:id="30"/>
      <w:bookmarkEnd w:id="31"/>
      <w:bookmarkEnd w:id="32"/>
      <w:r>
        <w:t>закупки</w:t>
      </w:r>
      <w:bookmarkEnd w:id="33"/>
      <w:bookmarkEnd w:id="34"/>
    </w:p>
    <w:p w:rsidR="00354A18" w:rsidRDefault="00354A18" w:rsidP="00354A18">
      <w:pPr>
        <w:pStyle w:val="a3"/>
        <w:numPr>
          <w:ilvl w:val="2"/>
          <w:numId w:val="12"/>
        </w:numPr>
        <w:ind w:left="1021" w:hanging="1021"/>
        <w:rPr>
          <w:rFonts w:eastAsia="MS Gothic"/>
        </w:rPr>
      </w:pPr>
      <w:r>
        <w:rPr>
          <w:rFonts w:eastAsia="MS Gothic"/>
        </w:rPr>
        <w:t>Закупка проводится в следующем порядке:</w:t>
      </w:r>
    </w:p>
    <w:p w:rsidR="00354A18" w:rsidRDefault="00354A18" w:rsidP="00354A18">
      <w:pPr>
        <w:pStyle w:val="a4"/>
        <w:numPr>
          <w:ilvl w:val="3"/>
          <w:numId w:val="12"/>
        </w:numPr>
        <w:ind w:left="1928" w:hanging="454"/>
        <w:outlineLvl w:val="9"/>
      </w:pPr>
      <w:r>
        <w:t>Официальное размещение извещения и документации о закупке (подраздел 4.2);</w:t>
      </w:r>
    </w:p>
    <w:p w:rsidR="00354A18" w:rsidRDefault="00354A18" w:rsidP="00354A18">
      <w:pPr>
        <w:pStyle w:val="a4"/>
        <w:numPr>
          <w:ilvl w:val="3"/>
          <w:numId w:val="12"/>
        </w:numPr>
        <w:ind w:left="1928" w:hanging="454"/>
        <w:outlineLvl w:val="9"/>
      </w:pPr>
      <w:r>
        <w:t>Разъяснение документации о закупке. Внесение изменений в извещение и/или документацию о закупке (при необходимости) (подразделы 4.3-4.4)</w:t>
      </w:r>
      <w:r w:rsidR="00AA7105">
        <w:t>;</w:t>
      </w:r>
    </w:p>
    <w:p w:rsidR="00354A18" w:rsidRDefault="00354A18" w:rsidP="00354A18">
      <w:pPr>
        <w:pStyle w:val="a4"/>
        <w:numPr>
          <w:ilvl w:val="3"/>
          <w:numId w:val="12"/>
        </w:numPr>
        <w:ind w:left="1928" w:hanging="454"/>
        <w:outlineLvl w:val="9"/>
      </w:pPr>
      <w:r>
        <w:t>Продление срока подачи заявок (при необходимости) (пункт 4.4.2);</w:t>
      </w:r>
    </w:p>
    <w:p w:rsidR="00354A18" w:rsidRDefault="00354A18" w:rsidP="00354A18">
      <w:pPr>
        <w:pStyle w:val="a4"/>
        <w:numPr>
          <w:ilvl w:val="3"/>
          <w:numId w:val="12"/>
        </w:numPr>
        <w:ind w:left="1928" w:hanging="454"/>
        <w:outlineLvl w:val="9"/>
      </w:pPr>
      <w:r>
        <w:t>Подготовка заявок участниками закупки (подразделы 4.5 – 4.8);</w:t>
      </w:r>
    </w:p>
    <w:p w:rsidR="00354A18" w:rsidRDefault="00354A18" w:rsidP="00354A18">
      <w:pPr>
        <w:pStyle w:val="a4"/>
        <w:numPr>
          <w:ilvl w:val="3"/>
          <w:numId w:val="12"/>
        </w:numPr>
        <w:ind w:left="1928" w:hanging="454"/>
        <w:outlineLvl w:val="9"/>
      </w:pPr>
      <w:r>
        <w:t>Подача заявок участниками закупки, в том числе их изменение или отзыв, прием заявок (при необходимости) (подразделы 4.9 – 4.10);</w:t>
      </w:r>
    </w:p>
    <w:p w:rsidR="00354A18" w:rsidRDefault="00354A18" w:rsidP="00354A18">
      <w:pPr>
        <w:pStyle w:val="a4"/>
        <w:numPr>
          <w:ilvl w:val="3"/>
          <w:numId w:val="12"/>
        </w:numPr>
        <w:ind w:left="1928" w:hanging="454"/>
        <w:outlineLvl w:val="9"/>
      </w:pPr>
      <w:bookmarkStart w:id="36" w:name="_Toc412754899"/>
      <w:bookmarkStart w:id="37" w:name="_Toc412551483"/>
      <w:bookmarkStart w:id="38" w:name="_Toc412543738"/>
      <w:bookmarkStart w:id="39" w:name="_Toc412218452"/>
      <w:bookmarkStart w:id="40" w:name="_Toc285999969"/>
      <w:bookmarkStart w:id="41" w:name="_Toc412128003"/>
      <w:bookmarkStart w:id="42" w:name="_Toc285977840"/>
      <w:bookmarkStart w:id="43" w:name="_Toc412111236"/>
      <w:bookmarkStart w:id="44" w:name="_Toc411949596"/>
      <w:bookmarkStart w:id="45" w:name="_Toc285801569"/>
      <w:bookmarkStart w:id="46" w:name="_Toc411941121"/>
      <w:bookmarkStart w:id="47" w:name="_Toc411882111"/>
      <w:bookmarkStart w:id="48" w:name="_Toc411632202"/>
      <w:bookmarkStart w:id="49" w:name="_Toc411626659"/>
      <w:bookmarkStart w:id="50" w:name="_Toc411279933"/>
      <w:bookmarkStart w:id="51" w:name="_Toc410920293"/>
      <w:bookmarkStart w:id="52" w:name="_Toc410911195"/>
      <w:bookmarkStart w:id="53" w:name="_Toc410910922"/>
      <w:bookmarkStart w:id="54" w:name="_Toc410908129"/>
      <w:bookmarkStart w:id="55" w:name="_Toc410907940"/>
      <w:bookmarkStart w:id="56" w:name="_Toc410902929"/>
      <w:bookmarkStart w:id="57" w:name="_Toc409908757"/>
      <w:bookmarkStart w:id="58" w:name="_Toc283764423"/>
      <w:bookmarkStart w:id="59" w:name="_Toc409812194"/>
      <w:bookmarkStart w:id="60" w:name="_Toc409807475"/>
      <w:bookmarkStart w:id="61" w:name="_Toc409721757"/>
      <w:bookmarkStart w:id="62" w:name="_Toc409720670"/>
      <w:bookmarkStart w:id="63" w:name="_Toc409721539"/>
      <w:bookmarkStart w:id="64" w:name="_Toc409715522"/>
      <w:bookmarkStart w:id="65" w:name="_Toc409711802"/>
      <w:bookmarkStart w:id="66" w:name="_Toc409703638"/>
      <w:bookmarkStart w:id="67" w:name="_Ref409690716"/>
      <w:bookmarkStart w:id="68" w:name="_Toc409474780"/>
      <w:bookmarkStart w:id="69" w:name="_Toc409630192"/>
      <w:bookmarkStart w:id="70" w:name="_Toc409528489"/>
      <w:r>
        <w:t>Рассмотрение заявок (этап закупки). Допуск к участию в закупке</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r>
        <w:t xml:space="preserve"> (подраздел 4.11);</w:t>
      </w:r>
    </w:p>
    <w:p w:rsidR="00354A18" w:rsidRDefault="00354A18" w:rsidP="00354A18">
      <w:pPr>
        <w:pStyle w:val="a4"/>
        <w:numPr>
          <w:ilvl w:val="3"/>
          <w:numId w:val="12"/>
        </w:numPr>
        <w:ind w:left="1928" w:hanging="454"/>
        <w:outlineLvl w:val="9"/>
      </w:pPr>
      <w:bookmarkStart w:id="71" w:name="_Toc412754900"/>
      <w:bookmarkStart w:id="72" w:name="_Toc412551484"/>
      <w:bookmarkStart w:id="73" w:name="_Toc412543739"/>
      <w:bookmarkStart w:id="74" w:name="_Toc412218453"/>
      <w:bookmarkStart w:id="75" w:name="_Toc285999970"/>
      <w:bookmarkStart w:id="76" w:name="_Toc412128004"/>
      <w:bookmarkStart w:id="77" w:name="_Toc285977841"/>
      <w:bookmarkStart w:id="78" w:name="_Toc412111237"/>
      <w:bookmarkStart w:id="79" w:name="_Toc411949597"/>
      <w:bookmarkStart w:id="80" w:name="_Toc285801570"/>
      <w:bookmarkStart w:id="81" w:name="_Toc411941122"/>
      <w:bookmarkStart w:id="82" w:name="_Toc411882112"/>
      <w:bookmarkStart w:id="83" w:name="_Toc411632203"/>
      <w:bookmarkStart w:id="84" w:name="_Toc411626660"/>
      <w:bookmarkStart w:id="85" w:name="_Toc411279934"/>
      <w:bookmarkStart w:id="86" w:name="_Toc410920294"/>
      <w:bookmarkStart w:id="87" w:name="_Toc410911196"/>
      <w:bookmarkStart w:id="88" w:name="_Toc410910923"/>
      <w:bookmarkStart w:id="89" w:name="_Toc410908130"/>
      <w:bookmarkStart w:id="90" w:name="_Toc410907941"/>
      <w:bookmarkStart w:id="91" w:name="_Toc410902930"/>
      <w:bookmarkStart w:id="92" w:name="_Ref410843009"/>
      <w:bookmarkStart w:id="93" w:name="_Toc409908758"/>
      <w:bookmarkStart w:id="94" w:name="_Toc283764424"/>
      <w:bookmarkStart w:id="95" w:name="_Toc409812195"/>
      <w:bookmarkStart w:id="96" w:name="_Toc409807476"/>
      <w:bookmarkStart w:id="97" w:name="_Toc409721758"/>
      <w:bookmarkStart w:id="98" w:name="_Toc409720671"/>
      <w:bookmarkStart w:id="99" w:name="_Toc409721540"/>
      <w:bookmarkStart w:id="100" w:name="_Toc409715523"/>
      <w:bookmarkStart w:id="101" w:name="_Toc409711803"/>
      <w:bookmarkStart w:id="102" w:name="_Toc409703639"/>
      <w:bookmarkStart w:id="103" w:name="_Toc409630194"/>
      <w:bookmarkStart w:id="104" w:name="_Toc409528491"/>
      <w:bookmarkStart w:id="105" w:name="_Toc409474782"/>
      <w:r>
        <w:t>Оценка и сопоставление заявок (этап закупки). Выбор победителя</w:t>
      </w:r>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r>
        <w:t xml:space="preserve"> закупки и подведение итогов закупки (подраздел 4.12);</w:t>
      </w:r>
    </w:p>
    <w:p w:rsidR="00354A18" w:rsidRDefault="00354A18" w:rsidP="00354A18">
      <w:pPr>
        <w:pStyle w:val="a4"/>
        <w:numPr>
          <w:ilvl w:val="3"/>
          <w:numId w:val="12"/>
        </w:numPr>
        <w:ind w:left="1928" w:hanging="454"/>
        <w:outlineLvl w:val="9"/>
      </w:pPr>
      <w:r>
        <w:t>Переторжка (при принятии ЗК решения о проведении переторжки) (подраздел 4.13</w:t>
      </w:r>
      <w:r w:rsidR="00AA7105">
        <w:t>);</w:t>
      </w:r>
    </w:p>
    <w:p w:rsidR="00354A18" w:rsidRDefault="00354A18" w:rsidP="00354A18">
      <w:pPr>
        <w:pStyle w:val="a4"/>
        <w:numPr>
          <w:ilvl w:val="3"/>
          <w:numId w:val="12"/>
        </w:numPr>
        <w:ind w:left="1928" w:hanging="454"/>
        <w:outlineLvl w:val="9"/>
      </w:pPr>
      <w: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rsidR="00124FE0" w:rsidRDefault="00124FE0" w:rsidP="00124FE0">
      <w:pPr>
        <w:pStyle w:val="a4"/>
        <w:numPr>
          <w:ilvl w:val="0"/>
          <w:numId w:val="0"/>
        </w:numPr>
        <w:ind w:left="1475"/>
        <w:outlineLvl w:val="9"/>
      </w:pPr>
    </w:p>
    <w:p w:rsidR="00124FE0" w:rsidRPr="006229EB" w:rsidRDefault="00124FE0" w:rsidP="00124FE0">
      <w:pPr>
        <w:pStyle w:val="a2"/>
        <w:numPr>
          <w:ilvl w:val="0"/>
          <w:numId w:val="0"/>
        </w:numPr>
        <w:spacing w:before="0"/>
        <w:jc w:val="both"/>
      </w:pPr>
      <w:bookmarkStart w:id="106" w:name="_Ref312927577"/>
      <w:bookmarkStart w:id="107" w:name="_Toc534641108"/>
      <w:bookmarkStart w:id="108" w:name="_Toc415874657"/>
      <w:bookmarkStart w:id="109" w:name="_Ref415753081"/>
      <w:r w:rsidRPr="006229EB">
        <w:t xml:space="preserve">4.2 Официальное размещение извещения и документации </w:t>
      </w:r>
      <w:bookmarkEnd w:id="35"/>
      <w:bookmarkEnd w:id="106"/>
      <w:r w:rsidRPr="006229EB">
        <w:t>о закупке</w:t>
      </w:r>
      <w:bookmarkEnd w:id="107"/>
      <w:bookmarkEnd w:id="108"/>
      <w:bookmarkEnd w:id="109"/>
    </w:p>
    <w:p w:rsidR="00124FE0" w:rsidRDefault="00124FE0" w:rsidP="00124FE0">
      <w:pPr>
        <w:pStyle w:val="a3"/>
        <w:numPr>
          <w:ilvl w:val="0"/>
          <w:numId w:val="0"/>
        </w:numPr>
      </w:pPr>
      <w:bookmarkStart w:id="110" w:name="_Ref413755480"/>
      <w:bookmarkStart w:id="111" w:name="_Ref125823280"/>
      <w: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10"/>
      <w:r>
        <w:t xml:space="preserve"> Официальным источником информации о закупке является источник, указанный в п. </w:t>
      </w:r>
      <w:r>
        <w:fldChar w:fldCharType="begin"/>
      </w:r>
      <w:r>
        <w:instrText xml:space="preserve"> REF _Ref414980766 \r \h </w:instrText>
      </w:r>
      <w:r>
        <w:fldChar w:fldCharType="separate"/>
      </w:r>
      <w:r w:rsidR="00F36327">
        <w:t>5</w:t>
      </w:r>
      <w:r>
        <w:fldChar w:fldCharType="end"/>
      </w:r>
      <w:r>
        <w:t xml:space="preserve"> Информационной карты.</w:t>
      </w:r>
    </w:p>
    <w:p w:rsidR="00124FE0" w:rsidRDefault="00124FE0" w:rsidP="00124FE0">
      <w:pPr>
        <w:pStyle w:val="a3"/>
        <w:numPr>
          <w:ilvl w:val="0"/>
          <w:numId w:val="0"/>
        </w:numPr>
      </w:pPr>
      <w:r>
        <w:t>4.2.2 Предоставление документации о закупке в печатной форме (на бумажном носителе) не осуществляется.</w:t>
      </w:r>
    </w:p>
    <w:p w:rsidR="00124FE0" w:rsidRDefault="00124FE0" w:rsidP="00124FE0">
      <w:pPr>
        <w:pStyle w:val="a3"/>
        <w:numPr>
          <w:ilvl w:val="0"/>
          <w:numId w:val="0"/>
        </w:numPr>
      </w:pPr>
      <w:r>
        <w:t>4.2.3 В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112" w:name="_Toc534641109"/>
      <w:bookmarkStart w:id="113" w:name="_Toc415874658"/>
      <w:bookmarkStart w:id="114" w:name="_Ref415073891"/>
      <w:bookmarkStart w:id="115" w:name="_Ref414292258"/>
      <w:bookmarkStart w:id="116" w:name="_Toc412754895"/>
      <w:bookmarkStart w:id="117" w:name="_Toc412551479"/>
      <w:bookmarkStart w:id="118" w:name="_Toc412543734"/>
      <w:bookmarkStart w:id="119" w:name="_Toc412218448"/>
      <w:bookmarkStart w:id="120" w:name="_Toc285999965"/>
      <w:bookmarkStart w:id="121" w:name="_Toc412127999"/>
      <w:bookmarkStart w:id="122" w:name="_Toc285977836"/>
      <w:bookmarkStart w:id="123" w:name="_Toc412111232"/>
      <w:bookmarkStart w:id="124" w:name="_Toc411949592"/>
      <w:bookmarkStart w:id="125" w:name="_Toc285801565"/>
      <w:bookmarkStart w:id="126" w:name="_Toc411941117"/>
      <w:bookmarkStart w:id="127" w:name="_Toc411882107"/>
      <w:bookmarkStart w:id="128" w:name="_Toc411632198"/>
      <w:bookmarkStart w:id="129" w:name="_Toc411626655"/>
      <w:bookmarkStart w:id="130" w:name="_Toc411279929"/>
      <w:bookmarkStart w:id="131" w:name="_Toc410920289"/>
      <w:bookmarkStart w:id="132" w:name="_Toc410911191"/>
      <w:bookmarkStart w:id="133" w:name="_Toc410910918"/>
      <w:bookmarkStart w:id="134" w:name="_Toc410908125"/>
      <w:bookmarkStart w:id="135" w:name="_Toc410907936"/>
      <w:bookmarkStart w:id="136" w:name="_Toc410902925"/>
      <w:bookmarkStart w:id="137" w:name="_Toc409908753"/>
      <w:bookmarkStart w:id="138" w:name="_Toc283764419"/>
      <w:bookmarkStart w:id="139" w:name="_Toc409812190"/>
      <w:bookmarkStart w:id="140" w:name="_Toc409807471"/>
      <w:bookmarkStart w:id="141" w:name="_Toc409721753"/>
      <w:bookmarkStart w:id="142" w:name="_Toc409720666"/>
      <w:bookmarkStart w:id="143" w:name="_Toc409721535"/>
      <w:bookmarkStart w:id="144" w:name="_Toc409715518"/>
      <w:bookmarkStart w:id="145" w:name="_Toc409711798"/>
      <w:bookmarkStart w:id="146" w:name="_Toc409703634"/>
      <w:bookmarkStart w:id="147" w:name="_Toc409474776"/>
      <w:bookmarkStart w:id="148" w:name="_Toc409630188"/>
      <w:bookmarkStart w:id="149" w:name="_Toc409528485"/>
      <w:r w:rsidRPr="006229EB">
        <w:t>4.3 Разъяснение документации о закупке</w:t>
      </w:r>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p>
    <w:p w:rsidR="00124FE0" w:rsidRDefault="00124FE0" w:rsidP="00124FE0">
      <w:pPr>
        <w:pStyle w:val="a3"/>
        <w:numPr>
          <w:ilvl w:val="0"/>
          <w:numId w:val="0"/>
        </w:numPr>
      </w:pPr>
      <w:bookmarkStart w:id="150" w:name="_Ref455177037"/>
      <w:bookmarkStart w:id="151" w:name="_Ref409637197"/>
      <w:r>
        <w:t>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позднее чем за 3 (три) рабочих дня до даты окончания срока подачи заявок</w:t>
      </w:r>
      <w:bookmarkEnd w:id="150"/>
      <w:r>
        <w:t>.</w:t>
      </w:r>
    </w:p>
    <w:p w:rsidR="00124FE0" w:rsidRPr="00A47ED6" w:rsidRDefault="00124FE0" w:rsidP="00124FE0">
      <w:pPr>
        <w:pStyle w:val="a3"/>
        <w:numPr>
          <w:ilvl w:val="0"/>
          <w:numId w:val="0"/>
        </w:numPr>
      </w:pPr>
      <w:r w:rsidRPr="00A47ED6">
        <w:t xml:space="preserve">4.3.2 Запрос разъяснений направляется </w:t>
      </w:r>
      <w:bookmarkEnd w:id="151"/>
      <w:r w:rsidRPr="00A47ED6">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A47ED6">
        <w:rPr>
          <w:rFonts w:ascii="Tahoma" w:hAnsi="Tahoma" w:cs="Tahoma"/>
          <w:color w:val="444444"/>
          <w:sz w:val="21"/>
          <w:szCs w:val="21"/>
          <w:shd w:val="clear" w:color="auto" w:fill="FAFAFA"/>
        </w:rPr>
        <w:t>Info@vyborgteploenergo.ru</w:t>
      </w:r>
      <w:r w:rsidRPr="00A47ED6">
        <w:t xml:space="preserve"> в виде скан-образа такого письма. Настоящей документацией не устанавливаются требования к содержанию и форме такого письма.</w:t>
      </w:r>
    </w:p>
    <w:p w:rsidR="00124FE0" w:rsidRDefault="00124FE0" w:rsidP="00124FE0">
      <w:pPr>
        <w:pStyle w:val="a3"/>
        <w:numPr>
          <w:ilvl w:val="0"/>
          <w:numId w:val="0"/>
        </w:numPr>
      </w:pPr>
      <w:bookmarkStart w:id="152" w:name="_Ref412115158"/>
      <w:r w:rsidRPr="00A47ED6">
        <w:lastRenderedPageBreak/>
        <w:t xml:space="preserve">4.3.3 </w:t>
      </w:r>
      <w:r>
        <w:t>Заказчик вправе не предоставлять разъяснения по запросам, поступившим с нарушением сроков, установленных в п. </w:t>
      </w:r>
      <w:r w:rsidR="00FE280F">
        <w:t>4.3.1</w:t>
      </w:r>
      <w:r>
        <w:t>.</w:t>
      </w:r>
      <w:bookmarkEnd w:id="152"/>
      <w:r>
        <w:t xml:space="preserve"> В разъяснении указывается предмет запроса без указания лица, направившего такой запрос, а также дата поступления запроса.</w:t>
      </w:r>
    </w:p>
    <w:p w:rsidR="00124FE0" w:rsidRDefault="00124FE0" w:rsidP="00124FE0">
      <w:pPr>
        <w:pStyle w:val="a3"/>
        <w:numPr>
          <w:ilvl w:val="0"/>
          <w:numId w:val="0"/>
        </w:numPr>
      </w:pPr>
      <w:r>
        <w:t>4.3.4 Заказчик вправе без получения запросов от участников закупки по собственной инициативе выпустить и официально разместить разъяснения документации о закупке.</w:t>
      </w:r>
    </w:p>
    <w:p w:rsidR="00124FE0" w:rsidRDefault="00124FE0" w:rsidP="00124FE0">
      <w:pPr>
        <w:pStyle w:val="a3"/>
        <w:numPr>
          <w:ilvl w:val="0"/>
          <w:numId w:val="0"/>
        </w:numPr>
      </w:pPr>
      <w:r>
        <w:t>4.3.5 Даты начала и окончания срока предоставления разъяснений документации о закупке установлены в соответствии с п. </w:t>
      </w:r>
      <w:r w:rsidR="008D3642">
        <w:t>23</w:t>
      </w:r>
      <w:r>
        <w:t xml:space="preserve"> Информационной карты.</w:t>
      </w:r>
    </w:p>
    <w:p w:rsidR="00124FE0" w:rsidRDefault="00124FE0" w:rsidP="00124FE0">
      <w:pPr>
        <w:pStyle w:val="a3"/>
        <w:numPr>
          <w:ilvl w:val="0"/>
          <w:numId w:val="0"/>
        </w:numPr>
      </w:pPr>
      <w: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rsidR="00124FE0" w:rsidRDefault="00124FE0" w:rsidP="00124FE0">
      <w:pPr>
        <w:pStyle w:val="a3"/>
        <w:numPr>
          <w:ilvl w:val="0"/>
          <w:numId w:val="0"/>
        </w:numPr>
      </w:pPr>
      <w:r>
        <w:t>4.3.7 В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153" w:name="_Toc534641110"/>
      <w:bookmarkStart w:id="154" w:name="_Toc415874659"/>
      <w:bookmarkStart w:id="155" w:name="_Ref414039231"/>
      <w:bookmarkStart w:id="156" w:name="_Toc412754896"/>
      <w:bookmarkStart w:id="157" w:name="_Toc412551480"/>
      <w:bookmarkStart w:id="158" w:name="_Toc412543735"/>
      <w:bookmarkStart w:id="159" w:name="_Toc412218449"/>
      <w:bookmarkStart w:id="160" w:name="_Toc285999966"/>
      <w:bookmarkStart w:id="161" w:name="_Toc412128000"/>
      <w:bookmarkStart w:id="162" w:name="_Toc285977837"/>
      <w:bookmarkStart w:id="163" w:name="_Toc412111233"/>
      <w:bookmarkStart w:id="164" w:name="_Toc411949593"/>
      <w:bookmarkStart w:id="165" w:name="_Toc285801566"/>
      <w:bookmarkStart w:id="166" w:name="_Toc411941118"/>
      <w:bookmarkStart w:id="167" w:name="_Toc411882108"/>
      <w:bookmarkStart w:id="168" w:name="_Toc411632199"/>
      <w:bookmarkStart w:id="169" w:name="_Toc411626656"/>
      <w:bookmarkStart w:id="170" w:name="_Toc411279930"/>
      <w:bookmarkStart w:id="171" w:name="_Toc410920290"/>
      <w:bookmarkStart w:id="172" w:name="_Toc410911192"/>
      <w:bookmarkStart w:id="173" w:name="_Toc410910919"/>
      <w:bookmarkStart w:id="174" w:name="_Toc410908126"/>
      <w:bookmarkStart w:id="175" w:name="_Toc410907937"/>
      <w:bookmarkStart w:id="176" w:name="_Toc410902926"/>
      <w:bookmarkStart w:id="177" w:name="_Toc409908754"/>
      <w:bookmarkStart w:id="178" w:name="_Toc283764420"/>
      <w:bookmarkStart w:id="179" w:name="_Toc409812191"/>
      <w:bookmarkStart w:id="180" w:name="_Toc409807472"/>
      <w:bookmarkStart w:id="181" w:name="_Toc409721754"/>
      <w:bookmarkStart w:id="182" w:name="_Toc409720667"/>
      <w:bookmarkStart w:id="183" w:name="_Toc409721536"/>
      <w:bookmarkStart w:id="184" w:name="_Toc409715519"/>
      <w:bookmarkStart w:id="185" w:name="_Toc409711799"/>
      <w:bookmarkStart w:id="186" w:name="_Toc409703635"/>
      <w:bookmarkStart w:id="187" w:name="_Toc409630189"/>
      <w:bookmarkStart w:id="188" w:name="_Toc409528486"/>
      <w:bookmarkStart w:id="189" w:name="_Toc409474777"/>
      <w:r w:rsidRPr="006229EB">
        <w:t>4.4  Внесение изменений в извещение, документацию о закупке</w:t>
      </w:r>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p>
    <w:p w:rsidR="00124FE0" w:rsidRDefault="00124FE0" w:rsidP="00124FE0">
      <w:pPr>
        <w:pStyle w:val="a3"/>
        <w:numPr>
          <w:ilvl w:val="0"/>
          <w:numId w:val="0"/>
        </w:numPr>
      </w:pPr>
      <w:bookmarkStart w:id="190" w:name="_Ref412114827"/>
      <w: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rsidR="00124FE0" w:rsidRDefault="00124FE0" w:rsidP="00124FE0">
      <w:pPr>
        <w:pStyle w:val="a3"/>
        <w:numPr>
          <w:ilvl w:val="0"/>
          <w:numId w:val="0"/>
        </w:numPr>
      </w:pPr>
      <w:bookmarkStart w:id="191" w:name="_Ref536009200"/>
      <w:r>
        <w:t xml:space="preserve">4.4.2 </w:t>
      </w:r>
      <w:r w:rsidRPr="009941C9">
        <w:t xml:space="preserve">В случае внесения изменений в извещение, документацию о закупке срок подачи заявок на участие в такой закупке должен быть продлен таким </w:t>
      </w:r>
      <w:r w:rsidRPr="008D3642">
        <w:t xml:space="preserve">образом, </w:t>
      </w:r>
      <w:bookmarkEnd w:id="190"/>
      <w:r w:rsidR="008D3642" w:rsidRPr="008D3642">
        <w:rPr>
          <w:shd w:val="clear" w:color="auto" w:fill="EEF2F5"/>
        </w:rPr>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008D3642" w:rsidRPr="008D3642">
        <w:t xml:space="preserve">. </w:t>
      </w:r>
      <w:r w:rsidRPr="008D3642">
        <w:t>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w:t>
      </w:r>
      <w:r>
        <w:t xml:space="preserve"> карточки извещения и/или обновленная версия документации о закупке, а также перечень внесенных изменений в них.</w:t>
      </w:r>
      <w:bookmarkEnd w:id="191"/>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192" w:name="_Toc418282159"/>
      <w:bookmarkStart w:id="193" w:name="_Ref56229154"/>
      <w:bookmarkStart w:id="194" w:name="_Toc57314645"/>
      <w:bookmarkStart w:id="195" w:name="_Toc311975315"/>
      <w:bookmarkStart w:id="196" w:name="_Toc415874660"/>
      <w:bookmarkStart w:id="197" w:name="_Toc534641111"/>
      <w:bookmarkStart w:id="198" w:name="_Ref313172693"/>
      <w:bookmarkStart w:id="199" w:name="_Ref313227280"/>
      <w:bookmarkEnd w:id="111"/>
      <w:bookmarkEnd w:id="192"/>
      <w:r w:rsidRPr="006229EB">
        <w:t>4.5 Общие требования к заявке</w:t>
      </w:r>
      <w:bookmarkEnd w:id="193"/>
      <w:bookmarkEnd w:id="194"/>
      <w:bookmarkEnd w:id="195"/>
      <w:bookmarkEnd w:id="196"/>
      <w:bookmarkEnd w:id="197"/>
      <w:r w:rsidRPr="006229EB">
        <w:t xml:space="preserve"> </w:t>
      </w:r>
      <w:bookmarkEnd w:id="198"/>
      <w:bookmarkEnd w:id="199"/>
    </w:p>
    <w:p w:rsidR="00124FE0" w:rsidRDefault="00124FE0" w:rsidP="00124FE0">
      <w:pPr>
        <w:pStyle w:val="a3"/>
        <w:numPr>
          <w:ilvl w:val="0"/>
          <w:numId w:val="0"/>
        </w:numPr>
      </w:pPr>
      <w:bookmarkStart w:id="200" w:name="_Ref414040730"/>
      <w:r>
        <w:t>4.5.1 Участник закупки должен подготовить заявку в соответствии с образцами форм, установленными в разделе </w:t>
      </w:r>
      <w:r w:rsidR="00354A18">
        <w:t>7</w:t>
      </w:r>
      <w:r>
        <w:t xml:space="preserve"> настоящей Документации, предоставив полный комплект документов согласно перечню, определенному в приложении № 1 к Информационной карте.</w:t>
      </w:r>
    </w:p>
    <w:p w:rsidR="00124FE0" w:rsidRDefault="00124FE0" w:rsidP="00124FE0">
      <w:pPr>
        <w:pStyle w:val="a3"/>
        <w:numPr>
          <w:ilvl w:val="0"/>
          <w:numId w:val="0"/>
        </w:numPr>
      </w:pPr>
      <w:bookmarkStart w:id="201" w:name="_Ref414897477"/>
      <w:r>
        <w:t xml:space="preserve">4.5.2 Каждый участник закупки вправе подать только одну заявку. </w:t>
      </w:r>
      <w:bookmarkEnd w:id="200"/>
      <w:r>
        <w:t>При получении двух и более заявок от одного участника закупки в рамках одного лота все поданные им заявки подлежат отклонению</w:t>
      </w:r>
      <w:bookmarkEnd w:id="201"/>
      <w:r>
        <w:t>.</w:t>
      </w:r>
    </w:p>
    <w:p w:rsidR="00124FE0" w:rsidRDefault="00124FE0" w:rsidP="00124FE0">
      <w:pPr>
        <w:pStyle w:val="a3"/>
        <w:numPr>
          <w:ilvl w:val="0"/>
          <w:numId w:val="0"/>
        </w:numPr>
      </w:pPr>
      <w:r>
        <w:t xml:space="preserve">4.5.3 Все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Документы, предоставляемые участниками-нерезидентами РФ должны содержать </w:t>
      </w:r>
      <w:proofErr w:type="spellStart"/>
      <w:r>
        <w:t>апостиль</w:t>
      </w:r>
      <w:proofErr w:type="spellEnd"/>
      <w:r>
        <w:t xml:space="preserve"> или легализованы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rsidR="00124FE0" w:rsidRDefault="00124FE0" w:rsidP="00124FE0">
      <w:pPr>
        <w:pStyle w:val="a3"/>
        <w:numPr>
          <w:ilvl w:val="0"/>
          <w:numId w:val="0"/>
        </w:numPr>
      </w:pPr>
      <w:r>
        <w:t>4.5.4 Участник закупки присваивает заявке дату и номер в соответствии с принятыми у него правилами документооборота.</w:t>
      </w:r>
    </w:p>
    <w:p w:rsidR="00124FE0" w:rsidRPr="00B16258" w:rsidRDefault="00124FE0" w:rsidP="00124FE0">
      <w:pPr>
        <w:pStyle w:val="a3"/>
        <w:numPr>
          <w:ilvl w:val="0"/>
          <w:numId w:val="0"/>
        </w:numPr>
      </w:pPr>
      <w:bookmarkStart w:id="202" w:name="_Ref415862122"/>
      <w:bookmarkStart w:id="203" w:name="_Ref414040891"/>
      <w:r w:rsidRPr="00B16258">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 чем в течение 60 (шестидесяти) дней с даты окончания срока подачи заявок.</w:t>
      </w:r>
      <w:bookmarkEnd w:id="202"/>
    </w:p>
    <w:p w:rsidR="00124FE0" w:rsidRDefault="00124FE0" w:rsidP="00124FE0">
      <w:pPr>
        <w:pStyle w:val="a3"/>
        <w:numPr>
          <w:ilvl w:val="0"/>
          <w:numId w:val="0"/>
        </w:numPr>
      </w:pPr>
      <w:r>
        <w:lastRenderedPageBreak/>
        <w:t>4.5.6 Все суммы денежных средств в заявке должны быть выражены в валюте, установленной в п. </w:t>
      </w:r>
      <w:r>
        <w:fldChar w:fldCharType="begin"/>
      </w:r>
      <w:r>
        <w:instrText xml:space="preserve"> REF _Ref414298281 \r \h  \* MERGEFORMAT </w:instrText>
      </w:r>
      <w:r>
        <w:fldChar w:fldCharType="separate"/>
      </w:r>
      <w:r w:rsidR="00F36327">
        <w:t>6</w:t>
      </w:r>
      <w:r>
        <w:fldChar w:fldCharType="end"/>
      </w:r>
      <w:r>
        <w:t xml:space="preserve"> Информационной карты. Исключением из этого требования могут быть </w:t>
      </w:r>
      <w:bookmarkStart w:id="204" w:name="_Ref317253467"/>
      <w:r>
        <w:t>документы, оригиналы которых выданы участнику закупки третьими лицами, с выражением сумм денежных средств в иных валютах. В этом случае указанные документы могут быть представлены в валюте оригинала при условии, что к этим документам будут приложены комментарии с переводом этих сумм в требуемую валюту согласно п. </w:t>
      </w:r>
      <w:r>
        <w:fldChar w:fldCharType="begin"/>
      </w:r>
      <w:r>
        <w:instrText xml:space="preserve"> REF _Ref414298281 \r \h  \* MERGEFORMAT </w:instrText>
      </w:r>
      <w:r>
        <w:fldChar w:fldCharType="separate"/>
      </w:r>
      <w:r w:rsidR="00F36327">
        <w:t>6</w:t>
      </w:r>
      <w:r>
        <w:fldChar w:fldCharType="end"/>
      </w:r>
      <w:r>
        <w:t xml:space="preserve"> Информационной карты, исходя из официального курса валюты, установленного Центральным банком Российской Федерации, с указанием такого курса и даты его установления в соответствии с датой выдачи документа.</w:t>
      </w:r>
      <w:bookmarkEnd w:id="204"/>
    </w:p>
    <w:p w:rsidR="00124FE0" w:rsidRDefault="00124FE0" w:rsidP="00124FE0">
      <w:pPr>
        <w:pStyle w:val="a3"/>
        <w:numPr>
          <w:ilvl w:val="0"/>
          <w:numId w:val="0"/>
        </w:numPr>
      </w:pPr>
      <w:r>
        <w:t>4.5.7 При наличии противоречий между файлами, размещенными на электронном носителе, и документами, представленными в составе конверта заявки, документы, вызвавшие противоречие, признаются не представленными участником в составе заявки на участие в закупке.</w:t>
      </w:r>
    </w:p>
    <w:bookmarkEnd w:id="203"/>
    <w:p w:rsidR="00124FE0" w:rsidRPr="009941C9" w:rsidRDefault="00124FE0" w:rsidP="00124FE0">
      <w:pPr>
        <w:pStyle w:val="a3"/>
        <w:numPr>
          <w:ilvl w:val="0"/>
          <w:numId w:val="0"/>
        </w:numPr>
      </w:pPr>
      <w:r w:rsidRPr="009941C9">
        <w:t>4.5.</w:t>
      </w:r>
      <w:r>
        <w:t>8</w:t>
      </w:r>
      <w:r w:rsidRPr="009941C9">
        <w:t xml:space="preserve"> Общие рекомендации к формированию заявки при проведении закупки:</w:t>
      </w:r>
    </w:p>
    <w:p w:rsidR="00124FE0" w:rsidRPr="009941C9" w:rsidRDefault="00124FE0" w:rsidP="00124FE0">
      <w:pPr>
        <w:pStyle w:val="a4"/>
        <w:numPr>
          <w:ilvl w:val="0"/>
          <w:numId w:val="0"/>
        </w:numPr>
        <w:ind w:left="1021"/>
        <w:outlineLvl w:val="9"/>
      </w:pPr>
      <w:r w:rsidRPr="009941C9">
        <w:t>(1)наименование файлов указывается в соответствии с наименованием или содержанием документа;</w:t>
      </w:r>
    </w:p>
    <w:p w:rsidR="00124FE0" w:rsidRPr="009941C9" w:rsidRDefault="00124FE0" w:rsidP="00124FE0">
      <w:pPr>
        <w:pStyle w:val="a4"/>
        <w:numPr>
          <w:ilvl w:val="0"/>
          <w:numId w:val="0"/>
        </w:numPr>
        <w:ind w:left="1021"/>
        <w:outlineLvl w:val="9"/>
      </w:pPr>
      <w:r w:rsidRPr="009941C9">
        <w:t>(2)нумерация файлов указывается согласно описи, представленной в составе заявки (при наличии в документации о закупке требования о включении в состав заявки описи документов, входящих в состав заявки).</w:t>
      </w:r>
    </w:p>
    <w:p w:rsidR="00124FE0" w:rsidRPr="009941C9" w:rsidRDefault="00124FE0" w:rsidP="00124FE0">
      <w:pPr>
        <w:pStyle w:val="a3"/>
        <w:numPr>
          <w:ilvl w:val="0"/>
          <w:numId w:val="0"/>
        </w:numPr>
      </w:pPr>
      <w:r w:rsidRPr="009941C9">
        <w:t>4.5.</w:t>
      </w:r>
      <w:r>
        <w:t>9</w:t>
      </w:r>
      <w:r w:rsidRPr="009941C9">
        <w:t xml:space="preserve"> Помимо общих требований к формированию заявки, участнику закупки необходимо руководствоваться конкретными требованиями, </w:t>
      </w:r>
      <w:r w:rsidRPr="00035730">
        <w:t xml:space="preserve">изложенными в приложении № </w:t>
      </w:r>
      <w:r w:rsidR="00035730" w:rsidRPr="00035730">
        <w:t>1</w:t>
      </w:r>
      <w:r w:rsidRPr="00035730">
        <w:t xml:space="preserve"> к </w:t>
      </w:r>
      <w:r w:rsidRPr="009941C9">
        <w:t>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rsidR="00124FE0" w:rsidRDefault="00124FE0" w:rsidP="00124FE0">
      <w:pPr>
        <w:pStyle w:val="a2"/>
        <w:numPr>
          <w:ilvl w:val="0"/>
          <w:numId w:val="0"/>
        </w:numPr>
        <w:spacing w:before="0"/>
      </w:pPr>
      <w:bookmarkStart w:id="205" w:name="_Toc415874661"/>
      <w:bookmarkStart w:id="206" w:name="_Ref414297932"/>
      <w:bookmarkStart w:id="207" w:name="_Ref415072934"/>
      <w:bookmarkStart w:id="208" w:name="_Toc415874662"/>
      <w:bookmarkStart w:id="209" w:name="_Toc534641112"/>
      <w:bookmarkEnd w:id="205"/>
    </w:p>
    <w:p w:rsidR="00124FE0" w:rsidRPr="006229EB" w:rsidRDefault="00124FE0" w:rsidP="00124FE0">
      <w:pPr>
        <w:pStyle w:val="a2"/>
        <w:numPr>
          <w:ilvl w:val="0"/>
          <w:numId w:val="0"/>
        </w:numPr>
        <w:spacing w:before="0"/>
      </w:pPr>
      <w:r w:rsidRPr="006229EB">
        <w:t>4.6 Требования к описанию продукции</w:t>
      </w:r>
      <w:bookmarkEnd w:id="206"/>
      <w:bookmarkEnd w:id="207"/>
      <w:bookmarkEnd w:id="208"/>
      <w:bookmarkEnd w:id="209"/>
    </w:p>
    <w:p w:rsidR="00124FE0" w:rsidRDefault="00124FE0" w:rsidP="00124FE0">
      <w:pPr>
        <w:pStyle w:val="a3"/>
        <w:numPr>
          <w:ilvl w:val="0"/>
          <w:numId w:val="0"/>
        </w:numPr>
      </w:pPr>
      <w:r>
        <w:t>4.6.1 Описание продукции должно быть подготовлено участником закупки в соответствии с требованиями п. </w:t>
      </w:r>
      <w:r>
        <w:fldChar w:fldCharType="begin"/>
      </w:r>
      <w:r>
        <w:instrText xml:space="preserve"> REF _Ref414274710 \r \h  \* MERGEFORMAT </w:instrText>
      </w:r>
      <w:r>
        <w:fldChar w:fldCharType="separate"/>
      </w:r>
      <w:r w:rsidR="00F36327">
        <w:t>9</w:t>
      </w:r>
      <w:r>
        <w:fldChar w:fldCharType="end"/>
      </w:r>
      <w:r>
        <w:t xml:space="preserve"> Информационной карты.</w:t>
      </w:r>
    </w:p>
    <w:p w:rsidR="00124FE0" w:rsidRDefault="00124FE0" w:rsidP="00124FE0">
      <w:pPr>
        <w:pStyle w:val="a3"/>
        <w:numPr>
          <w:ilvl w:val="0"/>
          <w:numId w:val="0"/>
        </w:numPr>
      </w:pPr>
      <w:r>
        <w:t xml:space="preserve">4.6.2 При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в ней установлены, в форме такого подтверждения, которая предусмотрена п. </w:t>
      </w:r>
      <w:r>
        <w:fldChar w:fldCharType="begin"/>
      </w:r>
      <w:r>
        <w:instrText xml:space="preserve"> REF _Ref414274710 \r \h  \* MERGEFORMAT </w:instrText>
      </w:r>
      <w:r>
        <w:fldChar w:fldCharType="separate"/>
      </w:r>
      <w:r w:rsidR="00F36327">
        <w:t>9</w:t>
      </w:r>
      <w:r>
        <w:fldChar w:fldCharType="end"/>
      </w:r>
      <w:r>
        <w:t xml:space="preserve"> Информационной карты.</w:t>
      </w:r>
    </w:p>
    <w:p w:rsidR="00354A18" w:rsidRDefault="00124FE0" w:rsidP="00124FE0">
      <w:pPr>
        <w:pStyle w:val="a3"/>
        <w:numPr>
          <w:ilvl w:val="0"/>
          <w:numId w:val="0"/>
        </w:numPr>
      </w:pPr>
      <w:r>
        <w:t>4.6.3 При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w:t>
      </w:r>
      <w:r w:rsidR="00354A18">
        <w:t>.</w:t>
      </w:r>
      <w:r>
        <w:t xml:space="preserve"> </w:t>
      </w:r>
    </w:p>
    <w:p w:rsidR="00124FE0" w:rsidRDefault="00354A18" w:rsidP="00124FE0">
      <w:pPr>
        <w:pStyle w:val="a3"/>
        <w:numPr>
          <w:ilvl w:val="0"/>
          <w:numId w:val="0"/>
        </w:numPr>
      </w:pPr>
      <w:r>
        <w:t>4</w:t>
      </w:r>
      <w:r w:rsidR="00124FE0">
        <w:t xml:space="preserve">.6.4 В случае если </w:t>
      </w:r>
      <w:r>
        <w:t>у</w:t>
      </w:r>
      <w:r w:rsidR="00124FE0">
        <w:t>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rsidR="00124FE0" w:rsidRDefault="00124FE0" w:rsidP="00124FE0">
      <w:pPr>
        <w:pStyle w:val="a3"/>
        <w:numPr>
          <w:ilvl w:val="0"/>
          <w:numId w:val="0"/>
        </w:numPr>
      </w:pPr>
      <w:r>
        <w:t>4.6.5  При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rsidR="00124FE0" w:rsidRDefault="00124FE0" w:rsidP="00124FE0">
      <w:pPr>
        <w:pStyle w:val="a3"/>
        <w:numPr>
          <w:ilvl w:val="0"/>
          <w:numId w:val="0"/>
        </w:numPr>
      </w:pPr>
      <w:r>
        <w:t>4.6.6 Нарушение участником закупки требований к описанию продукции, установленных настоящим подразделом и п. </w:t>
      </w:r>
      <w:r>
        <w:fldChar w:fldCharType="begin"/>
      </w:r>
      <w:r>
        <w:instrText xml:space="preserve"> REF _Ref414274710 \r \h  \* MERGEFORMAT </w:instrText>
      </w:r>
      <w:r>
        <w:fldChar w:fldCharType="separate"/>
      </w:r>
      <w:r w:rsidR="00F36327">
        <w:t>9</w:t>
      </w:r>
      <w:r>
        <w:fldChar w:fldCharType="end"/>
      </w:r>
      <w:r>
        <w:t xml:space="preserve"> Информационной карты, является основанием для отклонения заявки участника закупки.</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10" w:name="_Toc415874663"/>
      <w:bookmarkStart w:id="211" w:name="_Toc415874664"/>
      <w:bookmarkStart w:id="212" w:name="_Toc415874665"/>
      <w:bookmarkStart w:id="213" w:name="_Toc534641115"/>
      <w:bookmarkStart w:id="214" w:name="_Toc415874668"/>
      <w:bookmarkStart w:id="215" w:name="_Ref416087557"/>
      <w:bookmarkStart w:id="216" w:name="_Ref414292290"/>
      <w:bookmarkEnd w:id="210"/>
      <w:bookmarkEnd w:id="211"/>
      <w:bookmarkEnd w:id="212"/>
      <w:r w:rsidRPr="006229EB">
        <w:t>4.7 Сведения о начальной (максимальной) цене</w:t>
      </w:r>
      <w:bookmarkEnd w:id="213"/>
      <w:r w:rsidRPr="006229EB">
        <w:t xml:space="preserve"> </w:t>
      </w:r>
      <w:bookmarkEnd w:id="214"/>
      <w:bookmarkEnd w:id="215"/>
    </w:p>
    <w:p w:rsidR="00124FE0" w:rsidRDefault="00124FE0" w:rsidP="00124FE0">
      <w:pPr>
        <w:pStyle w:val="a3"/>
        <w:numPr>
          <w:ilvl w:val="0"/>
          <w:numId w:val="0"/>
        </w:numPr>
      </w:pPr>
      <w:r>
        <w:t>4.7.1 Сведения о НМЦ в извещении указываются одним из двух способов:</w:t>
      </w:r>
    </w:p>
    <w:p w:rsidR="00124FE0" w:rsidRDefault="00124FE0" w:rsidP="00124FE0">
      <w:pPr>
        <w:pStyle w:val="a4"/>
        <w:numPr>
          <w:ilvl w:val="0"/>
          <w:numId w:val="0"/>
        </w:numPr>
        <w:ind w:left="1985"/>
        <w:outlineLvl w:val="9"/>
      </w:pPr>
      <w:r>
        <w:lastRenderedPageBreak/>
        <w:t>(1)начальная (максимальная) цена договора</w:t>
      </w:r>
      <w:r w:rsidRPr="00CD6424">
        <w:t>;</w:t>
      </w:r>
    </w:p>
    <w:p w:rsidR="00124FE0" w:rsidRDefault="00124FE0" w:rsidP="00124FE0">
      <w:pPr>
        <w:pStyle w:val="a4"/>
        <w:numPr>
          <w:ilvl w:val="0"/>
          <w:numId w:val="0"/>
        </w:numPr>
        <w:ind w:left="1985"/>
        <w:outlineLvl w:val="9"/>
      </w:pPr>
      <w: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rsidR="00124FE0" w:rsidRPr="009941C9" w:rsidRDefault="00124FE0" w:rsidP="00124FE0">
      <w:pPr>
        <w:pStyle w:val="a3"/>
        <w:numPr>
          <w:ilvl w:val="0"/>
          <w:numId w:val="0"/>
        </w:numPr>
      </w:pPr>
      <w:r w:rsidRPr="009941C9">
        <w:t xml:space="preserve">4.7.2 Сведения о НМЦ в п. </w:t>
      </w:r>
      <w:r w:rsidRPr="009941C9">
        <w:fldChar w:fldCharType="begin"/>
      </w:r>
      <w:r w:rsidRPr="009941C9">
        <w:instrText xml:space="preserve"> REF _Ref414298281 \r \h  \* MERGEFORMAT </w:instrText>
      </w:r>
      <w:r w:rsidRPr="009941C9">
        <w:fldChar w:fldCharType="separate"/>
      </w:r>
      <w:r w:rsidR="00F36327">
        <w:t>6</w:t>
      </w:r>
      <w:r w:rsidRPr="009941C9">
        <w:fldChar w:fldCharType="end"/>
      </w:r>
      <w:r w:rsidRPr="009941C9">
        <w:t xml:space="preserve"> Информационной карты указываются одним из двух способов: </w:t>
      </w:r>
    </w:p>
    <w:p w:rsidR="00124FE0" w:rsidRPr="009941C9" w:rsidRDefault="00124FE0" w:rsidP="00124FE0">
      <w:pPr>
        <w:pStyle w:val="a4"/>
        <w:numPr>
          <w:ilvl w:val="0"/>
          <w:numId w:val="0"/>
        </w:numPr>
        <w:ind w:left="1985"/>
        <w:outlineLvl w:val="9"/>
      </w:pPr>
      <w:r w:rsidRPr="009941C9">
        <w:t>(1)начальная (максимальная) цена договора;</w:t>
      </w:r>
    </w:p>
    <w:p w:rsidR="00124FE0" w:rsidRPr="009941C9" w:rsidRDefault="00124FE0" w:rsidP="00124FE0">
      <w:pPr>
        <w:pStyle w:val="a4"/>
        <w:numPr>
          <w:ilvl w:val="0"/>
          <w:numId w:val="0"/>
        </w:numPr>
        <w:ind w:left="1985"/>
        <w:outlineLvl w:val="9"/>
      </w:pPr>
      <w:r w:rsidRPr="009941C9">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rsidR="00124FE0" w:rsidRPr="009941C9" w:rsidRDefault="00124FE0" w:rsidP="00124FE0">
      <w:pPr>
        <w:pStyle w:val="2"/>
        <w:outlineLvl w:val="9"/>
      </w:pPr>
      <w:r w:rsidRPr="009941C9">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rsidR="00124FE0" w:rsidRPr="009941C9" w:rsidRDefault="00124FE0" w:rsidP="00124FE0">
      <w:pPr>
        <w:pStyle w:val="2"/>
        <w:outlineLvl w:val="9"/>
      </w:pPr>
      <w:proofErr w:type="spellStart"/>
      <w:r w:rsidRPr="009941C9">
        <w:t>НМЦед</w:t>
      </w:r>
      <w:proofErr w:type="spellEnd"/>
      <w:r w:rsidRPr="009941C9">
        <w:t xml:space="preserve"> или сумма </w:t>
      </w:r>
      <w:proofErr w:type="spellStart"/>
      <w:r w:rsidRPr="009941C9">
        <w:t>НМЦед</w:t>
      </w:r>
      <w:proofErr w:type="spellEnd"/>
      <w:r w:rsidRPr="009941C9">
        <w:t xml:space="preserve"> и максимальное значение цены договора.</w:t>
      </w:r>
    </w:p>
    <w:p w:rsidR="00124FE0" w:rsidRPr="009941C9" w:rsidRDefault="00124FE0" w:rsidP="00124FE0">
      <w:pPr>
        <w:pStyle w:val="a3"/>
        <w:numPr>
          <w:ilvl w:val="0"/>
          <w:numId w:val="0"/>
        </w:numPr>
      </w:pPr>
      <w:r w:rsidRPr="009941C9">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rsidR="00124FE0" w:rsidRDefault="00124FE0" w:rsidP="00124FE0">
      <w:pPr>
        <w:pStyle w:val="a3"/>
        <w:numPr>
          <w:ilvl w:val="0"/>
          <w:numId w:val="0"/>
        </w:numPr>
      </w:pPr>
      <w:r w:rsidRPr="009941C9">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w:t>
      </w:r>
      <w:r>
        <w:t xml:space="preserve"> нескольким лотам в извещении и документации о закупке сведения о НМЦ указывается для каждого лота отдельно.</w:t>
      </w:r>
    </w:p>
    <w:p w:rsidR="00124FE0" w:rsidRDefault="00124FE0" w:rsidP="00124FE0">
      <w:pPr>
        <w:pStyle w:val="a3"/>
        <w:numPr>
          <w:ilvl w:val="0"/>
          <w:numId w:val="0"/>
        </w:numPr>
      </w:pPr>
      <w:bookmarkStart w:id="217" w:name="_Ref488139072"/>
      <w:bookmarkStart w:id="218" w:name="_Toc534641116"/>
      <w:r>
        <w:t xml:space="preserve">4.7.5 Ценовое предложение участника закупки в составе заявки о цене договора (лота), цене единицы продукции, превышающее НМЦД, </w:t>
      </w:r>
      <w:proofErr w:type="spellStart"/>
      <w:r>
        <w:t>НМЦед</w:t>
      </w:r>
      <w:proofErr w:type="spellEnd"/>
      <w:r>
        <w:t>, является основанием для отклонения такой заявки</w:t>
      </w:r>
      <w:bookmarkEnd w:id="217"/>
      <w:bookmarkEnd w:id="218"/>
      <w:r>
        <w:t>.</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19" w:name="_Toc534641117"/>
      <w:bookmarkStart w:id="220" w:name="_Ref419804915"/>
      <w:bookmarkStart w:id="221" w:name="_Ref416087512"/>
      <w:bookmarkStart w:id="222" w:name="_Toc415874669"/>
      <w:r w:rsidRPr="006229EB">
        <w:t>4.8 Обеспечение заявки</w:t>
      </w:r>
      <w:bookmarkEnd w:id="216"/>
      <w:bookmarkEnd w:id="219"/>
      <w:bookmarkEnd w:id="220"/>
      <w:bookmarkEnd w:id="221"/>
      <w:bookmarkEnd w:id="222"/>
      <w:r w:rsidRPr="006229EB">
        <w:t xml:space="preserve"> </w:t>
      </w:r>
    </w:p>
    <w:p w:rsidR="00124FE0" w:rsidRDefault="00124FE0" w:rsidP="00124FE0">
      <w:pPr>
        <w:pStyle w:val="a3"/>
        <w:numPr>
          <w:ilvl w:val="0"/>
          <w:numId w:val="0"/>
        </w:numPr>
      </w:pPr>
      <w: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п. </w:t>
      </w:r>
      <w:r>
        <w:fldChar w:fldCharType="begin"/>
      </w:r>
      <w:r>
        <w:instrText xml:space="preserve"> REF _Ref414298333 \r \h  \* MERGEFORMAT </w:instrText>
      </w:r>
      <w:r>
        <w:fldChar w:fldCharType="separate"/>
      </w:r>
      <w:r w:rsidR="00F36327">
        <w:t>21</w:t>
      </w:r>
      <w:r>
        <w:fldChar w:fldCharType="end"/>
      </w:r>
      <w:r>
        <w:t xml:space="preserve"> Информационной карты, если такое требование установлено документацией о закупке.</w:t>
      </w:r>
    </w:p>
    <w:p w:rsidR="00124FE0" w:rsidRDefault="00124FE0" w:rsidP="00124FE0">
      <w:pPr>
        <w:pStyle w:val="a3"/>
        <w:numPr>
          <w:ilvl w:val="0"/>
          <w:numId w:val="0"/>
        </w:numPr>
      </w:pPr>
      <w:bookmarkStart w:id="223" w:name="_Ref412543568"/>
      <w:r>
        <w:t>4.8.2 Требование об обеспечении заявки в равной мере распространяется на всех участников закупки</w:t>
      </w:r>
      <w:bookmarkEnd w:id="223"/>
      <w:r>
        <w:t>.</w:t>
      </w:r>
    </w:p>
    <w:p w:rsidR="00124FE0" w:rsidRDefault="00124FE0" w:rsidP="00124FE0">
      <w:pPr>
        <w:pStyle w:val="a3"/>
        <w:numPr>
          <w:ilvl w:val="0"/>
          <w:numId w:val="0"/>
        </w:numPr>
      </w:pPr>
      <w:r>
        <w:t xml:space="preserve">4.8.3 Предоставление обеспечения заявки осуществляется по форме, предусмотренной </w:t>
      </w:r>
      <w:r w:rsidR="00E303D5">
        <w:t xml:space="preserve">     </w:t>
      </w:r>
      <w:r>
        <w:t xml:space="preserve">п. </w:t>
      </w:r>
      <w:r>
        <w:fldChar w:fldCharType="begin"/>
      </w:r>
      <w:r>
        <w:instrText xml:space="preserve"> REF _Ref414298333 \r \h  \* MERGEFORMAT </w:instrText>
      </w:r>
      <w:r>
        <w:fldChar w:fldCharType="separate"/>
      </w:r>
      <w:r w:rsidR="00F36327">
        <w:t>21</w:t>
      </w:r>
      <w:r>
        <w:fldChar w:fldCharType="end"/>
      </w:r>
      <w:r>
        <w:t xml:space="preserve"> Информационной карты. Перечисление денежных средств в качестве обеспечения заявки осуществляется на счет, указанный в п. 4.8.9 настоящей документации, или путем предоставления банковской гарантии.</w:t>
      </w:r>
    </w:p>
    <w:p w:rsidR="00124FE0" w:rsidRDefault="00124FE0" w:rsidP="00124FE0">
      <w:pPr>
        <w:pStyle w:val="a3"/>
        <w:numPr>
          <w:ilvl w:val="0"/>
          <w:numId w:val="0"/>
        </w:numPr>
      </w:pPr>
      <w:r>
        <w:t>4.8.4 Банковская гарантия, представляемая участником закупки в качестве обеспечения заявки, должна включаться в состав заявки.</w:t>
      </w:r>
    </w:p>
    <w:p w:rsidR="00124FE0" w:rsidRDefault="00124FE0" w:rsidP="00124FE0">
      <w:pPr>
        <w:pStyle w:val="a3"/>
        <w:numPr>
          <w:ilvl w:val="0"/>
          <w:numId w:val="0"/>
        </w:numPr>
      </w:pPr>
      <w:bookmarkStart w:id="224" w:name="_Ref535112696"/>
      <w:r>
        <w:t>4.8.5 Банковская гарантия должна отвечать следующим требованиям:</w:t>
      </w:r>
      <w:bookmarkEnd w:id="224"/>
    </w:p>
    <w:p w:rsidR="00124FE0" w:rsidRDefault="00124FE0" w:rsidP="00124FE0">
      <w:pPr>
        <w:pStyle w:val="a4"/>
        <w:numPr>
          <w:ilvl w:val="0"/>
          <w:numId w:val="0"/>
        </w:numPr>
        <w:ind w:left="1985"/>
        <w:outlineLvl w:val="9"/>
      </w:pPr>
      <w:r>
        <w:t>(1)гарантия должна быть безотзывной;</w:t>
      </w:r>
    </w:p>
    <w:p w:rsidR="00124FE0" w:rsidRDefault="00124FE0" w:rsidP="00124FE0">
      <w:pPr>
        <w:pStyle w:val="a4"/>
        <w:numPr>
          <w:ilvl w:val="0"/>
          <w:numId w:val="0"/>
        </w:numPr>
        <w:ind w:left="1985"/>
        <w:outlineLvl w:val="9"/>
      </w:pPr>
      <w:r>
        <w:t>(2)бенефициаром в гарантии должен быть указан заказчик, принципалом – участник закупки, гарантом – банк, выдавший гарантию;</w:t>
      </w:r>
    </w:p>
    <w:p w:rsidR="00124FE0" w:rsidRDefault="00124FE0" w:rsidP="00124FE0">
      <w:pPr>
        <w:pStyle w:val="a4"/>
        <w:numPr>
          <w:ilvl w:val="0"/>
          <w:numId w:val="0"/>
        </w:numPr>
        <w:ind w:left="1985"/>
        <w:outlineLvl w:val="9"/>
      </w:pPr>
      <w:r>
        <w:t>(3)гарантия должна быть составлена с учетом требований законодательства Российской Федерации;</w:t>
      </w:r>
    </w:p>
    <w:p w:rsidR="00124FE0" w:rsidRDefault="00124FE0" w:rsidP="00124FE0">
      <w:pPr>
        <w:pStyle w:val="a4"/>
        <w:numPr>
          <w:ilvl w:val="0"/>
          <w:numId w:val="0"/>
        </w:numPr>
        <w:ind w:left="1985"/>
        <w:outlineLvl w:val="9"/>
      </w:pPr>
      <w:r>
        <w:t>(4)гарантия должна быть выдана банком, включенным в предусмотренный статьей 74.1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w:t>
      </w:r>
    </w:p>
    <w:p w:rsidR="00124FE0" w:rsidRDefault="00124FE0" w:rsidP="00124FE0">
      <w:pPr>
        <w:pStyle w:val="a4"/>
        <w:numPr>
          <w:ilvl w:val="0"/>
          <w:numId w:val="0"/>
        </w:numPr>
        <w:ind w:left="1985"/>
        <w:outlineLvl w:val="9"/>
      </w:pPr>
      <w:r>
        <w:lastRenderedPageBreak/>
        <w:t>(5)сумма гарантии должна быть не менее суммы обеспечения заявки или обеспечения исполнения договора (в зависимости от предназначения такой гарантии);</w:t>
      </w:r>
    </w:p>
    <w:p w:rsidR="00124FE0" w:rsidRDefault="00124FE0" w:rsidP="00124FE0">
      <w:pPr>
        <w:pStyle w:val="a4"/>
        <w:numPr>
          <w:ilvl w:val="0"/>
          <w:numId w:val="0"/>
        </w:numPr>
        <w:ind w:left="1985"/>
        <w:outlineLvl w:val="9"/>
      </w:pPr>
      <w:r>
        <w:t>(6)гарантия должна содержать обязательства принципала, надлежащее исполнение которых обеспечивается гарантией;</w:t>
      </w:r>
    </w:p>
    <w:p w:rsidR="00124FE0" w:rsidRDefault="00124FE0" w:rsidP="00124FE0">
      <w:pPr>
        <w:pStyle w:val="a4"/>
        <w:numPr>
          <w:ilvl w:val="0"/>
          <w:numId w:val="0"/>
        </w:numPr>
        <w:ind w:left="1985"/>
        <w:outlineLvl w:val="9"/>
      </w:pPr>
      <w:r>
        <w:t>(7) в гарантии должны быть указаны наименование предмета конкретной закупки и номер извещения о проведении такой закупки в ЕИС;</w:t>
      </w:r>
    </w:p>
    <w:p w:rsidR="00124FE0" w:rsidRDefault="00124FE0" w:rsidP="00124FE0">
      <w:pPr>
        <w:pStyle w:val="a4"/>
        <w:numPr>
          <w:ilvl w:val="0"/>
          <w:numId w:val="0"/>
        </w:numPr>
        <w:ind w:left="1985"/>
        <w:outlineLvl w:val="9"/>
      </w:pPr>
      <w:r>
        <w:t>(8)гарантия должна содержать указание на согласие гаранта с тем, что изменения и дополнения, внесенные в договор, не освобождают его от обязательств по соответствующей гарантии – при предоставлении гарантии в качестве обеспечения исполнения договора;</w:t>
      </w:r>
    </w:p>
    <w:p w:rsidR="00124FE0" w:rsidRDefault="00124FE0" w:rsidP="00124FE0">
      <w:pPr>
        <w:pStyle w:val="a4"/>
        <w:numPr>
          <w:ilvl w:val="0"/>
          <w:numId w:val="0"/>
        </w:numPr>
        <w:ind w:left="1985"/>
        <w:outlineLvl w:val="9"/>
      </w:pPr>
      <w:r>
        <w:t>(9)в гарантии прямо должно быть предусмотрено безусловное право бенефициара на истребование суммы гарантии полностью или частично в случае неисполнения принципалом своих обязательств в предусмотренные сроки.</w:t>
      </w:r>
    </w:p>
    <w:p w:rsidR="00124FE0" w:rsidRPr="006E7AE0" w:rsidRDefault="00124FE0" w:rsidP="00124FE0">
      <w:pPr>
        <w:pStyle w:val="a3"/>
        <w:numPr>
          <w:ilvl w:val="0"/>
          <w:numId w:val="0"/>
        </w:numPr>
      </w:pPr>
      <w:r>
        <w:t xml:space="preserve">4.8.6 </w:t>
      </w: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rsidR="00124FE0" w:rsidRPr="006E7AE0" w:rsidRDefault="00124FE0" w:rsidP="00124FE0">
      <w:pPr>
        <w:pStyle w:val="a4"/>
        <w:numPr>
          <w:ilvl w:val="0"/>
          <w:numId w:val="0"/>
        </w:numPr>
        <w:ind w:left="1985"/>
        <w:outlineLvl w:val="9"/>
      </w:pPr>
      <w:r>
        <w:t>(1)</w:t>
      </w:r>
      <w:r w:rsidRPr="006E7AE0">
        <w:t xml:space="preserve">принятия Заказчиком решения об отказе от проведения </w:t>
      </w:r>
      <w:r>
        <w:t>закупки</w:t>
      </w:r>
      <w:r w:rsidRPr="006E7AE0">
        <w:t xml:space="preserve"> - участнику, подавшему заявку на участие в процедуре закупки;</w:t>
      </w:r>
    </w:p>
    <w:p w:rsidR="00124FE0" w:rsidRPr="006E7AE0" w:rsidRDefault="00124FE0" w:rsidP="00124FE0">
      <w:pPr>
        <w:pStyle w:val="a4"/>
        <w:numPr>
          <w:ilvl w:val="0"/>
          <w:numId w:val="0"/>
        </w:numPr>
        <w:ind w:left="1985"/>
        <w:outlineLvl w:val="9"/>
      </w:pPr>
      <w:r>
        <w:t>(2)</w:t>
      </w: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rsidR="00124FE0" w:rsidRPr="006E7AE0" w:rsidRDefault="00124FE0" w:rsidP="00124FE0">
      <w:pPr>
        <w:pStyle w:val="a4"/>
        <w:numPr>
          <w:ilvl w:val="0"/>
          <w:numId w:val="0"/>
        </w:numPr>
        <w:ind w:left="1985"/>
        <w:outlineLvl w:val="9"/>
      </w:pPr>
      <w:r>
        <w:t>(3)</w:t>
      </w:r>
      <w:r w:rsidRPr="006E7AE0">
        <w:t>поступления Заказчику уведомления об отзыве заявки на участие в процедуре закупки - участнику, подавшему заявку на участие в процедуре закупки;</w:t>
      </w:r>
    </w:p>
    <w:p w:rsidR="00124FE0" w:rsidRPr="006E7AE0" w:rsidRDefault="00124FE0" w:rsidP="00124FE0">
      <w:pPr>
        <w:pStyle w:val="a4"/>
        <w:numPr>
          <w:ilvl w:val="0"/>
          <w:numId w:val="0"/>
        </w:numPr>
        <w:ind w:left="1985"/>
        <w:outlineLvl w:val="9"/>
      </w:pPr>
      <w:r>
        <w:t>(4)</w:t>
      </w:r>
      <w:r w:rsidRPr="006E7AE0">
        <w:t>подписания протокола подведения итогов конкурентной закупочной процедуры:</w:t>
      </w:r>
    </w:p>
    <w:p w:rsidR="00124FE0" w:rsidRPr="00D71A12" w:rsidRDefault="00124FE0" w:rsidP="00124FE0">
      <w:pPr>
        <w:pStyle w:val="2"/>
        <w:numPr>
          <w:ilvl w:val="0"/>
          <w:numId w:val="0"/>
        </w:numPr>
        <w:ind w:left="1134"/>
        <w:outlineLvl w:val="9"/>
      </w:pPr>
      <w:r>
        <w:t xml:space="preserve">                 а)</w:t>
      </w:r>
      <w:r w:rsidRPr="00D71A12">
        <w:t>участнику, подавшему заявку после окончания срока их приема;</w:t>
      </w:r>
    </w:p>
    <w:p w:rsidR="00124FE0" w:rsidRPr="00D71A12" w:rsidRDefault="00124FE0" w:rsidP="00124FE0">
      <w:pPr>
        <w:pStyle w:val="2"/>
        <w:numPr>
          <w:ilvl w:val="0"/>
          <w:numId w:val="0"/>
        </w:numPr>
        <w:ind w:left="1134"/>
        <w:outlineLvl w:val="9"/>
      </w:pPr>
      <w:r>
        <w:t xml:space="preserve">                 б)</w:t>
      </w:r>
      <w:r w:rsidRPr="00D71A12">
        <w:t>участнику, подавшему заявку на участие и не допущенному к участию в процедуре закупки;</w:t>
      </w:r>
    </w:p>
    <w:p w:rsidR="00124FE0" w:rsidRPr="006E7AE0" w:rsidRDefault="00124FE0" w:rsidP="00124FE0">
      <w:pPr>
        <w:pStyle w:val="2"/>
        <w:numPr>
          <w:ilvl w:val="0"/>
          <w:numId w:val="0"/>
        </w:numPr>
        <w:ind w:left="1134"/>
        <w:outlineLvl w:val="9"/>
      </w:pPr>
      <w:r>
        <w:t xml:space="preserve">                 в)</w:t>
      </w:r>
      <w:r w:rsidRPr="00D71A12">
        <w:t>участникам</w:t>
      </w:r>
      <w:r w:rsidRPr="006E7AE0">
        <w:t xml:space="preserve"> процедур закупки, которые участвовали, но не стали победителями </w:t>
      </w:r>
      <w:r>
        <w:t>закупки</w:t>
      </w:r>
      <w:r w:rsidRPr="006E7AE0">
        <w:t xml:space="preserve">, кроме участника, сделавшего предложение, следующее за предложением победителя </w:t>
      </w:r>
      <w:r>
        <w:t>закупки</w:t>
      </w:r>
      <w:r w:rsidRPr="006E7AE0">
        <w:t>, заявке которого был присвоен второй номер;</w:t>
      </w:r>
    </w:p>
    <w:p w:rsidR="00124FE0" w:rsidRPr="006E7AE0" w:rsidRDefault="00124FE0" w:rsidP="00124FE0">
      <w:pPr>
        <w:pStyle w:val="a4"/>
        <w:numPr>
          <w:ilvl w:val="0"/>
          <w:numId w:val="0"/>
        </w:numPr>
        <w:ind w:left="1985"/>
        <w:outlineLvl w:val="9"/>
      </w:pPr>
      <w:r>
        <w:t>(5)</w:t>
      </w:r>
      <w:r w:rsidRPr="006E7AE0">
        <w:t xml:space="preserve">заключения договора победителю </w:t>
      </w:r>
      <w:r>
        <w:t>закупки</w:t>
      </w:r>
      <w:r w:rsidRPr="006E7AE0">
        <w:t>;</w:t>
      </w:r>
    </w:p>
    <w:p w:rsidR="00124FE0" w:rsidRPr="006E7AE0" w:rsidRDefault="00124FE0" w:rsidP="00124FE0">
      <w:pPr>
        <w:pStyle w:val="a4"/>
        <w:numPr>
          <w:ilvl w:val="0"/>
          <w:numId w:val="0"/>
        </w:numPr>
        <w:ind w:left="1985"/>
        <w:outlineLvl w:val="9"/>
      </w:pPr>
      <w:r>
        <w:t>(6)</w:t>
      </w:r>
      <w:r w:rsidRPr="006E7AE0">
        <w:t xml:space="preserve">заключения договора участнику </w:t>
      </w:r>
      <w:r>
        <w:t>закупки</w:t>
      </w:r>
      <w:r w:rsidRPr="006E7AE0">
        <w:t>, заявке на участие которого присвоен второй номер;</w:t>
      </w:r>
    </w:p>
    <w:p w:rsidR="00124FE0" w:rsidRPr="006E7AE0" w:rsidRDefault="00124FE0" w:rsidP="00124FE0">
      <w:pPr>
        <w:pStyle w:val="a4"/>
        <w:numPr>
          <w:ilvl w:val="0"/>
          <w:numId w:val="0"/>
        </w:numPr>
        <w:ind w:left="1985"/>
        <w:outlineLvl w:val="9"/>
      </w:pPr>
      <w:r>
        <w:t>(7)</w:t>
      </w:r>
      <w:r w:rsidRPr="006E7AE0">
        <w:t xml:space="preserve">принятия решения о несоответствии заявки на участие в процедуре закупки – единственному участнику </w:t>
      </w:r>
      <w:r>
        <w:t>закупки</w:t>
      </w:r>
      <w:r w:rsidRPr="006E7AE0">
        <w:t xml:space="preserve">, заявка которого была признана </w:t>
      </w:r>
      <w:r>
        <w:t xml:space="preserve">ЗК </w:t>
      </w:r>
      <w:r w:rsidRPr="006E7AE0">
        <w:t>не соответствующей требованиям документации о закупке;</w:t>
      </w:r>
    </w:p>
    <w:p w:rsidR="00124FE0" w:rsidRPr="006E7AE0" w:rsidRDefault="00124FE0" w:rsidP="00124FE0">
      <w:pPr>
        <w:pStyle w:val="a4"/>
        <w:numPr>
          <w:ilvl w:val="0"/>
          <w:numId w:val="0"/>
        </w:numPr>
        <w:ind w:left="1985"/>
        <w:outlineLvl w:val="9"/>
      </w:pPr>
      <w:r>
        <w:t>(8)</w:t>
      </w: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rsidR="00124FE0" w:rsidRPr="006E7AE0" w:rsidRDefault="00124FE0" w:rsidP="00124FE0">
      <w:pPr>
        <w:pStyle w:val="a4"/>
        <w:numPr>
          <w:ilvl w:val="0"/>
          <w:numId w:val="0"/>
        </w:numPr>
        <w:ind w:left="1985"/>
        <w:outlineLvl w:val="9"/>
      </w:pPr>
      <w:r>
        <w:lastRenderedPageBreak/>
        <w:t>(9)</w:t>
      </w:r>
      <w:r w:rsidRPr="006E7AE0">
        <w:t>заключения договора с единственным допущенным к участию в процедуре закупки участником – такому участнику;</w:t>
      </w:r>
    </w:p>
    <w:p w:rsidR="00124FE0" w:rsidRPr="006E7AE0" w:rsidRDefault="00124FE0" w:rsidP="00124FE0">
      <w:pPr>
        <w:pStyle w:val="a4"/>
        <w:numPr>
          <w:ilvl w:val="0"/>
          <w:numId w:val="0"/>
        </w:numPr>
        <w:ind w:left="1985"/>
        <w:outlineLvl w:val="9"/>
      </w:pPr>
      <w:r>
        <w:t>(10)</w:t>
      </w:r>
      <w:r w:rsidRPr="006E7AE0">
        <w:t xml:space="preserve">принятия решения о </w:t>
      </w:r>
      <w:proofErr w:type="spellStart"/>
      <w:r w:rsidRPr="006E7AE0">
        <w:t>незаключении</w:t>
      </w:r>
      <w:proofErr w:type="spellEnd"/>
      <w:r w:rsidRPr="006E7AE0">
        <w:t xml:space="preserve"> договора (но не более 20 (двадцати) дней с даты подписания протокола подведения итогов </w:t>
      </w:r>
      <w:r>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rsidR="00124FE0" w:rsidRPr="006E7AE0" w:rsidRDefault="00124FE0" w:rsidP="00124FE0">
      <w:pPr>
        <w:pStyle w:val="a4"/>
        <w:numPr>
          <w:ilvl w:val="0"/>
          <w:numId w:val="0"/>
        </w:numPr>
        <w:ind w:left="1985"/>
        <w:outlineLvl w:val="9"/>
      </w:pPr>
      <w:r>
        <w:t>(11)</w:t>
      </w:r>
      <w:r w:rsidRPr="006E7AE0">
        <w:t>признания закупки несостоявшейся – участнику, которому обеспечение не было возвращено по иным основаниям.</w:t>
      </w:r>
    </w:p>
    <w:p w:rsidR="00124FE0" w:rsidRDefault="00124FE0" w:rsidP="00124FE0">
      <w:pPr>
        <w:pStyle w:val="a3"/>
        <w:numPr>
          <w:ilvl w:val="0"/>
          <w:numId w:val="0"/>
        </w:numPr>
      </w:pPr>
      <w:r>
        <w:t>4.8.7 Обеспечение заявки не возвращается в следующих случаях:</w:t>
      </w:r>
    </w:p>
    <w:p w:rsidR="00124FE0" w:rsidRDefault="00124FE0" w:rsidP="00124FE0">
      <w:pPr>
        <w:pStyle w:val="a4"/>
        <w:numPr>
          <w:ilvl w:val="0"/>
          <w:numId w:val="0"/>
        </w:numPr>
        <w:ind w:left="1985"/>
        <w:outlineLvl w:val="9"/>
      </w:pPr>
      <w:r>
        <w:t>(1)уклонение участника закупки от заключения договора;</w:t>
      </w:r>
    </w:p>
    <w:p w:rsidR="00124FE0" w:rsidRDefault="00124FE0" w:rsidP="00124FE0">
      <w:pPr>
        <w:pStyle w:val="a4"/>
        <w:numPr>
          <w:ilvl w:val="0"/>
          <w:numId w:val="0"/>
        </w:numPr>
        <w:ind w:left="1985"/>
        <w:outlineLvl w:val="9"/>
      </w:pPr>
      <w:r>
        <w:t>(2)отказ участника закупки от заключения договора;</w:t>
      </w:r>
    </w:p>
    <w:p w:rsidR="00124FE0" w:rsidRDefault="00124FE0" w:rsidP="00124FE0">
      <w:pPr>
        <w:pStyle w:val="a4"/>
        <w:numPr>
          <w:ilvl w:val="0"/>
          <w:numId w:val="0"/>
        </w:numPr>
        <w:ind w:left="1985"/>
        <w:outlineLvl w:val="9"/>
      </w:pPr>
      <w:r>
        <w:t>(3)</w:t>
      </w:r>
      <w:proofErr w:type="spellStart"/>
      <w:r>
        <w:t>непредоставление</w:t>
      </w:r>
      <w:proofErr w:type="spellEnd"/>
      <w:r>
        <w:t xml:space="preserve">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rsidR="00124FE0" w:rsidRDefault="00124FE0" w:rsidP="00124FE0">
      <w:pPr>
        <w:pStyle w:val="a3"/>
        <w:numPr>
          <w:ilvl w:val="0"/>
          <w:numId w:val="0"/>
        </w:numPr>
      </w:pPr>
      <w:r>
        <w:t>4.8.8 В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rsidR="00124FE0" w:rsidRPr="00030666" w:rsidRDefault="00124FE0" w:rsidP="00124FE0">
      <w:pPr>
        <w:pStyle w:val="p6"/>
        <w:spacing w:before="0" w:beforeAutospacing="0" w:after="0" w:afterAutospacing="0"/>
        <w:rPr>
          <w:rStyle w:val="s1"/>
          <w:sz w:val="22"/>
          <w:szCs w:val="22"/>
        </w:rPr>
      </w:pPr>
      <w:bookmarkStart w:id="225" w:name="_Ref66291811"/>
      <w:r>
        <w:t xml:space="preserve">4.8.9 Реквизиты для перечисления денежных средств в качестве обеспечения заявки: </w:t>
      </w:r>
      <w:bookmarkEnd w:id="225"/>
      <w:r w:rsidRPr="00030666">
        <w:rPr>
          <w:rStyle w:val="23"/>
        </w:rPr>
        <w:t xml:space="preserve"> </w:t>
      </w:r>
      <w:r>
        <w:rPr>
          <w:rStyle w:val="s1"/>
          <w:sz w:val="22"/>
          <w:szCs w:val="22"/>
        </w:rPr>
        <w:t>ОПЕРУ Банка ВТБ (ПАО) г. Санкт-Петербурге, р</w:t>
      </w:r>
      <w:r w:rsidRPr="00030666">
        <w:rPr>
          <w:rStyle w:val="s1"/>
          <w:sz w:val="22"/>
          <w:szCs w:val="22"/>
        </w:rPr>
        <w:t>.с.40702810062110000252, БИК 044030704</w:t>
      </w:r>
    </w:p>
    <w:p w:rsidR="00124FE0" w:rsidRDefault="00124FE0" w:rsidP="00124FE0">
      <w:pPr>
        <w:pStyle w:val="p6"/>
        <w:spacing w:before="0" w:beforeAutospacing="0" w:after="0" w:afterAutospacing="0"/>
        <w:rPr>
          <w:rStyle w:val="s1"/>
          <w:sz w:val="22"/>
          <w:szCs w:val="22"/>
        </w:rPr>
      </w:pPr>
      <w:r w:rsidRPr="00030666">
        <w:rPr>
          <w:rStyle w:val="s1"/>
          <w:sz w:val="22"/>
          <w:szCs w:val="22"/>
        </w:rPr>
        <w:t>ИНН 4704062064/КПП 470401001</w:t>
      </w:r>
      <w:r>
        <w:rPr>
          <w:rStyle w:val="s1"/>
          <w:sz w:val="22"/>
          <w:szCs w:val="22"/>
        </w:rPr>
        <w:t xml:space="preserve">, </w:t>
      </w:r>
      <w:proofErr w:type="spellStart"/>
      <w:r>
        <w:rPr>
          <w:rStyle w:val="s1"/>
          <w:sz w:val="22"/>
          <w:szCs w:val="22"/>
        </w:rPr>
        <w:t>кор.счет</w:t>
      </w:r>
      <w:proofErr w:type="spellEnd"/>
      <w:r>
        <w:rPr>
          <w:rStyle w:val="s1"/>
          <w:sz w:val="22"/>
          <w:szCs w:val="22"/>
        </w:rPr>
        <w:t xml:space="preserve"> 30101810200000000704</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26" w:name="_Toc534641118"/>
      <w:bookmarkStart w:id="227" w:name="_Toc415874670"/>
      <w:bookmarkStart w:id="228" w:name="_Ref414292319"/>
      <w:r w:rsidRPr="006229EB">
        <w:t>4.9 Подача заявок</w:t>
      </w:r>
      <w:bookmarkEnd w:id="226"/>
      <w:bookmarkEnd w:id="227"/>
      <w:bookmarkEnd w:id="228"/>
    </w:p>
    <w:p w:rsidR="00124FE0" w:rsidRDefault="00124FE0" w:rsidP="00124FE0">
      <w:pPr>
        <w:pStyle w:val="a3"/>
        <w:numPr>
          <w:ilvl w:val="0"/>
          <w:numId w:val="0"/>
        </w:numPr>
      </w:pPr>
      <w: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rsidR="00124FE0" w:rsidRDefault="00124FE0" w:rsidP="00124FE0">
      <w:pPr>
        <w:pStyle w:val="a3"/>
        <w:numPr>
          <w:ilvl w:val="0"/>
          <w:numId w:val="0"/>
        </w:numPr>
      </w:pPr>
      <w:bookmarkStart w:id="229" w:name="_Ref409441948"/>
      <w:r>
        <w:t>4.9.2 Участник закупки вправе подать заявку в любое время начиная с даты официального размещения извещения и до установленных в п. </w:t>
      </w:r>
      <w:r>
        <w:fldChar w:fldCharType="begin"/>
      </w:r>
      <w:r>
        <w:instrText xml:space="preserve"> REF _Ref314163382 \r \h  \* MERGEFORMAT </w:instrText>
      </w:r>
      <w:r>
        <w:fldChar w:fldCharType="separate"/>
      </w:r>
      <w:r w:rsidR="00F36327">
        <w:t>22</w:t>
      </w:r>
      <w:r>
        <w:fldChar w:fldCharType="end"/>
      </w:r>
      <w:r>
        <w:t xml:space="preserve"> Информационной карты даты и времени окончания срока подачи заявок. После окончания срока подачи заявок заявки не принимаются.</w:t>
      </w:r>
    </w:p>
    <w:p w:rsidR="00124FE0" w:rsidRDefault="00124FE0" w:rsidP="00124FE0">
      <w:pPr>
        <w:pStyle w:val="a3"/>
        <w:numPr>
          <w:ilvl w:val="0"/>
          <w:numId w:val="0"/>
        </w:numPr>
      </w:pPr>
      <w:r>
        <w:t>4.9.3 В целях получения приоритета, предусмотренного ПП 925, участник обязан указать (задекларировать) в заявке наименование страны происхождения поставляемых товаров. Участник несет ответственность за представление недостоверных сведений о стране происхождения товара, указанного в заявке, 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p>
    <w:p w:rsidR="00124FE0" w:rsidRDefault="00124FE0" w:rsidP="00124FE0">
      <w:pPr>
        <w:pStyle w:val="a3"/>
        <w:numPr>
          <w:ilvl w:val="0"/>
          <w:numId w:val="0"/>
        </w:numPr>
      </w:pPr>
      <w:r>
        <w:t>4.9.4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rsidR="00124FE0" w:rsidRDefault="00124FE0" w:rsidP="00124FE0">
      <w:pPr>
        <w:pStyle w:val="a3"/>
        <w:numPr>
          <w:ilvl w:val="0"/>
          <w:numId w:val="0"/>
        </w:numPr>
      </w:pPr>
      <w:r>
        <w:t xml:space="preserve">4.9.5 Заявка подается по адресу, указанному в п. </w:t>
      </w:r>
      <w:r>
        <w:fldChar w:fldCharType="begin"/>
      </w:r>
      <w:r>
        <w:instrText xml:space="preserve"> REF _Ref414987457 \n \h </w:instrText>
      </w:r>
      <w:r>
        <w:fldChar w:fldCharType="separate"/>
      </w:r>
      <w:r w:rsidR="00F36327">
        <w:t>24</w:t>
      </w:r>
      <w:r>
        <w:fldChar w:fldCharType="end"/>
      </w:r>
      <w:r>
        <w:t xml:space="preserve"> Информационной карты.</w:t>
      </w:r>
    </w:p>
    <w:p w:rsidR="00124FE0" w:rsidRDefault="00124FE0" w:rsidP="00124FE0">
      <w:pPr>
        <w:pStyle w:val="a2"/>
        <w:numPr>
          <w:ilvl w:val="0"/>
          <w:numId w:val="0"/>
        </w:numPr>
        <w:spacing w:before="0"/>
        <w:rPr>
          <w:b w:val="0"/>
        </w:rPr>
      </w:pPr>
      <w:bookmarkStart w:id="230" w:name="_Toc534641119"/>
      <w:bookmarkStart w:id="231" w:name="_Toc415874671"/>
      <w:bookmarkStart w:id="232" w:name="_Ref414994625"/>
    </w:p>
    <w:p w:rsidR="00124FE0" w:rsidRPr="006229EB" w:rsidRDefault="00124FE0" w:rsidP="00124FE0">
      <w:pPr>
        <w:pStyle w:val="a2"/>
        <w:numPr>
          <w:ilvl w:val="0"/>
          <w:numId w:val="0"/>
        </w:numPr>
        <w:spacing w:before="0"/>
      </w:pPr>
      <w:r w:rsidRPr="006229EB">
        <w:t>4.10 Изменение или отзыв заявки</w:t>
      </w:r>
      <w:bookmarkEnd w:id="230"/>
      <w:bookmarkEnd w:id="231"/>
      <w:bookmarkEnd w:id="232"/>
      <w:r w:rsidRPr="006229EB">
        <w:t xml:space="preserve"> </w:t>
      </w:r>
    </w:p>
    <w:p w:rsidR="00124FE0" w:rsidRDefault="00124FE0" w:rsidP="00124FE0">
      <w:pPr>
        <w:pStyle w:val="a3"/>
        <w:numPr>
          <w:ilvl w:val="0"/>
          <w:numId w:val="0"/>
        </w:numPr>
      </w:pPr>
      <w:r>
        <w:t>4.10.1 Участник закупки вправе изменить или отозвать ранее поданную заявку в любое время до установленных в п. </w:t>
      </w:r>
      <w:r>
        <w:fldChar w:fldCharType="begin"/>
      </w:r>
      <w:r>
        <w:instrText xml:space="preserve"> REF _Ref314163382 \r \h  \* MERGEFORMAT </w:instrText>
      </w:r>
      <w:r>
        <w:fldChar w:fldCharType="separate"/>
      </w:r>
      <w:r w:rsidR="00F36327">
        <w:t>22</w:t>
      </w:r>
      <w:r>
        <w:fldChar w:fldCharType="end"/>
      </w:r>
      <w:r>
        <w:t xml:space="preserve"> Информационной карты даты и времени окончания срока подачи заявок.</w:t>
      </w:r>
    </w:p>
    <w:p w:rsidR="00124FE0" w:rsidRDefault="00124FE0" w:rsidP="00124FE0">
      <w:pPr>
        <w:pStyle w:val="a3"/>
        <w:numPr>
          <w:ilvl w:val="0"/>
          <w:numId w:val="0"/>
        </w:numPr>
      </w:pPr>
      <w: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rsidR="00124FE0" w:rsidRDefault="00124FE0" w:rsidP="00124FE0">
      <w:pPr>
        <w:pStyle w:val="a3"/>
        <w:numPr>
          <w:ilvl w:val="0"/>
          <w:numId w:val="0"/>
        </w:numPr>
      </w:pPr>
      <w:r>
        <w:t xml:space="preserve">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w:t>
      </w:r>
      <w:r w:rsidRPr="00030666">
        <w:t>______,</w:t>
      </w:r>
      <w:r>
        <w:t xml:space="preserve"> поданную нами, отозванной», с обязательным указанием номера такой закупки в ЕИС.</w:t>
      </w:r>
    </w:p>
    <w:p w:rsidR="00124FE0" w:rsidRDefault="00124FE0" w:rsidP="00124FE0">
      <w:pPr>
        <w:pStyle w:val="a2"/>
        <w:numPr>
          <w:ilvl w:val="0"/>
          <w:numId w:val="0"/>
        </w:numPr>
        <w:spacing w:before="0"/>
        <w:rPr>
          <w:b w:val="0"/>
        </w:rPr>
      </w:pPr>
      <w:bookmarkStart w:id="233" w:name="_Toc534641121"/>
      <w:bookmarkStart w:id="234" w:name="_Ref314266065"/>
      <w:bookmarkStart w:id="235" w:name="_Toc415874673"/>
      <w:bookmarkStart w:id="236" w:name="_Ref415833947"/>
      <w:bookmarkStart w:id="237" w:name="_Toc312338870"/>
      <w:bookmarkEnd w:id="229"/>
    </w:p>
    <w:p w:rsidR="00124FE0" w:rsidRPr="006229EB" w:rsidRDefault="00124FE0" w:rsidP="00124FE0">
      <w:pPr>
        <w:pStyle w:val="a2"/>
        <w:numPr>
          <w:ilvl w:val="0"/>
          <w:numId w:val="0"/>
        </w:numPr>
        <w:spacing w:before="0"/>
      </w:pPr>
      <w:r w:rsidRPr="006229EB">
        <w:t xml:space="preserve">4.11 Рассмотрение заявок </w:t>
      </w:r>
      <w:bookmarkEnd w:id="233"/>
      <w:bookmarkEnd w:id="234"/>
      <w:bookmarkEnd w:id="235"/>
      <w:bookmarkEnd w:id="236"/>
      <w:bookmarkEnd w:id="237"/>
    </w:p>
    <w:p w:rsidR="00124FE0" w:rsidRDefault="00124FE0" w:rsidP="00124FE0">
      <w:pPr>
        <w:pStyle w:val="a3"/>
        <w:numPr>
          <w:ilvl w:val="0"/>
          <w:numId w:val="0"/>
        </w:numPr>
      </w:pPr>
      <w:r>
        <w:t>4.11.1 Рассмотрение заявок осуществляется в сроки, установленные извещением и п. </w:t>
      </w:r>
      <w:r>
        <w:fldChar w:fldCharType="begin"/>
      </w:r>
      <w:r>
        <w:instrText xml:space="preserve"> REF _Ref314163946 \r \h  \* MERGEFORMAT </w:instrText>
      </w:r>
      <w:r>
        <w:fldChar w:fldCharType="separate"/>
      </w:r>
      <w:r w:rsidR="00F36327">
        <w:t>25</w:t>
      </w:r>
      <w:r>
        <w:fldChar w:fldCharType="end"/>
      </w:r>
      <w:r>
        <w:t xml:space="preserve"> Информационной карты.</w:t>
      </w:r>
    </w:p>
    <w:p w:rsidR="00124FE0" w:rsidRDefault="00124FE0" w:rsidP="00124FE0">
      <w:pPr>
        <w:pStyle w:val="a3"/>
        <w:numPr>
          <w:ilvl w:val="0"/>
          <w:numId w:val="0"/>
        </w:numPr>
      </w:pPr>
      <w:r>
        <w:t xml:space="preserve">4.11.2 В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rsidR="00124FE0" w:rsidRDefault="00124FE0" w:rsidP="00124FE0">
      <w:pPr>
        <w:pStyle w:val="a3"/>
        <w:numPr>
          <w:ilvl w:val="0"/>
          <w:numId w:val="0"/>
        </w:numPr>
      </w:pPr>
      <w: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rsidR="00124FE0" w:rsidRDefault="00124FE0" w:rsidP="00124FE0">
      <w:pPr>
        <w:pStyle w:val="a3"/>
        <w:numPr>
          <w:ilvl w:val="0"/>
          <w:numId w:val="0"/>
        </w:numPr>
      </w:pPr>
      <w:r>
        <w:t>4.11.4 Рассмотрение заявок производится ЗК только на основании анализа представленных в составе заявок документов и сведений.</w:t>
      </w:r>
    </w:p>
    <w:p w:rsidR="00124FE0" w:rsidRDefault="00124FE0" w:rsidP="00124FE0">
      <w:pPr>
        <w:pStyle w:val="a3"/>
        <w:numPr>
          <w:ilvl w:val="0"/>
          <w:numId w:val="0"/>
        </w:numPr>
      </w:pPr>
      <w:r>
        <w:t>4.11.5 На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rsidR="00124FE0" w:rsidRPr="00030666" w:rsidRDefault="00124FE0" w:rsidP="00124FE0">
      <w:pPr>
        <w:pStyle w:val="a3"/>
        <w:numPr>
          <w:ilvl w:val="0"/>
          <w:numId w:val="0"/>
        </w:numPr>
      </w:pPr>
      <w:bookmarkStart w:id="238" w:name="_Ref534647077"/>
      <w:r w:rsidRPr="00030666">
        <w:rPr>
          <w:rFonts w:eastAsia="Arial Unicode MS"/>
          <w:bCs/>
        </w:rPr>
        <w:t xml:space="preserve">4.11.6 В случае выявления в ходе рассмотрения заявок </w:t>
      </w:r>
      <w:bookmarkStart w:id="239" w:name="_Ref299572512"/>
      <w:r w:rsidRPr="00030666">
        <w:t xml:space="preserve">арифметических и грамматических ошибок </w:t>
      </w:r>
      <w:r w:rsidRPr="00030666">
        <w:rPr>
          <w:rFonts w:eastAsia="Arial Unicode MS"/>
          <w:bCs/>
        </w:rPr>
        <w:t xml:space="preserve">в заявке </w:t>
      </w:r>
      <w:r w:rsidRPr="00030666">
        <w:t>(Технико-коммерческое предложение</w:t>
      </w:r>
      <w:r w:rsidR="00354A18">
        <w:t>) Зака</w:t>
      </w:r>
      <w:r w:rsidRPr="00030666">
        <w:t>зчик руководствуется следующими правилами:</w:t>
      </w:r>
      <w:bookmarkEnd w:id="238"/>
    </w:p>
    <w:bookmarkEnd w:id="239"/>
    <w:p w:rsidR="00124FE0" w:rsidRPr="00030666" w:rsidRDefault="00124FE0" w:rsidP="00124FE0">
      <w:pPr>
        <w:pStyle w:val="a4"/>
        <w:numPr>
          <w:ilvl w:val="0"/>
          <w:numId w:val="0"/>
        </w:numPr>
        <w:ind w:left="1985"/>
        <w:outlineLvl w:val="9"/>
      </w:pPr>
      <w:r w:rsidRPr="00030666">
        <w:t>(1)при наличии разночтений между суммой, указанной словами, и суммой, указанной цифрами, преимущество имеет сумма, указанная цифрами;</w:t>
      </w:r>
    </w:p>
    <w:p w:rsidR="00124FE0" w:rsidRPr="00030666" w:rsidRDefault="00124FE0" w:rsidP="00124FE0">
      <w:pPr>
        <w:pStyle w:val="a4"/>
        <w:numPr>
          <w:ilvl w:val="0"/>
          <w:numId w:val="0"/>
        </w:numPr>
        <w:ind w:left="1985"/>
        <w:outlineLvl w:val="9"/>
      </w:pPr>
      <w:bookmarkStart w:id="240" w:name="_Ref66290141"/>
      <w:r>
        <w:t>(2)</w:t>
      </w:r>
      <w:r w:rsidRPr="00030666">
        <w:t>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40"/>
    </w:p>
    <w:p w:rsidR="00124FE0" w:rsidRPr="00030666" w:rsidRDefault="00124FE0" w:rsidP="00124FE0">
      <w:pPr>
        <w:pStyle w:val="a4"/>
        <w:numPr>
          <w:ilvl w:val="0"/>
          <w:numId w:val="0"/>
        </w:numPr>
        <w:ind w:left="1985"/>
        <w:outlineLvl w:val="9"/>
      </w:pPr>
      <w:bookmarkStart w:id="241" w:name="_Ref66290146"/>
      <w:r>
        <w:t>(3)</w:t>
      </w:r>
      <w:r w:rsidRPr="00030666">
        <w:t xml:space="preserve">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w:t>
      </w:r>
      <w:r w:rsidRPr="00030666">
        <w:lastRenderedPageBreak/>
        <w:t>количество (объем) таких единиц), к рассмотрению, оценке и сопоставлению принимается общая итоговая цена, указанная в заявке;</w:t>
      </w:r>
      <w:bookmarkEnd w:id="241"/>
    </w:p>
    <w:p w:rsidR="00124FE0" w:rsidRPr="00030666" w:rsidRDefault="00124FE0" w:rsidP="00124FE0">
      <w:pPr>
        <w:pStyle w:val="a4"/>
        <w:numPr>
          <w:ilvl w:val="0"/>
          <w:numId w:val="0"/>
        </w:numPr>
        <w:ind w:left="1985"/>
        <w:outlineLvl w:val="9"/>
      </w:pPr>
      <w:r>
        <w:t>(4)</w:t>
      </w:r>
      <w:r w:rsidRPr="00030666">
        <w:t xml:space="preserve">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 с налоговым законодательством РФ; </w:t>
      </w:r>
    </w:p>
    <w:p w:rsidR="00124FE0" w:rsidRDefault="00124FE0" w:rsidP="00124FE0">
      <w:pPr>
        <w:pStyle w:val="afff2"/>
      </w:pPr>
      <w:r w:rsidRPr="00030666">
        <w:t>Правила применяются только в случае наличия арифметических ошибок. 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rsidR="00124FE0" w:rsidRDefault="00124FE0" w:rsidP="00124FE0">
      <w:pPr>
        <w:pStyle w:val="a3"/>
        <w:numPr>
          <w:ilvl w:val="0"/>
          <w:numId w:val="0"/>
        </w:numPr>
      </w:pPr>
      <w:r>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rsidR="00124FE0" w:rsidRPr="00864F51" w:rsidRDefault="00124FE0" w:rsidP="00124FE0">
      <w:pPr>
        <w:pStyle w:val="a3"/>
        <w:numPr>
          <w:ilvl w:val="0"/>
          <w:numId w:val="0"/>
        </w:numPr>
      </w:pPr>
      <w:bookmarkStart w:id="242" w:name="_Ref409636113"/>
      <w:bookmarkStart w:id="243" w:name="_Ref300579486"/>
      <w:r w:rsidRPr="00864F51">
        <w:t>4.11.8 ЗК отклоняет заявку участника закупки по следующим основаниям:</w:t>
      </w:r>
      <w:bookmarkEnd w:id="242"/>
    </w:p>
    <w:p w:rsidR="00124FE0" w:rsidRDefault="00124FE0" w:rsidP="00124FE0">
      <w:pPr>
        <w:pStyle w:val="a4"/>
        <w:numPr>
          <w:ilvl w:val="0"/>
          <w:numId w:val="0"/>
        </w:numPr>
        <w:ind w:left="1985"/>
        <w:outlineLvl w:val="9"/>
      </w:pPr>
      <w:r>
        <w:t>(1)непредставление в составе заявки документов и сведений, требования о представлении которых предусмотрены извещением и (или) документацией о закупке;</w:t>
      </w:r>
    </w:p>
    <w:p w:rsidR="00124FE0" w:rsidRDefault="00124FE0" w:rsidP="00124FE0">
      <w:pPr>
        <w:pStyle w:val="a4"/>
        <w:numPr>
          <w:ilvl w:val="0"/>
          <w:numId w:val="0"/>
        </w:numPr>
        <w:ind w:left="1985"/>
        <w:outlineLvl w:val="9"/>
      </w:pPr>
      <w:r>
        <w:t>(2)несоответствие участника закупки требованиям извещения и (или) документации о закупке;</w:t>
      </w:r>
    </w:p>
    <w:p w:rsidR="00124FE0" w:rsidRDefault="00124FE0" w:rsidP="00124FE0">
      <w:pPr>
        <w:pStyle w:val="a4"/>
        <w:numPr>
          <w:ilvl w:val="0"/>
          <w:numId w:val="0"/>
        </w:numPr>
        <w:ind w:left="1985"/>
        <w:outlineLvl w:val="9"/>
      </w:pPr>
      <w:r>
        <w:t>(3)несоответствие предложения участника в отношении предмета закупки требованиям извещения и (или) документации о закупке;</w:t>
      </w:r>
    </w:p>
    <w:p w:rsidR="00124FE0" w:rsidRDefault="00124FE0" w:rsidP="00124FE0">
      <w:pPr>
        <w:pStyle w:val="a4"/>
        <w:numPr>
          <w:ilvl w:val="0"/>
          <w:numId w:val="0"/>
        </w:numPr>
        <w:ind w:left="1985"/>
        <w:outlineLvl w:val="9"/>
      </w:pPr>
      <w:r>
        <w:t>(4)несоблюдение требований, установленных извещением и (или) документацией о закупке, к описанию предлагаемых в составе заявки товаров, работ, услуг;</w:t>
      </w:r>
    </w:p>
    <w:p w:rsidR="00124FE0" w:rsidRDefault="00124FE0" w:rsidP="00124FE0">
      <w:pPr>
        <w:pStyle w:val="a4"/>
        <w:numPr>
          <w:ilvl w:val="0"/>
          <w:numId w:val="0"/>
        </w:numPr>
        <w:ind w:left="1985"/>
        <w:outlineLvl w:val="9"/>
      </w:pPr>
      <w:r>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rsidR="00124FE0" w:rsidRDefault="00124FE0" w:rsidP="00124FE0">
      <w:pPr>
        <w:pStyle w:val="a4"/>
        <w:numPr>
          <w:ilvl w:val="0"/>
          <w:numId w:val="0"/>
        </w:numPr>
        <w:ind w:left="1985"/>
        <w:outlineLvl w:val="9"/>
      </w:pPr>
      <w:r>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rsidR="00124FE0" w:rsidRDefault="00124FE0" w:rsidP="00124FE0">
      <w:pPr>
        <w:pStyle w:val="a4"/>
        <w:numPr>
          <w:ilvl w:val="0"/>
          <w:numId w:val="0"/>
        </w:numPr>
        <w:ind w:left="1985"/>
        <w:outlineLvl w:val="9"/>
      </w:pPr>
      <w:r>
        <w:t>(7)наличие в составе заявки недостоверных сведений.</w:t>
      </w:r>
    </w:p>
    <w:p w:rsidR="00124FE0" w:rsidRDefault="00124FE0" w:rsidP="00124FE0">
      <w:pPr>
        <w:pStyle w:val="afff2"/>
      </w:pPr>
      <w:r>
        <w:t>Отклонение заявки участника закупки по иным основаниям не допускается.</w:t>
      </w:r>
    </w:p>
    <w:p w:rsidR="00124FE0" w:rsidRDefault="00124FE0" w:rsidP="00124FE0">
      <w:pPr>
        <w:pStyle w:val="a3"/>
        <w:numPr>
          <w:ilvl w:val="0"/>
          <w:numId w:val="0"/>
        </w:numPr>
      </w:pPr>
      <w:r>
        <w:t>4.11.9  По итогам рассмотрения заявок ЗК составляется протокол рассмотрения заявок, который размещается в ЕИС.</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44" w:name="_Toc534641122"/>
      <w:bookmarkStart w:id="245" w:name="_Ref313834186"/>
      <w:bookmarkStart w:id="246" w:name="_Ref414020540"/>
      <w:bookmarkStart w:id="247" w:name="_Toc415874675"/>
      <w:bookmarkStart w:id="248" w:name="_Ref415252233"/>
      <w:bookmarkEnd w:id="243"/>
      <w:r w:rsidRPr="006229EB">
        <w:t xml:space="preserve">4.12  Оценка и сопоставление заявок </w:t>
      </w:r>
      <w:bookmarkEnd w:id="244"/>
      <w:bookmarkEnd w:id="245"/>
      <w:bookmarkEnd w:id="246"/>
      <w:bookmarkEnd w:id="247"/>
      <w:bookmarkEnd w:id="248"/>
    </w:p>
    <w:p w:rsidR="00124FE0" w:rsidRDefault="00124FE0" w:rsidP="00124FE0">
      <w:pPr>
        <w:pStyle w:val="a3"/>
        <w:numPr>
          <w:ilvl w:val="0"/>
          <w:numId w:val="0"/>
        </w:numPr>
      </w:pPr>
      <w:r>
        <w:t>4.12.1 Оценка и сопоставление заявок и подведение итогов закупки проводится в месте и в сроки, установленные извещением и п. </w:t>
      </w:r>
      <w:r>
        <w:fldChar w:fldCharType="begin"/>
      </w:r>
      <w:r>
        <w:instrText xml:space="preserve"> REF _Ref414294015 \w \h  \* MERGEFORMAT </w:instrText>
      </w:r>
      <w:r>
        <w:fldChar w:fldCharType="separate"/>
      </w:r>
      <w:r w:rsidR="00F36327">
        <w:t>27</w:t>
      </w:r>
      <w:r>
        <w:fldChar w:fldCharType="end"/>
      </w:r>
      <w:r>
        <w:t xml:space="preserve"> Информационной карты.</w:t>
      </w:r>
    </w:p>
    <w:p w:rsidR="00124FE0" w:rsidRDefault="00124FE0" w:rsidP="00124FE0">
      <w:pPr>
        <w:pStyle w:val="a3"/>
        <w:numPr>
          <w:ilvl w:val="0"/>
          <w:numId w:val="0"/>
        </w:numPr>
      </w:pPr>
      <w:r>
        <w:lastRenderedPageBreak/>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Pr>
          <w:rFonts w:eastAsia="Arial Unicode MS"/>
        </w:rPr>
        <w:t>,</w:t>
      </w:r>
      <w:r>
        <w:t xml:space="preserve"> установленными </w:t>
      </w:r>
      <w:r>
        <w:rPr>
          <w:bCs/>
        </w:rPr>
        <w:t>приложением № 2 к Информационной карте</w:t>
      </w:r>
      <w:r>
        <w:t>. Применение иного порядка и/или критериев оценки, кроме предусмотренных в настоящей Документации о закупке, не допускается.</w:t>
      </w:r>
    </w:p>
    <w:p w:rsidR="00124FE0" w:rsidRDefault="00124FE0" w:rsidP="00124FE0">
      <w:pPr>
        <w:pStyle w:val="a3"/>
        <w:numPr>
          <w:ilvl w:val="0"/>
          <w:numId w:val="0"/>
        </w:numPr>
      </w:pPr>
      <w:bookmarkStart w:id="249" w:name="_Toc534641123"/>
      <w:bookmarkStart w:id="250" w:name="_Toc415874674"/>
      <w:bookmarkStart w:id="251" w:name="_Ref313834143"/>
      <w: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rsidR="00124FE0" w:rsidRDefault="00124FE0" w:rsidP="00124FE0">
      <w:pPr>
        <w:pStyle w:val="a3"/>
        <w:numPr>
          <w:ilvl w:val="0"/>
          <w:numId w:val="0"/>
        </w:numPr>
      </w:pPr>
      <w:r>
        <w:t>4.12.4 Срок оценки заявок не может превышать 20 дней с даты рассмотрения заявок.</w:t>
      </w:r>
    </w:p>
    <w:p w:rsidR="00124FE0" w:rsidRDefault="00124FE0" w:rsidP="00124FE0">
      <w:pPr>
        <w:pStyle w:val="a3"/>
        <w:numPr>
          <w:ilvl w:val="0"/>
          <w:numId w:val="0"/>
        </w:numPr>
      </w:pPr>
      <w:r>
        <w:t>4.12.5 Оценка заявок не проводится в отношении тех заявок, которые были отклонены на этапе (в процессе) рассмотрения заявок.</w:t>
      </w:r>
    </w:p>
    <w:p w:rsidR="00124FE0" w:rsidRDefault="00124FE0" w:rsidP="00124FE0">
      <w:pPr>
        <w:pStyle w:val="a3"/>
        <w:numPr>
          <w:ilvl w:val="0"/>
          <w:numId w:val="0"/>
        </w:numPr>
      </w:pPr>
      <w:r>
        <w:t>4.12.6  Если в ходе рассмотрения заявок к участию в закупке была допущена заявка только одного участника закупки, оценка такой заявки не проводится.</w:t>
      </w:r>
    </w:p>
    <w:p w:rsidR="00124FE0" w:rsidRDefault="00124FE0" w:rsidP="00124FE0">
      <w:pPr>
        <w:pStyle w:val="a3"/>
        <w:numPr>
          <w:ilvl w:val="0"/>
          <w:numId w:val="0"/>
        </w:numPr>
      </w:pPr>
      <w: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rsidR="00124FE0" w:rsidRDefault="00124FE0" w:rsidP="00124FE0">
      <w:pPr>
        <w:pStyle w:val="a3"/>
        <w:numPr>
          <w:ilvl w:val="0"/>
          <w:numId w:val="0"/>
        </w:numPr>
      </w:pPr>
      <w: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rsidR="00124FE0" w:rsidRDefault="00124FE0" w:rsidP="00124FE0">
      <w:pPr>
        <w:pStyle w:val="a3"/>
        <w:numPr>
          <w:ilvl w:val="0"/>
          <w:numId w:val="0"/>
        </w:numPr>
      </w:pPr>
      <w:r>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rsidR="00124FE0" w:rsidRDefault="00124FE0" w:rsidP="00124FE0">
      <w:pPr>
        <w:pStyle w:val="a3"/>
        <w:numPr>
          <w:ilvl w:val="0"/>
          <w:numId w:val="0"/>
        </w:numPr>
      </w:pPr>
      <w:bookmarkStart w:id="252" w:name="_Ref63977274"/>
      <w:r>
        <w:t>4.12.10 В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52"/>
    </w:p>
    <w:p w:rsidR="00124FE0" w:rsidRDefault="00124FE0" w:rsidP="00124FE0">
      <w:pPr>
        <w:pStyle w:val="a3"/>
        <w:numPr>
          <w:ilvl w:val="0"/>
          <w:numId w:val="0"/>
        </w:numPr>
      </w:pPr>
      <w:r>
        <w:t xml:space="preserve">4.12.11 На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w:t>
      </w:r>
      <w:r>
        <w:fldChar w:fldCharType="begin"/>
      </w:r>
      <w:r>
        <w:instrText xml:space="preserve"> REF _Ref409636113 \r \h  \* MERGEFORMAT </w:instrText>
      </w:r>
      <w:r>
        <w:fldChar w:fldCharType="separate"/>
      </w:r>
      <w:r w:rsidR="00F36327">
        <w:t>0</w:t>
      </w:r>
      <w:r>
        <w:fldChar w:fldCharType="end"/>
      </w:r>
      <w:r>
        <w:t xml:space="preserve"> настоящей Документации.</w:t>
      </w:r>
    </w:p>
    <w:p w:rsidR="00124FE0" w:rsidRDefault="00124FE0" w:rsidP="00124FE0">
      <w:pPr>
        <w:pStyle w:val="a3"/>
        <w:numPr>
          <w:ilvl w:val="0"/>
          <w:numId w:val="0"/>
        </w:numPr>
      </w:pPr>
      <w: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rsidR="00124FE0" w:rsidRDefault="00124FE0" w:rsidP="00124FE0">
      <w:pPr>
        <w:pStyle w:val="a2"/>
        <w:numPr>
          <w:ilvl w:val="0"/>
          <w:numId w:val="0"/>
        </w:numPr>
        <w:spacing w:before="0"/>
      </w:pPr>
      <w:bookmarkStart w:id="253" w:name="_Ref66289305"/>
    </w:p>
    <w:p w:rsidR="00124FE0" w:rsidRPr="006229EB" w:rsidRDefault="00124FE0" w:rsidP="00124FE0">
      <w:pPr>
        <w:pStyle w:val="a2"/>
        <w:numPr>
          <w:ilvl w:val="0"/>
          <w:numId w:val="0"/>
        </w:numPr>
        <w:spacing w:before="0"/>
      </w:pPr>
      <w:r w:rsidRPr="006229EB">
        <w:t>4.13 Переторжка</w:t>
      </w:r>
      <w:bookmarkEnd w:id="249"/>
      <w:bookmarkEnd w:id="250"/>
      <w:bookmarkEnd w:id="251"/>
      <w:bookmarkEnd w:id="253"/>
    </w:p>
    <w:p w:rsidR="00124FE0" w:rsidRDefault="00124FE0" w:rsidP="00124FE0">
      <w:pPr>
        <w:pStyle w:val="a3"/>
        <w:numPr>
          <w:ilvl w:val="0"/>
          <w:numId w:val="0"/>
        </w:numPr>
      </w:pPr>
      <w:bookmarkStart w:id="254" w:name="_Toc415874676"/>
      <w:bookmarkStart w:id="255" w:name="_Toc415874677"/>
      <w:bookmarkStart w:id="256" w:name="_Toc534641124"/>
      <w:bookmarkEnd w:id="254"/>
      <w: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rsidR="00124FE0" w:rsidRDefault="00124FE0" w:rsidP="00124FE0">
      <w:pPr>
        <w:pStyle w:val="a3"/>
        <w:numPr>
          <w:ilvl w:val="0"/>
          <w:numId w:val="0"/>
        </w:numPr>
      </w:pPr>
      <w:r>
        <w:t>4.13.2 Переторжка проводится в заочной форме.</w:t>
      </w:r>
    </w:p>
    <w:p w:rsidR="00124FE0" w:rsidRDefault="00124FE0" w:rsidP="00124FE0">
      <w:pPr>
        <w:pStyle w:val="a3"/>
        <w:numPr>
          <w:ilvl w:val="0"/>
          <w:numId w:val="0"/>
        </w:numPr>
      </w:pPr>
      <w:r>
        <w:t>4.13.3  При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rsidR="00124FE0" w:rsidRDefault="00124FE0" w:rsidP="00124FE0">
      <w:pPr>
        <w:pStyle w:val="a3"/>
        <w:numPr>
          <w:ilvl w:val="0"/>
          <w:numId w:val="0"/>
        </w:numPr>
      </w:pPr>
      <w:bookmarkStart w:id="257" w:name="_Ref66281984"/>
      <w: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7"/>
    </w:p>
    <w:p w:rsidR="00124FE0" w:rsidRDefault="00124FE0" w:rsidP="00124FE0">
      <w:pPr>
        <w:pStyle w:val="a4"/>
        <w:numPr>
          <w:ilvl w:val="0"/>
          <w:numId w:val="0"/>
        </w:numPr>
        <w:ind w:left="1985"/>
        <w:outlineLvl w:val="9"/>
      </w:pPr>
      <w:r>
        <w:t>(1)форма проведения переторжки;</w:t>
      </w:r>
    </w:p>
    <w:p w:rsidR="00124FE0" w:rsidRDefault="00124FE0" w:rsidP="00124FE0">
      <w:pPr>
        <w:pStyle w:val="a4"/>
        <w:numPr>
          <w:ilvl w:val="0"/>
          <w:numId w:val="0"/>
        </w:numPr>
        <w:ind w:left="1985"/>
        <w:outlineLvl w:val="9"/>
      </w:pPr>
      <w:r>
        <w:lastRenderedPageBreak/>
        <w:t>(2)дата начала и дата окончания этапа переторжки;</w:t>
      </w:r>
    </w:p>
    <w:p w:rsidR="00124FE0" w:rsidRDefault="00124FE0" w:rsidP="00124FE0">
      <w:pPr>
        <w:pStyle w:val="a4"/>
        <w:numPr>
          <w:ilvl w:val="0"/>
          <w:numId w:val="0"/>
        </w:numPr>
        <w:ind w:left="1985"/>
        <w:outlineLvl w:val="9"/>
      </w:pPr>
      <w: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rsidR="00124FE0" w:rsidRDefault="00124FE0" w:rsidP="00124FE0">
      <w:pPr>
        <w:pStyle w:val="a4"/>
        <w:numPr>
          <w:ilvl w:val="0"/>
          <w:numId w:val="0"/>
        </w:numPr>
        <w:ind w:left="1985"/>
        <w:outlineLvl w:val="9"/>
      </w:pPr>
      <w: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rsidR="00124FE0" w:rsidRDefault="00124FE0" w:rsidP="00124FE0">
      <w:pPr>
        <w:pStyle w:val="a4"/>
        <w:numPr>
          <w:ilvl w:val="0"/>
          <w:numId w:val="0"/>
        </w:numPr>
        <w:ind w:left="1985"/>
        <w:outlineLvl w:val="9"/>
      </w:pPr>
      <w:r>
        <w:t>(5)иные сведения о проведении переторжки, которые заказчик посчитает нужным включить (при необходимости).</w:t>
      </w:r>
    </w:p>
    <w:p w:rsidR="00124FE0" w:rsidRDefault="00124FE0" w:rsidP="00124FE0">
      <w:pPr>
        <w:pStyle w:val="a3"/>
        <w:numPr>
          <w:ilvl w:val="0"/>
          <w:numId w:val="0"/>
        </w:numPr>
      </w:pPr>
      <w:r>
        <w:t>4.13.5  Без наличия указанных в настоящем пункте сведений в указанном протоколе проведение переторжки не допускается.</w:t>
      </w:r>
    </w:p>
    <w:p w:rsidR="00124FE0" w:rsidRDefault="00124FE0" w:rsidP="00124FE0">
      <w:pPr>
        <w:pStyle w:val="a3"/>
        <w:numPr>
          <w:ilvl w:val="0"/>
          <w:numId w:val="0"/>
        </w:numPr>
      </w:pPr>
      <w: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rsidR="00124FE0" w:rsidRDefault="00124FE0" w:rsidP="00124FE0">
      <w:pPr>
        <w:pStyle w:val="a3"/>
        <w:numPr>
          <w:ilvl w:val="0"/>
          <w:numId w:val="0"/>
        </w:numPr>
      </w:pPr>
      <w:bookmarkStart w:id="258" w:name="_Ref66281990"/>
      <w:r>
        <w:t>4.13.7  В случае проведения переторжки в порядок проведения закупки включаются два этапа:</w:t>
      </w:r>
      <w:bookmarkEnd w:id="258"/>
    </w:p>
    <w:p w:rsidR="00124FE0" w:rsidRDefault="00124FE0" w:rsidP="00124FE0">
      <w:pPr>
        <w:pStyle w:val="a4"/>
        <w:numPr>
          <w:ilvl w:val="0"/>
          <w:numId w:val="0"/>
        </w:numPr>
        <w:ind w:left="1985"/>
        <w:outlineLvl w:val="9"/>
      </w:pPr>
      <w:r>
        <w:t>(1)этап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
    <w:p w:rsidR="00124FE0" w:rsidRDefault="00124FE0" w:rsidP="00124FE0">
      <w:pPr>
        <w:pStyle w:val="a4"/>
        <w:numPr>
          <w:ilvl w:val="0"/>
          <w:numId w:val="0"/>
        </w:numPr>
        <w:ind w:left="1985"/>
        <w:outlineLvl w:val="9"/>
      </w:pPr>
      <w:r>
        <w:t>(2)этап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ходе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rsidR="00124FE0" w:rsidRDefault="00124FE0" w:rsidP="00124FE0">
      <w:pPr>
        <w:pStyle w:val="a3"/>
        <w:numPr>
          <w:ilvl w:val="0"/>
          <w:numId w:val="0"/>
        </w:numPr>
      </w:pPr>
      <w:r>
        <w:t xml:space="preserve">4.13.8 В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w:t>
      </w:r>
      <w:r w:rsidR="00354A18">
        <w:t>К</w:t>
      </w:r>
      <w:r>
        <w:t>оличество проводимых переторжек не ограничивается.</w:t>
      </w:r>
    </w:p>
    <w:p w:rsidR="00124FE0" w:rsidRDefault="00124FE0" w:rsidP="00124FE0">
      <w:pPr>
        <w:pStyle w:val="a3"/>
        <w:numPr>
          <w:ilvl w:val="0"/>
          <w:numId w:val="0"/>
        </w:numPr>
      </w:pPr>
      <w: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(окончательное) предложение было сделано ранее других улучшенных (окончательных) предложений.</w:t>
      </w:r>
    </w:p>
    <w:p w:rsidR="00124FE0" w:rsidRDefault="00124FE0" w:rsidP="00124FE0">
      <w:pPr>
        <w:pStyle w:val="a2"/>
        <w:numPr>
          <w:ilvl w:val="0"/>
          <w:numId w:val="0"/>
        </w:numPr>
        <w:spacing w:before="0"/>
        <w:rPr>
          <w:b w:val="0"/>
        </w:rPr>
      </w:pPr>
    </w:p>
    <w:p w:rsidR="00124FE0" w:rsidRPr="006229EB" w:rsidRDefault="00124FE0" w:rsidP="00124FE0">
      <w:pPr>
        <w:pStyle w:val="a2"/>
        <w:numPr>
          <w:ilvl w:val="0"/>
          <w:numId w:val="0"/>
        </w:numPr>
        <w:spacing w:before="0"/>
      </w:pPr>
      <w:r w:rsidRPr="006229EB">
        <w:t>4.14 Отмена закупки</w:t>
      </w:r>
      <w:bookmarkEnd w:id="255"/>
      <w:bookmarkEnd w:id="256"/>
    </w:p>
    <w:p w:rsidR="00124FE0" w:rsidRDefault="00124FE0" w:rsidP="00124FE0">
      <w:pPr>
        <w:pStyle w:val="a3"/>
        <w:numPr>
          <w:ilvl w:val="0"/>
          <w:numId w:val="0"/>
        </w:numPr>
      </w:pPr>
      <w:r>
        <w:t>4.14.1 Заказчик вправе принять решение об отмене закупки в любой момент до наступления времени и даты окончания срока подачи заявок.</w:t>
      </w:r>
    </w:p>
    <w:p w:rsidR="00124FE0" w:rsidRDefault="00124FE0" w:rsidP="00124FE0">
      <w:pPr>
        <w:pStyle w:val="a3"/>
        <w:numPr>
          <w:ilvl w:val="0"/>
          <w:numId w:val="0"/>
        </w:numPr>
      </w:pPr>
      <w:r>
        <w:t>4.14.2 Решение об отмене закупки включает в себя основание для принятия решения в соответствии с нормами Положения о закупке и оформляется в виде извещения об отмене закупки, подписываемого председателем ЗК или лицом, исполняющим его функции.</w:t>
      </w:r>
    </w:p>
    <w:p w:rsidR="00124FE0" w:rsidRDefault="00124FE0" w:rsidP="00124FE0">
      <w:pPr>
        <w:pStyle w:val="a3"/>
        <w:numPr>
          <w:ilvl w:val="0"/>
          <w:numId w:val="0"/>
        </w:numPr>
      </w:pPr>
      <w: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rsidR="00124FE0" w:rsidRDefault="00124FE0" w:rsidP="00124FE0">
      <w:pPr>
        <w:pStyle w:val="a3"/>
        <w:numPr>
          <w:ilvl w:val="0"/>
          <w:numId w:val="0"/>
        </w:numPr>
      </w:pPr>
      <w:bookmarkStart w:id="259" w:name="_Ref475528875"/>
      <w: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9"/>
    <w:p w:rsidR="00124FE0" w:rsidRDefault="00124FE0" w:rsidP="00124FE0">
      <w:pPr>
        <w:pStyle w:val="a3"/>
        <w:numPr>
          <w:ilvl w:val="0"/>
          <w:numId w:val="0"/>
        </w:numPr>
      </w:pPr>
      <w: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rsidR="00124FE0" w:rsidRDefault="00124FE0" w:rsidP="00124FE0">
      <w:pPr>
        <w:pStyle w:val="a2"/>
        <w:numPr>
          <w:ilvl w:val="0"/>
          <w:numId w:val="0"/>
        </w:numPr>
        <w:spacing w:before="0"/>
      </w:pPr>
      <w:bookmarkStart w:id="260" w:name="_Ref534892159"/>
      <w:bookmarkStart w:id="261" w:name="_Ref534644635"/>
      <w:bookmarkStart w:id="262" w:name="_Ref534641379"/>
      <w:bookmarkStart w:id="263" w:name="_Toc534641125"/>
      <w:bookmarkStart w:id="264" w:name="_Ref534398843"/>
      <w:bookmarkStart w:id="265" w:name="_Toc415874679"/>
      <w:bookmarkStart w:id="266" w:name="_Ref414292367"/>
      <w:bookmarkStart w:id="267" w:name="_Toc412754885"/>
      <w:bookmarkStart w:id="268" w:name="_Toc412551469"/>
      <w:bookmarkStart w:id="269" w:name="_Toc412543724"/>
      <w:bookmarkStart w:id="270" w:name="_Toc412218438"/>
      <w:bookmarkStart w:id="271" w:name="_Toc285999955"/>
      <w:bookmarkStart w:id="272" w:name="_Toc412127989"/>
      <w:bookmarkStart w:id="273" w:name="_Toc285977826"/>
      <w:bookmarkStart w:id="274" w:name="_Toc412111222"/>
      <w:bookmarkStart w:id="275" w:name="_Toc411949581"/>
      <w:bookmarkStart w:id="276" w:name="_Toc285801555"/>
      <w:bookmarkStart w:id="277" w:name="_Toc411941106"/>
      <w:bookmarkStart w:id="278" w:name="_Toc411882096"/>
      <w:bookmarkStart w:id="279" w:name="_Toc411632188"/>
      <w:bookmarkStart w:id="280" w:name="_Toc411626645"/>
      <w:bookmarkStart w:id="281" w:name="_Toc411279919"/>
      <w:bookmarkStart w:id="282" w:name="_Toc410920279"/>
      <w:bookmarkStart w:id="283" w:name="_Toc410911181"/>
      <w:bookmarkStart w:id="284" w:name="_Toc410910908"/>
      <w:bookmarkStart w:id="285" w:name="_Toc410908115"/>
      <w:bookmarkStart w:id="286" w:name="_Toc410907926"/>
      <w:bookmarkStart w:id="287" w:name="_Toc410902915"/>
      <w:bookmarkStart w:id="288" w:name="_Toc409908743"/>
      <w:bookmarkStart w:id="289" w:name="_Toc283764409"/>
      <w:bookmarkStart w:id="290" w:name="_Toc409812180"/>
      <w:bookmarkStart w:id="291" w:name="_Toc409807461"/>
      <w:bookmarkStart w:id="292" w:name="_Toc409721743"/>
      <w:bookmarkStart w:id="293" w:name="_Toc409720656"/>
      <w:bookmarkStart w:id="294" w:name="_Toc409721525"/>
      <w:bookmarkStart w:id="295" w:name="_Toc409715508"/>
      <w:bookmarkStart w:id="296" w:name="_Toc409711788"/>
      <w:bookmarkStart w:id="297" w:name="_Toc409703624"/>
      <w:bookmarkStart w:id="298" w:name="_Toc409630178"/>
      <w:bookmarkStart w:id="299" w:name="_Toc409528475"/>
      <w:bookmarkStart w:id="300" w:name="_Toc409474766"/>
    </w:p>
    <w:p w:rsidR="00124FE0" w:rsidRDefault="00124FE0" w:rsidP="00124FE0">
      <w:pPr>
        <w:pStyle w:val="a2"/>
        <w:numPr>
          <w:ilvl w:val="0"/>
          <w:numId w:val="0"/>
        </w:numPr>
        <w:spacing w:before="0"/>
      </w:pPr>
      <w:r>
        <w:t>4.15 Антидемпинговые меры при проведении закупки</w:t>
      </w:r>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p>
    <w:p w:rsidR="00124FE0" w:rsidRPr="00864F51" w:rsidRDefault="00124FE0" w:rsidP="00124FE0">
      <w:pPr>
        <w:pStyle w:val="a3"/>
        <w:numPr>
          <w:ilvl w:val="0"/>
          <w:numId w:val="0"/>
        </w:numPr>
      </w:pPr>
      <w:bookmarkStart w:id="301" w:name="_Ref534646043"/>
      <w:r w:rsidRPr="00864F51">
        <w:t xml:space="preserve">4.15.1 Пунктом </w:t>
      </w:r>
      <w:r w:rsidRPr="00864F51">
        <w:fldChar w:fldCharType="begin"/>
      </w:r>
      <w:r w:rsidRPr="00864F51">
        <w:instrText xml:space="preserve"> REF _Ref66290287 \n \h </w:instrText>
      </w:r>
      <w:r>
        <w:instrText xml:space="preserve"> \* MERGEFORMAT </w:instrText>
      </w:r>
      <w:r w:rsidRPr="00864F51">
        <w:fldChar w:fldCharType="separate"/>
      </w:r>
      <w:r w:rsidR="00F36327">
        <w:t>12</w:t>
      </w:r>
      <w:r w:rsidRPr="00864F51">
        <w:fldChar w:fldCharType="end"/>
      </w:r>
      <w:r w:rsidRPr="00864F51">
        <w:t xml:space="preserve">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301"/>
    </w:p>
    <w:p w:rsidR="00124FE0" w:rsidRDefault="00124FE0" w:rsidP="00124FE0">
      <w:pPr>
        <w:pStyle w:val="a4"/>
        <w:numPr>
          <w:ilvl w:val="0"/>
          <w:numId w:val="0"/>
        </w:numPr>
        <w:ind w:left="1985"/>
        <w:outlineLvl w:val="9"/>
      </w:pPr>
      <w:bookmarkStart w:id="302" w:name="_Ref66291671"/>
      <w:r w:rsidRPr="00864F51">
        <w:t>(1)если при участии в закупке участником закупки</w:t>
      </w:r>
      <w:r>
        <w:t>,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 выплата аванса).</w:t>
      </w:r>
      <w:bookmarkEnd w:id="302"/>
    </w:p>
    <w:p w:rsidR="00124FE0" w:rsidRDefault="00124FE0" w:rsidP="00124FE0">
      <w:pPr>
        <w:pStyle w:val="a4"/>
        <w:numPr>
          <w:ilvl w:val="0"/>
          <w:numId w:val="0"/>
        </w:numPr>
        <w:ind w:left="1475"/>
        <w:outlineLvl w:val="9"/>
      </w:pPr>
      <w:r>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rsidR="00124FE0" w:rsidRPr="00F362B2" w:rsidRDefault="00124FE0" w:rsidP="00124FE0">
      <w:pPr>
        <w:pStyle w:val="a4"/>
        <w:numPr>
          <w:ilvl w:val="0"/>
          <w:numId w:val="0"/>
        </w:numPr>
        <w:ind w:left="1985"/>
        <w:outlineLvl w:val="9"/>
      </w:pPr>
      <w:bookmarkStart w:id="303" w:name="_Ref66291684"/>
      <w:r>
        <w:t xml:space="preserve">(2)установление порядка оценки заявок участников закупки по ценовым критериям с применением коэффициента, значение которого ставится в зависимость от ценового предложения участника закупки согласно </w:t>
      </w:r>
      <w:r w:rsidRPr="00F362B2">
        <w:t>приложению № 2;</w:t>
      </w:r>
      <w:bookmarkEnd w:id="303"/>
    </w:p>
    <w:p w:rsidR="00124FE0" w:rsidRDefault="00124FE0" w:rsidP="00124FE0">
      <w:pPr>
        <w:pStyle w:val="a4"/>
        <w:numPr>
          <w:ilvl w:val="0"/>
          <w:numId w:val="0"/>
        </w:numPr>
        <w:ind w:left="1985"/>
        <w:outlineLvl w:val="9"/>
      </w:pPr>
      <w:bookmarkStart w:id="304" w:name="_Ref66290488"/>
      <w: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304"/>
    </w:p>
    <w:p w:rsidR="00124FE0" w:rsidRDefault="00124FE0" w:rsidP="00124FE0">
      <w:pPr>
        <w:pStyle w:val="2"/>
        <w:numPr>
          <w:ilvl w:val="0"/>
          <w:numId w:val="0"/>
        </w:numPr>
        <w:ind w:left="1134"/>
        <w:outlineLvl w:val="9"/>
      </w:pPr>
      <w: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rsidR="00124FE0" w:rsidRDefault="00124FE0" w:rsidP="00124FE0">
      <w:pPr>
        <w:pStyle w:val="2"/>
        <w:numPr>
          <w:ilvl w:val="0"/>
          <w:numId w:val="0"/>
        </w:numPr>
        <w:ind w:left="1134"/>
        <w:outlineLvl w:val="9"/>
      </w:pPr>
      <w:r>
        <w:lastRenderedPageBreak/>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rsidR="00124FE0" w:rsidRDefault="00124FE0" w:rsidP="00124FE0">
      <w:pPr>
        <w:pStyle w:val="2"/>
        <w:numPr>
          <w:ilvl w:val="0"/>
          <w:numId w:val="0"/>
        </w:numPr>
        <w:ind w:left="1134"/>
        <w:outlineLvl w:val="9"/>
      </w:pPr>
      <w:r>
        <w:t>в) заключение о результатах экспертизы сметной стоимости.</w:t>
      </w:r>
    </w:p>
    <w:p w:rsidR="00124FE0" w:rsidRDefault="00124FE0" w:rsidP="00124FE0">
      <w:pPr>
        <w:pStyle w:val="a3"/>
        <w:numPr>
          <w:ilvl w:val="0"/>
          <w:numId w:val="0"/>
        </w:numPr>
      </w:pPr>
      <w:r>
        <w:t xml:space="preserve">4.15.2 Обоснование, расчеты и заключения, указанные в подпункте </w:t>
      </w:r>
      <w:r>
        <w:fldChar w:fldCharType="begin"/>
      </w:r>
      <w:r>
        <w:instrText xml:space="preserve"> REF _Ref66290488 \n \h </w:instrText>
      </w:r>
      <w:r>
        <w:fldChar w:fldCharType="separate"/>
      </w:r>
      <w:r w:rsidR="00F36327">
        <w:t>0</w:t>
      </w:r>
      <w:r>
        <w:fldChar w:fldCharType="end"/>
      </w:r>
      <w:r>
        <w:t xml:space="preserve"> пункта </w:t>
      </w:r>
      <w:r>
        <w:fldChar w:fldCharType="begin"/>
      </w:r>
      <w:r>
        <w:instrText xml:space="preserve"> REF _Ref534646043 \r \h </w:instrText>
      </w:r>
      <w:r>
        <w:fldChar w:fldCharType="separate"/>
      </w:r>
      <w:r w:rsidR="00F36327">
        <w:t>0</w:t>
      </w:r>
      <w:r>
        <w:fldChar w:fldCharType="end"/>
      </w:r>
      <w:r>
        <w:t xml:space="preserve">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rsidR="00124FE0" w:rsidRPr="00864F51" w:rsidRDefault="00124FE0" w:rsidP="00124FE0">
      <w:pPr>
        <w:pStyle w:val="a3"/>
        <w:numPr>
          <w:ilvl w:val="0"/>
          <w:numId w:val="0"/>
        </w:numPr>
      </w:pPr>
      <w:r w:rsidRPr="00864F51">
        <w:t>4.15.3   Если демпинговая цена была предложена только в ходе проведения переторжки (не в первоначальном предложении), антидемпинговые меры не применяются.</w:t>
      </w:r>
    </w:p>
    <w:p w:rsidR="00124FE0" w:rsidRDefault="00124FE0" w:rsidP="00124FE0">
      <w:pPr>
        <w:pStyle w:val="a3"/>
        <w:numPr>
          <w:ilvl w:val="0"/>
          <w:numId w:val="0"/>
        </w:numPr>
      </w:pPr>
      <w:r w:rsidRPr="00864F51">
        <w:t xml:space="preserve">4.15.4 Антидемпинговые меры, не предусмотренные п. </w:t>
      </w:r>
      <w:r w:rsidRPr="00864F51">
        <w:fldChar w:fldCharType="begin"/>
      </w:r>
      <w:r w:rsidRPr="00864F51">
        <w:instrText xml:space="preserve"> REF _Ref66290287 \n \h  \* MERGEFORMAT </w:instrText>
      </w:r>
      <w:r w:rsidRPr="00864F51">
        <w:fldChar w:fldCharType="separate"/>
      </w:r>
      <w:r w:rsidR="00F36327">
        <w:t>12</w:t>
      </w:r>
      <w:r w:rsidRPr="00864F51">
        <w:fldChar w:fldCharType="end"/>
      </w:r>
      <w:r w:rsidRPr="00864F51">
        <w:t xml:space="preserve"> Информационной карты, не</w:t>
      </w:r>
      <w:r>
        <w:t xml:space="preserve">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rsidR="00124FE0" w:rsidRDefault="00124FE0" w:rsidP="00124FE0">
      <w:pPr>
        <w:pStyle w:val="a3"/>
        <w:numPr>
          <w:ilvl w:val="0"/>
          <w:numId w:val="0"/>
        </w:numPr>
      </w:pPr>
      <w:r>
        <w:t>4.15.5 В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rsidR="00124FE0" w:rsidRDefault="00124FE0" w:rsidP="00124FE0">
      <w:pPr>
        <w:pStyle w:val="a2"/>
        <w:numPr>
          <w:ilvl w:val="0"/>
          <w:numId w:val="0"/>
        </w:numPr>
        <w:spacing w:before="0"/>
      </w:pPr>
      <w:bookmarkStart w:id="305" w:name="_Toc276141213"/>
      <w:bookmarkStart w:id="306" w:name="_Toc276577632"/>
      <w:bookmarkStart w:id="307" w:name="_Toc263441567"/>
      <w:bookmarkStart w:id="308" w:name="_Toc269476359"/>
      <w:bookmarkStart w:id="309" w:name="_Toc312338871"/>
      <w:bookmarkStart w:id="310" w:name="_Toc415874682"/>
      <w:bookmarkStart w:id="311" w:name="_Ref313834245"/>
      <w:bookmarkStart w:id="312" w:name="_Ref414297813"/>
      <w:bookmarkStart w:id="313" w:name="_Toc534641127"/>
      <w:bookmarkStart w:id="314" w:name="_Ref534791590"/>
      <w:bookmarkStart w:id="315" w:name="_Toc269835279"/>
      <w:bookmarkStart w:id="316" w:name="_Toc270595288"/>
      <w:bookmarkStart w:id="317" w:name="_Toc271294290"/>
      <w:bookmarkEnd w:id="305"/>
      <w:bookmarkEnd w:id="306"/>
    </w:p>
    <w:p w:rsidR="00124FE0" w:rsidRDefault="00124FE0" w:rsidP="00124FE0">
      <w:pPr>
        <w:pStyle w:val="a2"/>
        <w:numPr>
          <w:ilvl w:val="0"/>
          <w:numId w:val="0"/>
        </w:numPr>
        <w:spacing w:before="0"/>
      </w:pPr>
      <w:r>
        <w:t>4.16 Заключение договора</w:t>
      </w:r>
      <w:bookmarkEnd w:id="307"/>
      <w:bookmarkEnd w:id="308"/>
      <w:bookmarkEnd w:id="309"/>
      <w:bookmarkEnd w:id="310"/>
      <w:bookmarkEnd w:id="311"/>
      <w:bookmarkEnd w:id="312"/>
      <w:bookmarkEnd w:id="313"/>
      <w:bookmarkEnd w:id="314"/>
    </w:p>
    <w:p w:rsidR="00124FE0" w:rsidRPr="007E4E41" w:rsidRDefault="00124FE0" w:rsidP="00124FE0">
      <w:pPr>
        <w:pStyle w:val="a3"/>
        <w:numPr>
          <w:ilvl w:val="0"/>
          <w:numId w:val="0"/>
        </w:numPr>
      </w:pPr>
      <w:bookmarkStart w:id="318" w:name="_Toc518558318"/>
      <w:bookmarkStart w:id="319" w:name="_Toc518558319"/>
      <w:bookmarkStart w:id="320" w:name="_Toc518558320"/>
      <w:bookmarkStart w:id="321" w:name="_Toc518558321"/>
      <w:bookmarkStart w:id="322" w:name="_Toc518558322"/>
      <w:bookmarkStart w:id="323" w:name="_Toc518558323"/>
      <w:bookmarkStart w:id="324" w:name="_Toc518558324"/>
      <w:bookmarkEnd w:id="315"/>
      <w:bookmarkEnd w:id="316"/>
      <w:bookmarkEnd w:id="317"/>
      <w:bookmarkEnd w:id="318"/>
      <w:bookmarkEnd w:id="319"/>
      <w:bookmarkEnd w:id="320"/>
      <w:bookmarkEnd w:id="321"/>
      <w:bookmarkEnd w:id="322"/>
      <w:bookmarkEnd w:id="323"/>
      <w:bookmarkEnd w:id="324"/>
      <w:r>
        <w:t xml:space="preserve">4.16.1 </w:t>
      </w:r>
      <w:r w:rsidRPr="007E4E41">
        <w:tab/>
        <w:t xml:space="preserve">Договор заключается исключительно по форме, предусмотренной </w:t>
      </w:r>
      <w:r>
        <w:t>информационной картой</w:t>
      </w:r>
      <w:r w:rsidRPr="007E4E41">
        <w:t>.</w:t>
      </w:r>
    </w:p>
    <w:p w:rsidR="00124FE0" w:rsidRPr="007E4E41" w:rsidRDefault="00124FE0" w:rsidP="00124FE0">
      <w:pPr>
        <w:pStyle w:val="a3"/>
        <w:numPr>
          <w:ilvl w:val="0"/>
          <w:numId w:val="0"/>
        </w:numPr>
      </w:pPr>
      <w:r>
        <w:t xml:space="preserve">4.16.2 </w:t>
      </w:r>
      <w:r w:rsidRPr="007E4E4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
    <w:p w:rsidR="00124FE0" w:rsidRPr="007E4E41" w:rsidRDefault="00124FE0" w:rsidP="00124FE0">
      <w:pPr>
        <w:pStyle w:val="a3"/>
        <w:numPr>
          <w:ilvl w:val="0"/>
          <w:numId w:val="0"/>
        </w:numPr>
      </w:pPr>
      <w:r>
        <w:t xml:space="preserve">4.16.3 </w:t>
      </w:r>
      <w:r w:rsidRPr="007E4E41">
        <w:tab/>
        <w:t>При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rsidR="00124FE0" w:rsidRPr="00864F51" w:rsidRDefault="00124FE0" w:rsidP="00124FE0">
      <w:pPr>
        <w:pStyle w:val="a3"/>
        <w:numPr>
          <w:ilvl w:val="0"/>
          <w:numId w:val="0"/>
        </w:numPr>
      </w:pPr>
      <w:bookmarkStart w:id="325" w:name="_Ref66287114"/>
      <w:r w:rsidRPr="00864F51">
        <w:t xml:space="preserve">4.16.4 </w:t>
      </w:r>
      <w:r w:rsidRPr="00864F51">
        <w:tab/>
        <w:t>Договор заключается в порядке, предусмотренном пунктами 4.16.5 – 4.16.8.</w:t>
      </w:r>
      <w:bookmarkEnd w:id="325"/>
    </w:p>
    <w:p w:rsidR="00124FE0" w:rsidRPr="00864F51" w:rsidRDefault="00124FE0" w:rsidP="00124FE0">
      <w:pPr>
        <w:pStyle w:val="a3"/>
        <w:numPr>
          <w:ilvl w:val="0"/>
          <w:numId w:val="0"/>
        </w:numPr>
      </w:pPr>
      <w:r w:rsidRPr="00864F51">
        <w:t xml:space="preserve">4.16.5 </w:t>
      </w:r>
      <w:r w:rsidRPr="00864F51">
        <w:tab/>
        <w:t>Заказчик направляет проект договора участнику закупки в течение 5 (пяти) рабочих дней с момента опубликования итогового протокола в ЕИС.</w:t>
      </w:r>
    </w:p>
    <w:p w:rsidR="00124FE0" w:rsidRPr="00864F51" w:rsidRDefault="00124FE0" w:rsidP="00124FE0">
      <w:pPr>
        <w:pStyle w:val="a3"/>
        <w:numPr>
          <w:ilvl w:val="0"/>
          <w:numId w:val="0"/>
        </w:numPr>
      </w:pPr>
      <w:bookmarkStart w:id="326" w:name="_Ref66290632"/>
      <w:r w:rsidRPr="00864F51">
        <w:t xml:space="preserve">4.16.6 </w:t>
      </w:r>
      <w:r w:rsidRPr="00864F51">
        <w:tab/>
        <w:t>В течение 5 (пяти) рабочих дней с даты размещения заказчиком проекта договора участник закупки осуществляет одно из двух действий:</w:t>
      </w:r>
      <w:bookmarkEnd w:id="326"/>
    </w:p>
    <w:p w:rsidR="00124FE0" w:rsidRPr="00864F51" w:rsidRDefault="00124FE0" w:rsidP="00124FE0">
      <w:pPr>
        <w:pStyle w:val="a4"/>
        <w:numPr>
          <w:ilvl w:val="0"/>
          <w:numId w:val="0"/>
        </w:numPr>
        <w:ind w:left="1985"/>
        <w:outlineLvl w:val="9"/>
      </w:pPr>
      <w:bookmarkStart w:id="327" w:name="_Ref66290654"/>
      <w:r w:rsidRPr="00864F51">
        <w:t>1)</w:t>
      </w:r>
      <w:r w:rsidRPr="00864F5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п. 30 Информационной карты.</w:t>
      </w:r>
      <w:bookmarkEnd w:id="327"/>
    </w:p>
    <w:p w:rsidR="00124FE0" w:rsidRPr="007E4E41" w:rsidRDefault="00124FE0" w:rsidP="00124FE0">
      <w:pPr>
        <w:pStyle w:val="a4"/>
        <w:numPr>
          <w:ilvl w:val="0"/>
          <w:numId w:val="0"/>
        </w:numPr>
        <w:ind w:left="1985"/>
        <w:outlineLvl w:val="9"/>
      </w:pPr>
      <w:bookmarkStart w:id="328" w:name="_Ref66290668"/>
      <w:r w:rsidRPr="00864F51">
        <w:t>2)</w:t>
      </w:r>
      <w:r w:rsidRPr="00864F51">
        <w:tab/>
        <w:t>не подписывает такой проект договора и направляет заказчику</w:t>
      </w:r>
      <w:r w:rsidRPr="007E4E41">
        <w:t xml:space="preserve">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8"/>
    </w:p>
    <w:p w:rsidR="00124FE0" w:rsidRPr="007E4E41" w:rsidRDefault="00124FE0" w:rsidP="00124FE0">
      <w:pPr>
        <w:pStyle w:val="a3"/>
        <w:numPr>
          <w:ilvl w:val="0"/>
          <w:numId w:val="0"/>
        </w:numPr>
      </w:pPr>
      <w:bookmarkStart w:id="329" w:name="_Ref66290691"/>
      <w:r>
        <w:t xml:space="preserve">4.16.7  </w:t>
      </w:r>
      <w:r w:rsidRPr="007E4E41">
        <w:tab/>
        <w:t xml:space="preserve">В течение 3 (трех) дней со дня наступления одного из событий, предусмотренных подпунктом </w:t>
      </w:r>
      <w:r w:rsidR="00354A18">
        <w:t xml:space="preserve">4.16.6 </w:t>
      </w:r>
      <w:r>
        <w:t>настоящей Документацией</w:t>
      </w:r>
      <w:r w:rsidRPr="007E4E41">
        <w:t>, заказчик осуществляет одно из двух действий:</w:t>
      </w:r>
      <w:bookmarkEnd w:id="329"/>
    </w:p>
    <w:p w:rsidR="00124FE0" w:rsidRPr="007E4E41" w:rsidRDefault="00124FE0" w:rsidP="00124FE0">
      <w:pPr>
        <w:pStyle w:val="a4"/>
        <w:numPr>
          <w:ilvl w:val="0"/>
          <w:numId w:val="0"/>
        </w:numPr>
        <w:ind w:left="1985"/>
        <w:outlineLvl w:val="9"/>
      </w:pPr>
      <w:r w:rsidRPr="007E4E41">
        <w:lastRenderedPageBreak/>
        <w:t>1)</w:t>
      </w:r>
      <w:r w:rsidRPr="007E4E41">
        <w:tab/>
        <w:t xml:space="preserve">при наступлении события, предусмотренного подпунктом </w:t>
      </w:r>
      <w:r w:rsidR="004B2043">
        <w:t>1</w:t>
      </w:r>
      <w:r w:rsidRPr="007E4E41">
        <w:t xml:space="preserve"> подпункта</w:t>
      </w:r>
      <w:r w:rsidR="004B2043">
        <w:t xml:space="preserve"> 4.16.6</w:t>
      </w:r>
      <w:r w:rsidRPr="007E4E41">
        <w:t>, подписывает подписанный участником закупки проект договора;</w:t>
      </w:r>
    </w:p>
    <w:p w:rsidR="00124FE0" w:rsidRPr="007E4E41" w:rsidRDefault="00124FE0" w:rsidP="00124FE0">
      <w:pPr>
        <w:pStyle w:val="a4"/>
        <w:numPr>
          <w:ilvl w:val="0"/>
          <w:numId w:val="0"/>
        </w:numPr>
        <w:ind w:left="1985"/>
        <w:outlineLvl w:val="9"/>
      </w:pPr>
      <w:bookmarkStart w:id="330" w:name="_Ref66290687"/>
      <w:r w:rsidRPr="007E4E41">
        <w:t>2)</w:t>
      </w:r>
      <w:r w:rsidRPr="007E4E41">
        <w:tab/>
        <w:t xml:space="preserve">при наступлении события, предусмотренного подпунктом </w:t>
      </w:r>
      <w:r w:rsidR="004B2043">
        <w:t>2</w:t>
      </w:r>
      <w:r w:rsidRPr="007E4E41">
        <w:t xml:space="preserve"> подпункта</w:t>
      </w:r>
      <w:r w:rsidR="004B2043">
        <w:t xml:space="preserve">4.16.6 </w:t>
      </w:r>
      <w:r w:rsidRPr="007E4E41">
        <w:t>, осуществляет одно из следующих действий:</w:t>
      </w:r>
      <w:bookmarkEnd w:id="330"/>
    </w:p>
    <w:p w:rsidR="00124FE0" w:rsidRPr="007E4E41" w:rsidRDefault="00124FE0" w:rsidP="00124FE0">
      <w:pPr>
        <w:pStyle w:val="2"/>
        <w:numPr>
          <w:ilvl w:val="0"/>
          <w:numId w:val="0"/>
        </w:numPr>
        <w:ind w:left="1134"/>
        <w:outlineLvl w:val="9"/>
      </w:pPr>
      <w:r w:rsidRPr="007E4E41">
        <w:t>а)</w:t>
      </w:r>
      <w:r w:rsidRPr="007E4E4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rsidR="00124FE0" w:rsidRPr="007E4E41" w:rsidRDefault="00124FE0" w:rsidP="00124FE0">
      <w:pPr>
        <w:pStyle w:val="2"/>
        <w:numPr>
          <w:ilvl w:val="0"/>
          <w:numId w:val="0"/>
        </w:numPr>
        <w:ind w:left="1134"/>
        <w:outlineLvl w:val="9"/>
      </w:pPr>
      <w:r w:rsidRPr="007E4E41">
        <w:t>б)</w:t>
      </w:r>
      <w:r w:rsidRPr="007E4E4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rsidR="00124FE0" w:rsidRPr="007E4E41" w:rsidRDefault="00124FE0" w:rsidP="00124FE0">
      <w:pPr>
        <w:pStyle w:val="2"/>
        <w:numPr>
          <w:ilvl w:val="0"/>
          <w:numId w:val="0"/>
        </w:numPr>
        <w:ind w:left="1134"/>
        <w:outlineLvl w:val="9"/>
      </w:pPr>
      <w:r w:rsidRPr="007E4E41">
        <w:t>в)</w:t>
      </w:r>
      <w:r w:rsidRPr="007E4E4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rsidR="00124FE0" w:rsidRPr="007E4E41" w:rsidRDefault="00124FE0" w:rsidP="00124FE0">
      <w:pPr>
        <w:pStyle w:val="a3"/>
        <w:numPr>
          <w:ilvl w:val="0"/>
          <w:numId w:val="0"/>
        </w:numPr>
      </w:pPr>
      <w:r>
        <w:t xml:space="preserve">4.16.8 </w:t>
      </w:r>
      <w:r w:rsidRPr="007E4E41">
        <w:tab/>
      </w:r>
      <w:r>
        <w:t xml:space="preserve"> </w:t>
      </w:r>
      <w:r w:rsidRPr="007E4E41">
        <w:t>При осуществлении заказчиком одного из действий, предусмотренных подпунктом</w:t>
      </w:r>
      <w:r>
        <w:t xml:space="preserve"> </w:t>
      </w:r>
      <w:r w:rsidR="004B2043">
        <w:t>2</w:t>
      </w:r>
      <w:r w:rsidRPr="007E4E41">
        <w:t xml:space="preserve"> подпункта</w:t>
      </w:r>
      <w:r w:rsidR="004B2043">
        <w:t xml:space="preserve">4.16.7 </w:t>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rsidR="004B2043">
        <w:t>4.16.9</w:t>
      </w:r>
      <w:r w:rsidRPr="007E4E41">
        <w:t xml:space="preserve"> </w:t>
      </w:r>
      <w:r>
        <w:t>настоящей Документацией</w:t>
      </w:r>
      <w:r w:rsidRPr="007E4E41">
        <w:t>.</w:t>
      </w:r>
    </w:p>
    <w:p w:rsidR="00124FE0" w:rsidRPr="007E4E41" w:rsidRDefault="00124FE0" w:rsidP="00124FE0">
      <w:pPr>
        <w:pStyle w:val="a3"/>
        <w:numPr>
          <w:ilvl w:val="0"/>
          <w:numId w:val="0"/>
        </w:numPr>
        <w:ind w:left="1021"/>
        <w:outlineLvl w:val="9"/>
      </w:pPr>
      <w:r>
        <w:t>Д</w:t>
      </w:r>
      <w:r w:rsidRPr="007E4E41">
        <w:t xml:space="preserve">ействия, описанные </w:t>
      </w:r>
      <w:r>
        <w:t xml:space="preserve">в </w:t>
      </w:r>
      <w:r w:rsidRPr="00287FB4">
        <w:t>настоящем подразделе,</w:t>
      </w:r>
      <w:r w:rsidRPr="007E4E41">
        <w:t xml:space="preserve">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124FE0" w:rsidRPr="007E4E41" w:rsidRDefault="00124FE0" w:rsidP="00124FE0">
      <w:pPr>
        <w:pStyle w:val="a3"/>
        <w:numPr>
          <w:ilvl w:val="0"/>
          <w:numId w:val="0"/>
        </w:numPr>
      </w:pPr>
      <w:bookmarkStart w:id="331" w:name="_Ref66286912"/>
      <w:r>
        <w:t xml:space="preserve">4.16.9 </w:t>
      </w:r>
      <w:r w:rsidRPr="007E4E41">
        <w:tab/>
        <w:t>Договор по результатам конкурентной закупки может быть заключен не ранее чем через 10 (десять) дней и не позднее чем через 20 (двадцать) дней с даты размещения в ЕИС итогового протокола. 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t>здействия) заказчика, комиссии</w:t>
      </w:r>
      <w:r w:rsidRPr="007E4E41">
        <w:t>.</w:t>
      </w:r>
      <w:bookmarkEnd w:id="331"/>
    </w:p>
    <w:p w:rsidR="00124FE0" w:rsidRPr="007E4E41" w:rsidRDefault="00124FE0" w:rsidP="00124FE0">
      <w:pPr>
        <w:pStyle w:val="a3"/>
        <w:numPr>
          <w:ilvl w:val="0"/>
          <w:numId w:val="0"/>
        </w:numPr>
      </w:pPr>
      <w:r>
        <w:t xml:space="preserve">4.16.10 </w:t>
      </w:r>
      <w:r w:rsidRPr="007E4E41">
        <w:tab/>
        <w:t xml:space="preserve">В случае не направления подписанного договора заказчику в установленные </w:t>
      </w:r>
      <w:r>
        <w:t>настоящей Документацией</w:t>
      </w:r>
      <w:r w:rsidRPr="007E4E41">
        <w:t xml:space="preserve"> сроки, </w:t>
      </w:r>
      <w:r>
        <w:t xml:space="preserve">или </w:t>
      </w:r>
      <w:proofErr w:type="spellStart"/>
      <w:r>
        <w:t>непредоставления</w:t>
      </w:r>
      <w:proofErr w:type="spellEnd"/>
      <w:r>
        <w:t xml:space="preserve">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считается уклонившимся от подписания договора.</w:t>
      </w:r>
    </w:p>
    <w:p w:rsidR="00124FE0" w:rsidRPr="007E4E41" w:rsidRDefault="00124FE0" w:rsidP="00124FE0">
      <w:pPr>
        <w:pStyle w:val="a3"/>
        <w:numPr>
          <w:ilvl w:val="0"/>
          <w:numId w:val="0"/>
        </w:numPr>
      </w:pPr>
      <w:bookmarkStart w:id="332" w:name="_Ref66287033"/>
      <w:r>
        <w:t xml:space="preserve">4.16.11 </w:t>
      </w:r>
      <w:r w:rsidRPr="007E4E41">
        <w:t>В заключении договора с победителем или иным участником закупки,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может быть отказано по основаниям, предусмотренным пунктом </w:t>
      </w:r>
      <w:r>
        <w:fldChar w:fldCharType="begin"/>
      </w:r>
      <w:r>
        <w:instrText xml:space="preserve"> REF _Ref409636113 \r \h </w:instrText>
      </w:r>
      <w:r>
        <w:fldChar w:fldCharType="separate"/>
      </w:r>
      <w:r w:rsidR="00F36327">
        <w:t>0</w:t>
      </w:r>
      <w:r>
        <w:fldChar w:fldCharType="end"/>
      </w:r>
      <w:r w:rsidRPr="007E4E41">
        <w:t xml:space="preserve"> настоящ</w:t>
      </w:r>
      <w:r>
        <w:t>ей</w:t>
      </w:r>
      <w:r w:rsidRPr="007E4E41">
        <w:t xml:space="preserve"> </w:t>
      </w:r>
      <w:r>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32"/>
    </w:p>
    <w:p w:rsidR="00124FE0" w:rsidRPr="007E4E41" w:rsidRDefault="00124FE0" w:rsidP="00124FE0">
      <w:pPr>
        <w:pStyle w:val="a3"/>
        <w:numPr>
          <w:ilvl w:val="0"/>
          <w:numId w:val="0"/>
        </w:numPr>
      </w:pPr>
      <w:r>
        <w:lastRenderedPageBreak/>
        <w:t xml:space="preserve">4.16.12 </w:t>
      </w:r>
      <w:r w:rsidRPr="007E4E41">
        <w:tab/>
        <w:t>При принятии решения в соответствии с пунктом</w:t>
      </w:r>
      <w:r>
        <w:t xml:space="preserve"> </w:t>
      </w:r>
      <w:r w:rsidR="00CD4440">
        <w:t>4.16.11</w:t>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и указание причины, на основании которой было принято решение о таком отказе;</w:t>
      </w:r>
    </w:p>
    <w:p w:rsidR="00124FE0" w:rsidRPr="007E4E41" w:rsidRDefault="00124FE0" w:rsidP="00124FE0">
      <w:pPr>
        <w:pStyle w:val="a3"/>
        <w:numPr>
          <w:ilvl w:val="0"/>
          <w:numId w:val="0"/>
        </w:numPr>
      </w:pPr>
      <w:r>
        <w:t xml:space="preserve">4.16.13 </w:t>
      </w:r>
      <w:r w:rsidRPr="007E4E41">
        <w:tab/>
        <w:t>В случае отсутствия оснований для отказа в подписании договора заказчик подписывает договор с учетом требований пункта</w:t>
      </w:r>
      <w:r>
        <w:t xml:space="preserve"> </w:t>
      </w:r>
      <w:r w:rsidR="00CD4440">
        <w:t xml:space="preserve">4.16.9 </w:t>
      </w:r>
      <w:r>
        <w:t xml:space="preserve"> </w:t>
      </w:r>
      <w:r w:rsidRPr="007E4E41">
        <w:t>настоящ</w:t>
      </w:r>
      <w:r>
        <w:t>ей</w:t>
      </w:r>
      <w:r w:rsidRPr="007E4E41">
        <w:t xml:space="preserve"> </w:t>
      </w:r>
      <w:r>
        <w:t>Документацией</w:t>
      </w:r>
      <w:r w:rsidRPr="007E4E41">
        <w:t>.</w:t>
      </w:r>
    </w:p>
    <w:p w:rsidR="00124FE0" w:rsidRPr="007E4E41" w:rsidRDefault="00124FE0" w:rsidP="00124FE0">
      <w:pPr>
        <w:pStyle w:val="a3"/>
        <w:numPr>
          <w:ilvl w:val="0"/>
          <w:numId w:val="0"/>
        </w:numPr>
      </w:pPr>
      <w:r>
        <w:t xml:space="preserve">4.16.14 </w:t>
      </w:r>
      <w:r w:rsidRPr="007E4E41">
        <w:tab/>
        <w:t>Если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rsidR="00124FE0" w:rsidRPr="007E4E41" w:rsidRDefault="00124FE0" w:rsidP="00124FE0">
      <w:pPr>
        <w:pStyle w:val="a3"/>
        <w:numPr>
          <w:ilvl w:val="0"/>
          <w:numId w:val="0"/>
        </w:numPr>
      </w:pPr>
      <w:r>
        <w:t>4.16.15</w:t>
      </w:r>
      <w:r w:rsidRPr="007E4E41">
        <w:tab/>
        <w:t>Если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t xml:space="preserve"> </w:t>
      </w:r>
      <w:r w:rsidR="00CD4440">
        <w:t>4.16.11</w:t>
      </w:r>
      <w:r w:rsidRPr="007E4E41">
        <w:t xml:space="preserve"> настоящ</w:t>
      </w:r>
      <w:r>
        <w:t>ей</w:t>
      </w:r>
      <w:r w:rsidRPr="007E4E41">
        <w:t xml:space="preserve"> </w:t>
      </w:r>
      <w:r>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rsidR="00124FE0" w:rsidRPr="007E4E41" w:rsidRDefault="00124FE0" w:rsidP="00124FE0">
      <w:pPr>
        <w:pStyle w:val="a3"/>
        <w:numPr>
          <w:ilvl w:val="0"/>
          <w:numId w:val="0"/>
        </w:numPr>
      </w:pPr>
      <w:r>
        <w:t xml:space="preserve">4.16.16 </w:t>
      </w:r>
      <w:r w:rsidRPr="007E4E41">
        <w:tab/>
        <w:t>В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rsidR="00124FE0" w:rsidRPr="007E4E41" w:rsidRDefault="00124FE0" w:rsidP="00124FE0">
      <w:pPr>
        <w:pStyle w:val="a3"/>
        <w:numPr>
          <w:ilvl w:val="0"/>
          <w:numId w:val="0"/>
        </w:numPr>
        <w:rPr>
          <w:rFonts w:eastAsia="MS Gothic"/>
        </w:rPr>
      </w:pPr>
      <w:r>
        <w:t>4.16.17</w:t>
      </w:r>
      <w:r w:rsidRPr="007E4E41">
        <w:tab/>
        <w:t xml:space="preserve">При </w:t>
      </w:r>
      <w:r w:rsidRPr="00864F51">
        <w:t xml:space="preserve">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w:t>
      </w:r>
      <w:proofErr w:type="spellStart"/>
      <w:r w:rsidRPr="00864F51">
        <w:t>неустановления</w:t>
      </w:r>
      <w:proofErr w:type="spellEnd"/>
      <w:r w:rsidRPr="00864F51">
        <w:t xml:space="preserve"> требований к формированию ценового предложения в соответствии с пунктом 10 Информационной карты.</w:t>
      </w: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0A77A4" w:rsidRDefault="000A77A4"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0A77A4" w:rsidRDefault="000A77A4"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EA22FD" w:rsidRPr="007E7CEF" w:rsidRDefault="00EA22FD" w:rsidP="002F5697">
      <w:pPr>
        <w:jc w:val="center"/>
        <w:rPr>
          <w:rFonts w:ascii="Times New Roman" w:hAnsi="Times New Roman"/>
          <w:sz w:val="24"/>
          <w:szCs w:val="24"/>
        </w:rPr>
      </w:pPr>
    </w:p>
    <w:p w:rsidR="0044223B" w:rsidRDefault="0044223B" w:rsidP="0044223B">
      <w:pPr>
        <w:spacing w:after="0" w:line="240" w:lineRule="auto"/>
        <w:ind w:firstLine="284"/>
        <w:rPr>
          <w:rFonts w:ascii="Times New Roman" w:hAnsi="Times New Roman"/>
          <w:sz w:val="24"/>
          <w:szCs w:val="24"/>
        </w:rPr>
      </w:pPr>
    </w:p>
    <w:p w:rsidR="0044223B" w:rsidRDefault="0044223B" w:rsidP="0044223B">
      <w:pPr>
        <w:pStyle w:val="afff0"/>
        <w:spacing w:after="0" w:line="240" w:lineRule="auto"/>
        <w:jc w:val="both"/>
        <w:rPr>
          <w:rFonts w:ascii="Times New Roman" w:hAnsi="Times New Roman"/>
          <w:sz w:val="24"/>
          <w:szCs w:val="24"/>
        </w:rPr>
      </w:pPr>
    </w:p>
    <w:p w:rsidR="00CE2AC6" w:rsidRDefault="00CE2AC6" w:rsidP="0044223B">
      <w:pPr>
        <w:pStyle w:val="afff0"/>
        <w:spacing w:after="0" w:line="240" w:lineRule="auto"/>
        <w:jc w:val="both"/>
        <w:rPr>
          <w:rFonts w:ascii="Times New Roman" w:hAnsi="Times New Roman"/>
          <w:sz w:val="24"/>
          <w:szCs w:val="24"/>
        </w:rPr>
      </w:pPr>
    </w:p>
    <w:p w:rsidR="00CE2AC6" w:rsidRDefault="00CE2AC6" w:rsidP="0044223B">
      <w:pPr>
        <w:pStyle w:val="afff0"/>
        <w:spacing w:after="0" w:line="240" w:lineRule="auto"/>
        <w:jc w:val="both"/>
        <w:rPr>
          <w:rFonts w:ascii="Times New Roman" w:hAnsi="Times New Roman"/>
          <w:sz w:val="24"/>
          <w:szCs w:val="24"/>
        </w:rPr>
      </w:pPr>
    </w:p>
    <w:p w:rsidR="00CE2AC6" w:rsidRDefault="00CE2AC6" w:rsidP="0044223B">
      <w:pPr>
        <w:pStyle w:val="afff0"/>
        <w:spacing w:after="0" w:line="240" w:lineRule="auto"/>
        <w:jc w:val="both"/>
        <w:rPr>
          <w:rFonts w:ascii="Times New Roman" w:hAnsi="Times New Roman"/>
          <w:sz w:val="24"/>
          <w:szCs w:val="24"/>
        </w:rPr>
      </w:pPr>
    </w:p>
    <w:p w:rsidR="002E6940" w:rsidRPr="00224767" w:rsidRDefault="00AF773A" w:rsidP="002E6940">
      <w:pPr>
        <w:pStyle w:val="a1"/>
        <w:numPr>
          <w:ilvl w:val="0"/>
          <w:numId w:val="0"/>
        </w:numPr>
      </w:pPr>
      <w:bookmarkStart w:id="333" w:name="_Ref314254860"/>
      <w:bookmarkStart w:id="334" w:name="_Ref414296622"/>
      <w:bookmarkStart w:id="335" w:name="_Toc415874684"/>
      <w:bookmarkStart w:id="336" w:name="_Toc534641129"/>
      <w:r>
        <w:lastRenderedPageBreak/>
        <w:t xml:space="preserve">РАЗДЕЛ </w:t>
      </w:r>
      <w:r w:rsidR="002E6940">
        <w:t xml:space="preserve">5. </w:t>
      </w:r>
      <w:r w:rsidR="002E6940" w:rsidRPr="00E857D5">
        <w:t>ТРЕБОВАНИЯ</w:t>
      </w:r>
      <w:r w:rsidR="002E6940" w:rsidRPr="00224767">
        <w:t xml:space="preserve"> К УЧАСТНИКАМ ЗАКУПКИ</w:t>
      </w:r>
      <w:bookmarkEnd w:id="333"/>
      <w:bookmarkEnd w:id="334"/>
      <w:bookmarkEnd w:id="335"/>
      <w:bookmarkEnd w:id="336"/>
    </w:p>
    <w:p w:rsidR="002E6940" w:rsidRPr="006E7AE0" w:rsidRDefault="002E6940" w:rsidP="002E6940">
      <w:pPr>
        <w:pStyle w:val="a2"/>
        <w:numPr>
          <w:ilvl w:val="0"/>
          <w:numId w:val="0"/>
        </w:numPr>
        <w:spacing w:before="0"/>
      </w:pPr>
      <w:bookmarkStart w:id="337" w:name="_Ref414298028"/>
      <w:bookmarkStart w:id="338" w:name="_Toc415874685"/>
      <w:bookmarkStart w:id="339" w:name="_Toc534641130"/>
      <w:r>
        <w:t xml:space="preserve">5.1 </w:t>
      </w:r>
      <w:r w:rsidRPr="006E7AE0">
        <w:t xml:space="preserve">Общие требования к участникам </w:t>
      </w:r>
      <w:bookmarkEnd w:id="337"/>
      <w:r w:rsidRPr="006E7AE0">
        <w:t>закупки</w:t>
      </w:r>
      <w:bookmarkEnd w:id="338"/>
      <w:bookmarkEnd w:id="339"/>
    </w:p>
    <w:p w:rsidR="002E6940" w:rsidRPr="006E7AE0" w:rsidRDefault="002E6940" w:rsidP="002E6940">
      <w:pPr>
        <w:pStyle w:val="a3"/>
        <w:numPr>
          <w:ilvl w:val="0"/>
          <w:numId w:val="0"/>
        </w:numPr>
      </w:pPr>
      <w:r>
        <w:t xml:space="preserve">5.1.1 </w:t>
      </w:r>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rsidR="002E6940" w:rsidRPr="006E7AE0" w:rsidRDefault="002E6940" w:rsidP="002E6940">
      <w:pPr>
        <w:pStyle w:val="a3"/>
        <w:numPr>
          <w:ilvl w:val="0"/>
          <w:numId w:val="0"/>
        </w:numPr>
      </w:pPr>
      <w:bookmarkStart w:id="340" w:name="_Ref410727001"/>
      <w:r>
        <w:t xml:space="preserve">5.1.2 </w:t>
      </w:r>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41" w:name="_Ref357679270"/>
      <w:bookmarkStart w:id="342" w:name="_Ref358050951"/>
    </w:p>
    <w:p w:rsidR="002E6940" w:rsidRPr="006E7AE0" w:rsidRDefault="002E6940" w:rsidP="002E6940">
      <w:pPr>
        <w:pStyle w:val="a3"/>
        <w:numPr>
          <w:ilvl w:val="0"/>
          <w:numId w:val="0"/>
        </w:numPr>
      </w:pPr>
      <w:r>
        <w:t xml:space="preserve">5.1.3 </w:t>
      </w:r>
      <w:r w:rsidRPr="006E7AE0">
        <w:t xml:space="preserve">Полный перечень обязательных требований к </w:t>
      </w:r>
      <w:bookmarkEnd w:id="341"/>
      <w:bookmarkEnd w:id="342"/>
      <w:r w:rsidRPr="006E7AE0">
        <w:t xml:space="preserve">участникам закупки указан в </w:t>
      </w:r>
      <w:bookmarkStart w:id="343" w:name="_Hlt311053359"/>
      <w:bookmarkEnd w:id="340"/>
      <w:bookmarkEnd w:id="343"/>
      <w:r w:rsidRPr="006E7AE0">
        <w:t>п. </w:t>
      </w:r>
      <w:r w:rsidRPr="006E7AE0">
        <w:fldChar w:fldCharType="begin"/>
      </w:r>
      <w:r w:rsidRPr="006E7AE0">
        <w:instrText xml:space="preserve"> REF _Ref414293795 \w \h  \* MERGEFORMAT </w:instrText>
      </w:r>
      <w:r w:rsidRPr="006E7AE0">
        <w:fldChar w:fldCharType="separate"/>
      </w:r>
      <w:r w:rsidR="00F36327">
        <w:t>16</w:t>
      </w:r>
      <w:r w:rsidRPr="006E7AE0">
        <w:fldChar w:fldCharType="end"/>
      </w:r>
      <w:r w:rsidRPr="006E7AE0">
        <w:t xml:space="preserve"> Информационной карты.</w:t>
      </w:r>
    </w:p>
    <w:p w:rsidR="002E6940" w:rsidRPr="006E7AE0" w:rsidRDefault="002E6940" w:rsidP="002E6940">
      <w:pPr>
        <w:pStyle w:val="a3"/>
        <w:numPr>
          <w:ilvl w:val="0"/>
          <w:numId w:val="0"/>
        </w:numPr>
      </w:pPr>
      <w:bookmarkStart w:id="344" w:name="_Ref410727010"/>
      <w:r>
        <w:t xml:space="preserve">5.1.4 </w:t>
      </w:r>
      <w:r w:rsidRPr="006E7AE0">
        <w:t>В п. </w:t>
      </w:r>
      <w:r w:rsidRPr="006E7AE0">
        <w:fldChar w:fldCharType="begin"/>
      </w:r>
      <w:r w:rsidRPr="006E7AE0">
        <w:instrText xml:space="preserve"> REF _Ref414298492 \r \h  \* MERGEFORMAT </w:instrText>
      </w:r>
      <w:r w:rsidRPr="006E7AE0">
        <w:fldChar w:fldCharType="separate"/>
      </w:r>
      <w:r w:rsidR="00F36327">
        <w:t>17</w:t>
      </w:r>
      <w:r w:rsidRPr="006E7AE0">
        <w:fldChar w:fldCharType="end"/>
      </w:r>
      <w:r w:rsidRPr="006E7AE0">
        <w:t xml:space="preserve"> Информационной карты, помимо обязательных требований к участникам закупки, могут быть установлены дополнительные обязательные требования</w:t>
      </w:r>
      <w:bookmarkEnd w:id="344"/>
      <w:r w:rsidRPr="006E7AE0">
        <w:t>, которым должны соответствовать участники закупки.</w:t>
      </w:r>
    </w:p>
    <w:p w:rsidR="002E6940" w:rsidRPr="006E7AE0" w:rsidRDefault="002E6940" w:rsidP="002E6940">
      <w:pPr>
        <w:pStyle w:val="a3"/>
        <w:numPr>
          <w:ilvl w:val="0"/>
          <w:numId w:val="0"/>
        </w:numPr>
      </w:pPr>
      <w:r>
        <w:t xml:space="preserve">5.1.5 </w:t>
      </w:r>
      <w:r w:rsidRPr="006E7AE0">
        <w:t xml:space="preserve">Для подтверждения соответствия установленным требованиям участник </w:t>
      </w:r>
      <w:r>
        <w:t>закупки</w:t>
      </w:r>
      <w:r w:rsidRPr="006E7AE0">
        <w:t xml:space="preserve"> обязан приложить в составе заявки документы, перечисленные в </w:t>
      </w:r>
      <w:r w:rsidRPr="008A758C">
        <w:t>приложении № 1 к информационной карте.</w:t>
      </w:r>
    </w:p>
    <w:p w:rsidR="002E6940" w:rsidRPr="006E7AE0" w:rsidRDefault="002E6940" w:rsidP="002E6940">
      <w:pPr>
        <w:pStyle w:val="a3"/>
        <w:numPr>
          <w:ilvl w:val="0"/>
          <w:numId w:val="0"/>
        </w:numPr>
      </w:pPr>
      <w:r>
        <w:t xml:space="preserve">5.1.6 </w:t>
      </w:r>
      <w:r w:rsidRPr="006E7AE0">
        <w:t>Требования, предъявляемые к участникам закупки, в равной мере распространяются на всех участников закупки.</w:t>
      </w:r>
    </w:p>
    <w:p w:rsidR="002E6940" w:rsidRPr="006E7AE0" w:rsidRDefault="002E6940" w:rsidP="002E6940">
      <w:pPr>
        <w:pStyle w:val="a3"/>
        <w:numPr>
          <w:ilvl w:val="0"/>
          <w:numId w:val="0"/>
        </w:numPr>
      </w:pPr>
      <w:r>
        <w:t xml:space="preserve">5.1.7 </w:t>
      </w: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rsidR="002E6940" w:rsidRDefault="002E6940" w:rsidP="002E6940">
      <w:pPr>
        <w:pStyle w:val="a3"/>
        <w:numPr>
          <w:ilvl w:val="0"/>
          <w:numId w:val="0"/>
        </w:numPr>
      </w:pPr>
      <w:bookmarkStart w:id="345" w:name="_Ref534586433"/>
      <w:r>
        <w:t xml:space="preserve">5.1.8 </w:t>
      </w:r>
      <w:r w:rsidRPr="006E7AE0">
        <w:t xml:space="preserve">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п. </w:t>
      </w:r>
      <w:r w:rsidRPr="006E7AE0">
        <w:fldChar w:fldCharType="begin"/>
      </w:r>
      <w:r w:rsidRPr="006E7AE0">
        <w:instrText xml:space="preserve"> REF _Ref414293795 \r \h  \* MERGEFORMAT </w:instrText>
      </w:r>
      <w:r w:rsidRPr="006E7AE0">
        <w:fldChar w:fldCharType="separate"/>
      </w:r>
      <w:r w:rsidR="00F36327">
        <w:t>16</w:t>
      </w:r>
      <w:r w:rsidRPr="006E7AE0">
        <w:fldChar w:fldCharType="end"/>
      </w:r>
      <w:r w:rsidRPr="006E7AE0">
        <w:t xml:space="preserve"> Информационной карты</w:t>
      </w:r>
      <w:bookmarkEnd w:id="345"/>
      <w:r>
        <w:t>.</w:t>
      </w:r>
    </w:p>
    <w:p w:rsidR="002E6940" w:rsidRDefault="002E6940" w:rsidP="002E6940">
      <w:pPr>
        <w:pStyle w:val="a2"/>
        <w:numPr>
          <w:ilvl w:val="0"/>
          <w:numId w:val="0"/>
        </w:numPr>
        <w:spacing w:before="0"/>
        <w:rPr>
          <w:highlight w:val="green"/>
        </w:rPr>
      </w:pPr>
      <w:bookmarkStart w:id="346" w:name="_Toc415874686"/>
      <w:bookmarkStart w:id="347" w:name="_Toc415874687"/>
      <w:bookmarkStart w:id="348" w:name="_Toc415874688"/>
      <w:bookmarkStart w:id="349" w:name="_Toc415874689"/>
      <w:bookmarkStart w:id="350" w:name="_Toc415874690"/>
      <w:bookmarkStart w:id="351" w:name="_Toc415874691"/>
      <w:bookmarkStart w:id="352" w:name="_Ref415873235"/>
      <w:bookmarkStart w:id="353" w:name="_Toc415874692"/>
      <w:bookmarkStart w:id="354" w:name="_Ref410722900"/>
      <w:bookmarkStart w:id="355" w:name="_Toc410902898"/>
      <w:bookmarkStart w:id="356" w:name="_Toc410907908"/>
      <w:bookmarkStart w:id="357" w:name="_Toc410908097"/>
      <w:bookmarkStart w:id="358" w:name="_Toc410910890"/>
      <w:bookmarkStart w:id="359" w:name="_Toc410911163"/>
      <w:bookmarkStart w:id="360" w:name="_Toc410920262"/>
      <w:bookmarkStart w:id="361" w:name="_Toc411279902"/>
      <w:bookmarkStart w:id="362" w:name="_Toc411626628"/>
      <w:bookmarkStart w:id="363" w:name="_Toc411632171"/>
      <w:bookmarkStart w:id="364" w:name="_Toc411882079"/>
      <w:bookmarkStart w:id="365" w:name="_Toc411941089"/>
      <w:bookmarkStart w:id="366" w:name="_Toc285801538"/>
      <w:bookmarkStart w:id="367" w:name="_Toc411949564"/>
      <w:bookmarkStart w:id="368" w:name="_Toc412111205"/>
      <w:bookmarkStart w:id="369" w:name="_Toc285977809"/>
      <w:bookmarkStart w:id="370" w:name="_Toc412127972"/>
      <w:bookmarkStart w:id="371" w:name="_Toc285999938"/>
      <w:bookmarkStart w:id="372" w:name="_Toc412218421"/>
      <w:bookmarkStart w:id="373" w:name="_Toc412543707"/>
      <w:bookmarkStart w:id="374" w:name="_Toc412551452"/>
      <w:bookmarkStart w:id="375" w:name="_Toc412754868"/>
      <w:bookmarkStart w:id="376" w:name="_Toc534641131"/>
      <w:bookmarkEnd w:id="346"/>
      <w:bookmarkEnd w:id="347"/>
      <w:bookmarkEnd w:id="348"/>
      <w:bookmarkEnd w:id="349"/>
      <w:bookmarkEnd w:id="350"/>
      <w:bookmarkEnd w:id="351"/>
    </w:p>
    <w:p w:rsidR="002E6940" w:rsidRPr="00864F51" w:rsidRDefault="002E6940" w:rsidP="002E6940">
      <w:pPr>
        <w:pStyle w:val="a2"/>
        <w:numPr>
          <w:ilvl w:val="0"/>
          <w:numId w:val="0"/>
        </w:numPr>
        <w:spacing w:before="0"/>
      </w:pPr>
      <w:r w:rsidRPr="00864F51">
        <w:t>5.2 Условия участия коллективных участников</w:t>
      </w:r>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p>
    <w:p w:rsidR="002E6940" w:rsidRPr="006E7AE0" w:rsidRDefault="002E6940" w:rsidP="002E6940">
      <w:pPr>
        <w:pStyle w:val="a3"/>
        <w:numPr>
          <w:ilvl w:val="0"/>
          <w:numId w:val="0"/>
        </w:numPr>
      </w:pPr>
      <w:r>
        <w:t xml:space="preserve">5.2.1 </w:t>
      </w:r>
      <w:r w:rsidRPr="006E7AE0">
        <w:t xml:space="preserve">Для целей проведения настоящей закупки лица, выступающие на стороне одного участника </w:t>
      </w:r>
      <w:r>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t>закупки</w:t>
      </w:r>
      <w:r w:rsidRPr="006E7AE0">
        <w:t>, предусмотрены настоящим подразделом.</w:t>
      </w:r>
    </w:p>
    <w:p w:rsidR="002E6940" w:rsidRPr="006E7AE0" w:rsidRDefault="002E6940" w:rsidP="002E6940">
      <w:pPr>
        <w:pStyle w:val="a3"/>
        <w:numPr>
          <w:ilvl w:val="0"/>
          <w:numId w:val="0"/>
        </w:numPr>
      </w:pPr>
      <w:bookmarkStart w:id="377" w:name="_Ref414044801"/>
      <w:r>
        <w:t xml:space="preserve">5.2.2 </w:t>
      </w:r>
      <w:r w:rsidRPr="006E7AE0">
        <w:t xml:space="preserve">Лица, выступающие на стороне одного участника </w:t>
      </w:r>
      <w:r>
        <w:t>закупки</w:t>
      </w:r>
      <w:r w:rsidRPr="006E7AE0">
        <w:t>, обязаны заключить между собой соглашение, которое должно отвечать следующим требованиям:</w:t>
      </w:r>
      <w:bookmarkEnd w:id="377"/>
    </w:p>
    <w:p w:rsidR="002E6940" w:rsidRPr="006E7AE0" w:rsidRDefault="002E6940" w:rsidP="002E6940">
      <w:pPr>
        <w:pStyle w:val="a4"/>
        <w:numPr>
          <w:ilvl w:val="0"/>
          <w:numId w:val="0"/>
        </w:numPr>
        <w:ind w:left="1985"/>
        <w:outlineLvl w:val="9"/>
      </w:pPr>
      <w:bookmarkStart w:id="378" w:name="_Ref414044093"/>
      <w:r>
        <w:t>(1)</w:t>
      </w:r>
      <w:r w:rsidRPr="006E7AE0">
        <w:t>соответствие нормам Гражданского кодекса Российской Федерации;</w:t>
      </w:r>
      <w:bookmarkEnd w:id="378"/>
    </w:p>
    <w:p w:rsidR="002E6940" w:rsidRPr="006E7AE0" w:rsidRDefault="002E6940" w:rsidP="002E6940">
      <w:pPr>
        <w:pStyle w:val="a4"/>
        <w:numPr>
          <w:ilvl w:val="0"/>
          <w:numId w:val="0"/>
        </w:numPr>
        <w:ind w:left="1985"/>
        <w:outlineLvl w:val="9"/>
      </w:pPr>
      <w:r>
        <w:t>(2)</w:t>
      </w: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rsidR="002E6940" w:rsidRPr="006E7AE0" w:rsidRDefault="002E6940" w:rsidP="002E6940">
      <w:pPr>
        <w:pStyle w:val="a4"/>
        <w:numPr>
          <w:ilvl w:val="0"/>
          <w:numId w:val="0"/>
        </w:numPr>
        <w:ind w:left="1985"/>
        <w:outlineLvl w:val="9"/>
      </w:pPr>
      <w:bookmarkStart w:id="379" w:name="_Ref414044101"/>
      <w:r>
        <w:t>(3)</w:t>
      </w:r>
      <w:r w:rsidRPr="006E7AE0">
        <w:t xml:space="preserve">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w:t>
      </w:r>
      <w:r w:rsidRPr="006E7AE0">
        <w:lastRenderedPageBreak/>
        <w:t>осуществляются исключительно лицами, входящими в состав коллективного участника и обладающими необходимой правоспособностью;</w:t>
      </w:r>
      <w:bookmarkEnd w:id="379"/>
    </w:p>
    <w:p w:rsidR="002E6940" w:rsidRPr="006E7AE0" w:rsidRDefault="002E6940" w:rsidP="002E6940">
      <w:pPr>
        <w:pStyle w:val="a4"/>
        <w:numPr>
          <w:ilvl w:val="0"/>
          <w:numId w:val="0"/>
        </w:numPr>
        <w:ind w:left="1985"/>
        <w:outlineLvl w:val="9"/>
      </w:pPr>
      <w:r>
        <w:t>(4)</w:t>
      </w: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rsidR="002E6940" w:rsidRPr="006E7AE0" w:rsidRDefault="002E6940" w:rsidP="002E6940">
      <w:pPr>
        <w:pStyle w:val="a4"/>
        <w:numPr>
          <w:ilvl w:val="0"/>
          <w:numId w:val="0"/>
        </w:numPr>
        <w:ind w:left="1985"/>
        <w:outlineLvl w:val="9"/>
      </w:pPr>
      <w:r>
        <w:t>(5)</w:t>
      </w: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rsidR="002E6940" w:rsidRPr="006E7AE0" w:rsidRDefault="002E6940" w:rsidP="002E6940">
      <w:pPr>
        <w:pStyle w:val="a4"/>
        <w:numPr>
          <w:ilvl w:val="0"/>
          <w:numId w:val="0"/>
        </w:numPr>
        <w:ind w:left="1985"/>
        <w:outlineLvl w:val="9"/>
      </w:pPr>
      <w:bookmarkStart w:id="380" w:name="_Ref414044104"/>
      <w:r>
        <w:t>(6)</w:t>
      </w:r>
      <w:r w:rsidRPr="006E7AE0">
        <w:t>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 в случае, если Заказчиком не принято такое решение, договор заключается с лидером или со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80"/>
    </w:p>
    <w:p w:rsidR="002E6940" w:rsidRPr="006E7AE0" w:rsidRDefault="002E6940" w:rsidP="002E6940">
      <w:pPr>
        <w:pStyle w:val="a3"/>
        <w:numPr>
          <w:ilvl w:val="0"/>
          <w:numId w:val="0"/>
        </w:numPr>
      </w:pPr>
      <w:r>
        <w:t xml:space="preserve">5.2.3 </w:t>
      </w: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r w:rsidR="00D53C96">
        <w:t>.</w:t>
      </w:r>
    </w:p>
    <w:p w:rsidR="002E6940" w:rsidRPr="006E7AE0" w:rsidRDefault="002E6940" w:rsidP="002E6940">
      <w:pPr>
        <w:pStyle w:val="a3"/>
        <w:numPr>
          <w:ilvl w:val="0"/>
          <w:numId w:val="0"/>
        </w:numPr>
      </w:pPr>
      <w:r>
        <w:t xml:space="preserve">5.2.4 </w:t>
      </w:r>
      <w:r w:rsidRPr="006E7AE0">
        <w:t xml:space="preserve">Каждый член коллективного участника должен самостоятельно отвечать требованиям, </w:t>
      </w:r>
      <w:r w:rsidRPr="00864F51">
        <w:t>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w:t>
      </w:r>
      <w:r w:rsidRPr="006E7AE0">
        <w:t xml:space="preserve"> саморегулируемой организации и другие разрешительные документы на поставку товаров, выполнение работ, оказание услуг).</w:t>
      </w:r>
    </w:p>
    <w:p w:rsidR="002E6940" w:rsidRPr="006E7AE0" w:rsidRDefault="002E6940" w:rsidP="002E6940">
      <w:pPr>
        <w:pStyle w:val="a3"/>
        <w:numPr>
          <w:ilvl w:val="0"/>
          <w:numId w:val="0"/>
        </w:numPr>
      </w:pPr>
      <w:r>
        <w:t xml:space="preserve">5.2.5 </w:t>
      </w:r>
      <w:r w:rsidRPr="006E7AE0">
        <w:t>В случае установления в п. </w:t>
      </w:r>
      <w:r w:rsidRPr="006E7AE0">
        <w:fldChar w:fldCharType="begin"/>
      </w:r>
      <w:r w:rsidRPr="006E7AE0">
        <w:instrText xml:space="preserve"> REF _Ref414298492 \r \h  \* MERGEFORMAT </w:instrText>
      </w:r>
      <w:r w:rsidRPr="006E7AE0">
        <w:fldChar w:fldCharType="separate"/>
      </w:r>
      <w:r w:rsidR="00F36327">
        <w:t>17</w:t>
      </w:r>
      <w:r w:rsidRPr="006E7AE0">
        <w:fldChar w:fldCharType="end"/>
      </w:r>
      <w:r w:rsidRPr="006E7AE0">
        <w:t xml:space="preserve"> Информационной карты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rsidR="002E6940" w:rsidRPr="006E7AE0" w:rsidRDefault="002E6940" w:rsidP="002E6940">
      <w:pPr>
        <w:pStyle w:val="a3"/>
        <w:numPr>
          <w:ilvl w:val="0"/>
          <w:numId w:val="0"/>
        </w:numPr>
      </w:pPr>
      <w:r>
        <w:t xml:space="preserve">5.2.6 </w:t>
      </w:r>
      <w:r w:rsidRPr="006E7AE0">
        <w:t xml:space="preserve">В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w:t>
      </w:r>
      <w:r w:rsidRPr="006E7AE0">
        <w:lastRenderedPageBreak/>
        <w:t>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r>
        <w:t>.</w:t>
      </w:r>
    </w:p>
    <w:p w:rsidR="002E6940" w:rsidRPr="006E7AE0" w:rsidRDefault="002E6940" w:rsidP="002E6940">
      <w:pPr>
        <w:pStyle w:val="a3"/>
        <w:numPr>
          <w:ilvl w:val="0"/>
          <w:numId w:val="0"/>
        </w:numPr>
      </w:pPr>
      <w:r>
        <w:t xml:space="preserve">5.2.7 </w:t>
      </w:r>
      <w:r w:rsidRPr="006E7AE0">
        <w:t>В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rsidR="002E6940" w:rsidRPr="006E7AE0" w:rsidRDefault="002E6940" w:rsidP="002E6940">
      <w:pPr>
        <w:pStyle w:val="a3"/>
        <w:numPr>
          <w:ilvl w:val="0"/>
          <w:numId w:val="0"/>
        </w:numPr>
      </w:pPr>
      <w:r>
        <w:t xml:space="preserve">5.2.8 </w:t>
      </w: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rsidR="002E6940" w:rsidRPr="006E7AE0" w:rsidRDefault="002E6940" w:rsidP="002E6940">
      <w:pPr>
        <w:pStyle w:val="a3"/>
        <w:numPr>
          <w:ilvl w:val="0"/>
          <w:numId w:val="0"/>
        </w:numPr>
      </w:pPr>
      <w:r>
        <w:t xml:space="preserve">5.2.9 </w:t>
      </w: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rsidR="002E6940" w:rsidRPr="00A2596F" w:rsidRDefault="002E6940" w:rsidP="002E6940">
      <w:pPr>
        <w:pStyle w:val="a3"/>
        <w:numPr>
          <w:ilvl w:val="0"/>
          <w:numId w:val="0"/>
        </w:numPr>
      </w:pPr>
      <w:r>
        <w:t xml:space="preserve">5.2.10 </w:t>
      </w: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rsidR="002E6940" w:rsidRPr="00A2596F" w:rsidRDefault="002E6940" w:rsidP="002E6940">
      <w:pPr>
        <w:pStyle w:val="a3"/>
        <w:numPr>
          <w:ilvl w:val="0"/>
          <w:numId w:val="0"/>
        </w:numPr>
      </w:pPr>
      <w:bookmarkStart w:id="381" w:name="_Ref415773147"/>
      <w:bookmarkStart w:id="382" w:name="_Toc127262883"/>
      <w:bookmarkStart w:id="383" w:name="_Toc255985672"/>
      <w:bookmarkStart w:id="384" w:name="_Ref313918774"/>
      <w:bookmarkStart w:id="385" w:name="_Ref414297980"/>
      <w:r>
        <w:t xml:space="preserve">5.2.11 </w:t>
      </w:r>
      <w:r w:rsidRPr="00A2596F">
        <w:t xml:space="preserve">Возможность и условия дополнительного привлечения субподрядчиков (соисполнителей, субпоставщиков) </w:t>
      </w:r>
      <w:r w:rsidRPr="00A2596F">
        <w:rPr>
          <w:bCs/>
        </w:rPr>
        <w:t xml:space="preserve">– юридических или физических лиц, выполняющих часть поставок, работ, услуг по договору, </w:t>
      </w:r>
      <w:r w:rsidRPr="00A2596F">
        <w:t xml:space="preserve">установлены в п. </w:t>
      </w:r>
      <w:r w:rsidRPr="00A2596F">
        <w:fldChar w:fldCharType="begin"/>
      </w:r>
      <w:r w:rsidRPr="00A2596F">
        <w:instrText xml:space="preserve"> REF _Ref414293795 \r \h  \* MERGEFORMAT </w:instrText>
      </w:r>
      <w:r w:rsidRPr="00A2596F">
        <w:fldChar w:fldCharType="separate"/>
      </w:r>
      <w:r w:rsidR="00F36327">
        <w:t>16</w:t>
      </w:r>
      <w:r w:rsidRPr="00A2596F">
        <w:fldChar w:fldCharType="end"/>
      </w:r>
      <w:r w:rsidRPr="00A2596F">
        <w:t xml:space="preserve"> Информационной карты и проекте договора. Однако при рассмотрении, оценке и сопоставлении заявок опыт и ресурсы субподрядчиков (соисполнителей, субпоставщиков), не являющихся членами коллективного участника, не учитываются.</w:t>
      </w:r>
    </w:p>
    <w:p w:rsidR="00CE2AC6" w:rsidRDefault="00CE2AC6" w:rsidP="0044223B">
      <w:pPr>
        <w:pStyle w:val="afff0"/>
        <w:spacing w:after="0" w:line="240" w:lineRule="auto"/>
        <w:jc w:val="both"/>
        <w:rPr>
          <w:rFonts w:ascii="Times New Roman" w:hAnsi="Times New Roman"/>
          <w:sz w:val="24"/>
          <w:szCs w:val="24"/>
        </w:rPr>
      </w:pPr>
      <w:bookmarkStart w:id="386" w:name="_Toc419417292"/>
      <w:bookmarkStart w:id="387" w:name="_Toc415874694"/>
      <w:bookmarkEnd w:id="381"/>
      <w:bookmarkEnd w:id="382"/>
      <w:bookmarkEnd w:id="383"/>
      <w:bookmarkEnd w:id="384"/>
      <w:bookmarkEnd w:id="385"/>
      <w:bookmarkEnd w:id="386"/>
      <w:bookmarkEnd w:id="387"/>
    </w:p>
    <w:p w:rsidR="00CE2AC6" w:rsidRDefault="00CE2AC6" w:rsidP="0044223B">
      <w:pPr>
        <w:pStyle w:val="afff0"/>
        <w:spacing w:after="0" w:line="240" w:lineRule="auto"/>
        <w:jc w:val="both"/>
        <w:rPr>
          <w:rFonts w:ascii="Times New Roman" w:hAnsi="Times New Roman"/>
          <w:sz w:val="24"/>
          <w:szCs w:val="24"/>
        </w:rPr>
      </w:pPr>
    </w:p>
    <w:p w:rsidR="00180612" w:rsidRDefault="00AF773A" w:rsidP="00180612">
      <w:pPr>
        <w:pStyle w:val="a1"/>
        <w:numPr>
          <w:ilvl w:val="0"/>
          <w:numId w:val="0"/>
        </w:numPr>
      </w:pPr>
      <w:bookmarkStart w:id="388" w:name="_Toc534641133"/>
      <w:bookmarkStart w:id="389" w:name="_Ref314161291"/>
      <w:bookmarkStart w:id="390" w:name="_Toc415874696"/>
      <w:bookmarkStart w:id="391" w:name="_Ref414291981"/>
      <w:bookmarkStart w:id="392" w:name="_Ref312030749"/>
      <w:r>
        <w:lastRenderedPageBreak/>
        <w:t xml:space="preserve">РАЗДЕЛ </w:t>
      </w:r>
      <w:r w:rsidR="00180612">
        <w:t>6. ИНФОРМАЦИОННАЯ КАРТА</w:t>
      </w:r>
      <w:bookmarkEnd w:id="388"/>
      <w:bookmarkEnd w:id="389"/>
      <w:bookmarkEnd w:id="390"/>
      <w:bookmarkEnd w:id="391"/>
      <w:bookmarkEnd w:id="392"/>
    </w:p>
    <w:p w:rsidR="00180612" w:rsidRDefault="00180612" w:rsidP="00180612">
      <w:pPr>
        <w:pStyle w:val="afff2"/>
      </w:pPr>
      <w:r>
        <w:t>Следующие условия проведения закупки являются неотъемлемой частью настоящей документации о закупке, уточняют и дополняют положения разделов </w:t>
      </w:r>
      <w:r>
        <w:fldChar w:fldCharType="begin"/>
      </w:r>
      <w:r>
        <w:instrText xml:space="preserve"> REF _Ref419478675 \r \h  \* MERGEFORMAT </w:instrText>
      </w:r>
      <w:r>
        <w:fldChar w:fldCharType="separate"/>
      </w:r>
      <w:r w:rsidR="00F36327">
        <w:t>0</w:t>
      </w:r>
      <w:r>
        <w:fldChar w:fldCharType="end"/>
      </w:r>
      <w:r>
        <w:t>-</w:t>
      </w:r>
      <w:r>
        <w:fldChar w:fldCharType="begin"/>
      </w:r>
      <w:r>
        <w:instrText xml:space="preserve"> REF _Ref314254860 \r \h  \* MERGEFORMAT </w:instrText>
      </w:r>
      <w:r>
        <w:fldChar w:fldCharType="separate"/>
      </w:r>
      <w:r w:rsidR="00F36327">
        <w:t>0</w:t>
      </w:r>
      <w:r>
        <w:fldChar w:fldCharType="end"/>
      </w:r>
      <w:r>
        <w:t xml:space="preserve"> документации о закупке.</w:t>
      </w:r>
    </w:p>
    <w:p w:rsidR="00180612" w:rsidRDefault="00180612" w:rsidP="00180612">
      <w:pPr>
        <w:pStyle w:val="afff2"/>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4"/>
        <w:gridCol w:w="5813"/>
      </w:tblGrid>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pStyle w:val="aff"/>
              <w:spacing w:after="0" w:line="240" w:lineRule="auto"/>
              <w:ind w:left="0"/>
              <w:jc w:val="center"/>
              <w:rPr>
                <w:rFonts w:ascii="Times New Roman" w:hAnsi="Times New Roman"/>
                <w:b/>
                <w:lang w:eastAsia="en-US"/>
              </w:rPr>
            </w:pPr>
            <w:r>
              <w:rPr>
                <w:rFonts w:ascii="Times New Roman" w:hAnsi="Times New Roman"/>
                <w:b/>
              </w:rPr>
              <w:t>№ пункта</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spacing w:after="0" w:line="240" w:lineRule="auto"/>
              <w:jc w:val="center"/>
              <w:rPr>
                <w:rFonts w:ascii="Times New Roman" w:hAnsi="Times New Roman"/>
                <w:b/>
                <w:lang w:eastAsia="en-US"/>
              </w:rPr>
            </w:pPr>
            <w:r>
              <w:rPr>
                <w:rFonts w:ascii="Times New Roman" w:hAnsi="Times New Roman"/>
                <w:b/>
              </w:rPr>
              <w:t>Наименование пункта</w:t>
            </w:r>
          </w:p>
        </w:tc>
        <w:tc>
          <w:tcPr>
            <w:tcW w:w="581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spacing w:after="0" w:line="240" w:lineRule="auto"/>
              <w:jc w:val="center"/>
              <w:rPr>
                <w:rFonts w:ascii="Times New Roman" w:hAnsi="Times New Roman"/>
                <w:b/>
                <w:lang w:eastAsia="en-US"/>
              </w:rPr>
            </w:pPr>
            <w:r>
              <w:rPr>
                <w:rFonts w:ascii="Times New Roman" w:hAnsi="Times New Roman"/>
                <w:b/>
              </w:rPr>
              <w:t>Содержание</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393" w:name="_Ref414291914" w:colFirst="0" w:colLast="0"/>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Предмет договора, право на заключение которого является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134B3B" w:rsidRPr="00134B3B" w:rsidRDefault="00134B3B" w:rsidP="00134B3B">
            <w:pPr>
              <w:jc w:val="both"/>
            </w:pPr>
            <w:r w:rsidRPr="00134B3B">
              <w:rPr>
                <w:rFonts w:ascii="Times New Roman" w:hAnsi="Times New Roman"/>
              </w:rPr>
              <w:t>Поставка нефтепродуктов по чиповым (пластиковым) картам для АО «</w:t>
            </w:r>
            <w:proofErr w:type="spellStart"/>
            <w:r w:rsidRPr="00134B3B">
              <w:rPr>
                <w:rFonts w:ascii="Times New Roman" w:hAnsi="Times New Roman"/>
              </w:rPr>
              <w:t>Выборгтеплоэнерго</w:t>
            </w:r>
            <w:proofErr w:type="spellEnd"/>
            <w:r w:rsidRPr="00134B3B">
              <w:rPr>
                <w:rFonts w:ascii="Times New Roman" w:hAnsi="Times New Roman"/>
              </w:rPr>
              <w:t>»</w:t>
            </w:r>
          </w:p>
          <w:p w:rsidR="00180612" w:rsidRDefault="00180612">
            <w:pPr>
              <w:spacing w:after="0" w:line="240" w:lineRule="auto"/>
              <w:rPr>
                <w:rFonts w:ascii="Times New Roman" w:hAnsi="Times New Roman"/>
                <w:lang w:eastAsia="en-US"/>
              </w:rPr>
            </w:pP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394" w:name="_Ref314160930" w:colFirst="0" w:colLast="0"/>
            <w:bookmarkEnd w:id="393"/>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Заказчик</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Наименование: Акционерное общество «</w:t>
            </w:r>
            <w:proofErr w:type="spellStart"/>
            <w:r>
              <w:rPr>
                <w:rFonts w:ascii="Times New Roman" w:hAnsi="Times New Roman"/>
              </w:rPr>
              <w:t>Выборгтеплоэнерго</w:t>
            </w:r>
            <w:proofErr w:type="spellEnd"/>
            <w:r>
              <w:rPr>
                <w:rFonts w:ascii="Times New Roman" w:hAnsi="Times New Roman"/>
              </w:rPr>
              <w:t>»</w:t>
            </w:r>
          </w:p>
          <w:p w:rsidR="00180612" w:rsidRDefault="00180612">
            <w:pPr>
              <w:spacing w:after="0" w:line="240" w:lineRule="auto"/>
              <w:rPr>
                <w:rFonts w:ascii="Times New Roman" w:hAnsi="Times New Roman"/>
              </w:rPr>
            </w:pPr>
            <w:r>
              <w:rPr>
                <w:rFonts w:ascii="Times New Roman" w:hAnsi="Times New Roman"/>
              </w:rPr>
              <w:t>Место нахождения: 188800, Ленинградская область, г. Выборг, ул. Сухова, д.2</w:t>
            </w:r>
          </w:p>
          <w:p w:rsidR="00180612" w:rsidRDefault="00180612">
            <w:pPr>
              <w:spacing w:after="0" w:line="240" w:lineRule="auto"/>
              <w:rPr>
                <w:rFonts w:ascii="Times New Roman" w:hAnsi="Times New Roman"/>
              </w:rPr>
            </w:pPr>
            <w:r>
              <w:rPr>
                <w:rFonts w:ascii="Times New Roman" w:hAnsi="Times New Roman"/>
              </w:rPr>
              <w:t>Почтовый адрес: 188800, Ленинградская область, г. Выборг, ул. Сухова, д.2</w:t>
            </w:r>
          </w:p>
          <w:p w:rsidR="00180612" w:rsidRDefault="00180612">
            <w:pPr>
              <w:spacing w:after="0" w:line="240" w:lineRule="auto"/>
              <w:rPr>
                <w:rFonts w:ascii="Times New Roman" w:hAnsi="Times New Roman"/>
              </w:rPr>
            </w:pPr>
            <w:r>
              <w:rPr>
                <w:rFonts w:ascii="Times New Roman" w:hAnsi="Times New Roman"/>
              </w:rPr>
              <w:t xml:space="preserve">Официальный сайт: </w:t>
            </w:r>
            <w:hyperlink r:id="rId10" w:history="1">
              <w:r>
                <w:rPr>
                  <w:rStyle w:val="af0"/>
                </w:rPr>
                <w:t>http://www.wpts.vbg.ru</w:t>
              </w:r>
            </w:hyperlink>
            <w:r>
              <w:rPr>
                <w:rFonts w:ascii="Times New Roman" w:hAnsi="Times New Roman"/>
              </w:rPr>
              <w:t xml:space="preserve"> </w:t>
            </w:r>
          </w:p>
          <w:p w:rsidR="00180612" w:rsidRPr="000B59E1" w:rsidRDefault="00180612">
            <w:pPr>
              <w:spacing w:after="0" w:line="240" w:lineRule="auto"/>
              <w:rPr>
                <w:rFonts w:ascii="Times New Roman" w:hAnsi="Times New Roman"/>
              </w:rPr>
            </w:pPr>
            <w:r>
              <w:rPr>
                <w:rFonts w:ascii="Times New Roman" w:hAnsi="Times New Roman"/>
              </w:rPr>
              <w:t xml:space="preserve">Адрес электронной почты: </w:t>
            </w:r>
            <w:hyperlink r:id="rId11" w:history="1">
              <w:r w:rsidR="000B59E1" w:rsidRPr="00676ED9">
                <w:rPr>
                  <w:rStyle w:val="af0"/>
                  <w:lang w:val="en-US"/>
                </w:rPr>
                <w:t>tcheb</w:t>
              </w:r>
              <w:r w:rsidR="000B59E1" w:rsidRPr="00676ED9">
                <w:rPr>
                  <w:rStyle w:val="af0"/>
                </w:rPr>
                <w:t>@</w:t>
              </w:r>
              <w:r w:rsidR="000B59E1" w:rsidRPr="00676ED9">
                <w:rPr>
                  <w:rStyle w:val="af0"/>
                  <w:lang w:val="en-US"/>
                </w:rPr>
                <w:t>yandex</w:t>
              </w:r>
              <w:r w:rsidR="000B59E1" w:rsidRPr="00676ED9">
                <w:rPr>
                  <w:rStyle w:val="af0"/>
                </w:rPr>
                <w:t>.</w:t>
              </w:r>
              <w:r w:rsidR="000B59E1" w:rsidRPr="00676ED9">
                <w:rPr>
                  <w:rStyle w:val="af0"/>
                  <w:lang w:val="en-US"/>
                </w:rPr>
                <w:t>ru</w:t>
              </w:r>
            </w:hyperlink>
            <w:r w:rsidR="000B59E1">
              <w:rPr>
                <w:rFonts w:ascii="Times New Roman" w:hAnsi="Times New Roman"/>
              </w:rPr>
              <w:t xml:space="preserve">, </w:t>
            </w:r>
            <w:r w:rsidR="000B59E1" w:rsidRPr="000B59E1">
              <w:rPr>
                <w:rFonts w:ascii="Times New Roman" w:hAnsi="Times New Roman"/>
                <w:color w:val="444444"/>
                <w:sz w:val="21"/>
                <w:szCs w:val="21"/>
                <w:shd w:val="clear" w:color="auto" w:fill="FAFAFA"/>
              </w:rPr>
              <w:t>Info@vyborgteploenergo.ru</w:t>
            </w:r>
          </w:p>
          <w:p w:rsidR="00180612" w:rsidRPr="005E349F" w:rsidRDefault="00180612">
            <w:pPr>
              <w:spacing w:after="0" w:line="240" w:lineRule="auto"/>
              <w:rPr>
                <w:rFonts w:ascii="Times New Roman" w:hAnsi="Times New Roman"/>
              </w:rPr>
            </w:pPr>
            <w:r w:rsidRPr="005E349F">
              <w:rPr>
                <w:rFonts w:ascii="Times New Roman" w:hAnsi="Times New Roman"/>
              </w:rPr>
              <w:t xml:space="preserve">Контактный телефон: </w:t>
            </w:r>
            <w:r w:rsidR="005E349F">
              <w:rPr>
                <w:rFonts w:ascii="Times New Roman" w:hAnsi="Times New Roman"/>
              </w:rPr>
              <w:t>(81378)33363</w:t>
            </w:r>
          </w:p>
          <w:p w:rsidR="00180612" w:rsidRPr="00134B3B" w:rsidRDefault="00180612" w:rsidP="00134B3B">
            <w:pPr>
              <w:spacing w:after="0" w:line="240" w:lineRule="auto"/>
              <w:rPr>
                <w:rFonts w:ascii="Times New Roman" w:hAnsi="Times New Roman"/>
                <w:lang w:eastAsia="en-US"/>
              </w:rPr>
            </w:pPr>
            <w:r w:rsidRPr="005E349F">
              <w:rPr>
                <w:rFonts w:ascii="Times New Roman" w:hAnsi="Times New Roman"/>
              </w:rPr>
              <w:t>Контактное лицо (Ф.И.О.):</w:t>
            </w:r>
            <w:r w:rsidR="00134B3B" w:rsidRPr="00134B3B">
              <w:rPr>
                <w:rFonts w:ascii="Times New Roman" w:hAnsi="Times New Roman"/>
              </w:rPr>
              <w:t xml:space="preserve"> </w:t>
            </w:r>
            <w:r w:rsidR="00134B3B">
              <w:rPr>
                <w:rFonts w:ascii="Times New Roman" w:hAnsi="Times New Roman"/>
              </w:rPr>
              <w:t>Чебыкина Елена Анатольевна</w:t>
            </w:r>
          </w:p>
        </w:tc>
      </w:tr>
      <w:bookmarkEnd w:id="394"/>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Способ закупки</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34B3B">
            <w:pPr>
              <w:spacing w:after="0" w:line="240" w:lineRule="auto"/>
              <w:rPr>
                <w:rFonts w:ascii="Times New Roman" w:hAnsi="Times New Roman"/>
                <w:lang w:eastAsia="en-US"/>
              </w:rPr>
            </w:pPr>
            <w:r>
              <w:rPr>
                <w:rFonts w:ascii="Times New Roman" w:hAnsi="Times New Roman"/>
              </w:rPr>
              <w:t>Запрос котировок в электронном виде</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395" w:name="_Ref414876517" w:colFirst="0" w:colLast="0"/>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 xml:space="preserve">Форма проведения закупки </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34B3B">
            <w:pPr>
              <w:spacing w:after="0" w:line="240" w:lineRule="auto"/>
              <w:rPr>
                <w:rFonts w:ascii="Times New Roman" w:hAnsi="Times New Roman"/>
                <w:lang w:eastAsia="en-US"/>
              </w:rPr>
            </w:pPr>
            <w:r>
              <w:rPr>
                <w:rFonts w:ascii="Times New Roman" w:hAnsi="Times New Roman"/>
              </w:rPr>
              <w:t>Э</w:t>
            </w:r>
            <w:r w:rsidR="00180612">
              <w:rPr>
                <w:rFonts w:ascii="Times New Roman" w:hAnsi="Times New Roman"/>
              </w:rPr>
              <w:t>лектронная форма</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396" w:name="_Ref414980766" w:colFirst="0" w:colLast="0"/>
            <w:bookmarkEnd w:id="395"/>
          </w:p>
        </w:tc>
        <w:tc>
          <w:tcPr>
            <w:tcW w:w="2694" w:type="dxa"/>
            <w:tcBorders>
              <w:top w:val="single" w:sz="4" w:space="0" w:color="auto"/>
              <w:left w:val="single" w:sz="4" w:space="0" w:color="auto"/>
              <w:bottom w:val="single" w:sz="4" w:space="0" w:color="auto"/>
              <w:right w:val="single" w:sz="4" w:space="0" w:color="auto"/>
            </w:tcBorders>
            <w:hideMark/>
          </w:tcPr>
          <w:p w:rsidR="00180612" w:rsidRPr="00AE384C" w:rsidRDefault="00180612">
            <w:pPr>
              <w:spacing w:after="0" w:line="240" w:lineRule="auto"/>
              <w:rPr>
                <w:rFonts w:ascii="Times New Roman" w:hAnsi="Times New Roman"/>
                <w:sz w:val="24"/>
                <w:szCs w:val="24"/>
                <w:lang w:eastAsia="en-US"/>
              </w:rPr>
            </w:pPr>
            <w:r w:rsidRPr="00AE384C">
              <w:rPr>
                <w:rFonts w:ascii="Times New Roman" w:hAnsi="Times New Roman"/>
                <w:sz w:val="24"/>
                <w:szCs w:val="24"/>
              </w:rPr>
              <w:t>Официальный источник информации о ходе и результатах закупки</w:t>
            </w:r>
          </w:p>
        </w:tc>
        <w:tc>
          <w:tcPr>
            <w:tcW w:w="5813" w:type="dxa"/>
            <w:tcBorders>
              <w:top w:val="single" w:sz="4" w:space="0" w:color="auto"/>
              <w:left w:val="single" w:sz="4" w:space="0" w:color="auto"/>
              <w:bottom w:val="single" w:sz="4" w:space="0" w:color="auto"/>
              <w:right w:val="single" w:sz="4" w:space="0" w:color="auto"/>
            </w:tcBorders>
            <w:hideMark/>
          </w:tcPr>
          <w:p w:rsidR="00180612" w:rsidRPr="00AE384C" w:rsidRDefault="00AE774A" w:rsidP="00AE384C">
            <w:pPr>
              <w:ind w:right="153"/>
              <w:jc w:val="both"/>
              <w:rPr>
                <w:rFonts w:ascii="Times New Roman" w:hAnsi="Times New Roman"/>
                <w:sz w:val="24"/>
                <w:szCs w:val="24"/>
                <w:lang w:eastAsia="en-US"/>
              </w:rPr>
            </w:pPr>
            <w:r w:rsidRPr="00AE384C">
              <w:rPr>
                <w:rFonts w:ascii="Times New Roman" w:hAnsi="Times New Roman"/>
                <w:sz w:val="24"/>
                <w:szCs w:val="24"/>
              </w:rPr>
              <w:t xml:space="preserve">Настоящая документация размещена в ЕИС: </w:t>
            </w:r>
            <w:hyperlink r:id="rId12" w:history="1">
              <w:r w:rsidRPr="00AE384C">
                <w:rPr>
                  <w:rStyle w:val="af0"/>
                  <w:sz w:val="24"/>
                  <w:szCs w:val="24"/>
                  <w:lang w:val="en-US"/>
                </w:rPr>
                <w:t>www</w:t>
              </w:r>
              <w:r w:rsidRPr="00AE384C">
                <w:rPr>
                  <w:rStyle w:val="af0"/>
                  <w:sz w:val="24"/>
                  <w:szCs w:val="24"/>
                </w:rPr>
                <w:t>.zakupki.gov.ru</w:t>
              </w:r>
            </w:hyperlink>
            <w:r w:rsidRPr="00AE384C">
              <w:rPr>
                <w:rFonts w:ascii="Times New Roman" w:hAnsi="Times New Roman"/>
                <w:sz w:val="24"/>
                <w:szCs w:val="24"/>
              </w:rPr>
              <w:t xml:space="preserve"> и на сайте АО «</w:t>
            </w:r>
            <w:proofErr w:type="spellStart"/>
            <w:r w:rsidRPr="00AE384C">
              <w:rPr>
                <w:rFonts w:ascii="Times New Roman" w:hAnsi="Times New Roman"/>
                <w:sz w:val="24"/>
                <w:szCs w:val="24"/>
              </w:rPr>
              <w:t>Выборгтеплоэнерго</w:t>
            </w:r>
            <w:proofErr w:type="spellEnd"/>
            <w:r w:rsidRPr="00AE384C">
              <w:rPr>
                <w:rFonts w:ascii="Times New Roman" w:hAnsi="Times New Roman"/>
                <w:sz w:val="24"/>
                <w:szCs w:val="24"/>
              </w:rPr>
              <w:t xml:space="preserve">»: </w:t>
            </w:r>
            <w:hyperlink r:id="rId13" w:history="1">
              <w:r w:rsidRPr="00AE384C">
                <w:rPr>
                  <w:rStyle w:val="af0"/>
                  <w:sz w:val="24"/>
                  <w:szCs w:val="24"/>
                  <w:lang w:val="en-US"/>
                </w:rPr>
                <w:t>www</w:t>
              </w:r>
              <w:r w:rsidRPr="00AE384C">
                <w:rPr>
                  <w:rStyle w:val="af0"/>
                  <w:sz w:val="24"/>
                  <w:szCs w:val="24"/>
                </w:rPr>
                <w:t>.</w:t>
              </w:r>
              <w:proofErr w:type="spellStart"/>
              <w:r w:rsidRPr="00AE384C">
                <w:rPr>
                  <w:rStyle w:val="af0"/>
                  <w:sz w:val="24"/>
                  <w:szCs w:val="24"/>
                  <w:lang w:val="en-US"/>
                </w:rPr>
                <w:t>wpts</w:t>
              </w:r>
              <w:proofErr w:type="spellEnd"/>
              <w:r w:rsidRPr="00AE384C">
                <w:rPr>
                  <w:rStyle w:val="af0"/>
                  <w:sz w:val="24"/>
                  <w:szCs w:val="24"/>
                </w:rPr>
                <w:t>.</w:t>
              </w:r>
              <w:proofErr w:type="spellStart"/>
              <w:r w:rsidRPr="00AE384C">
                <w:rPr>
                  <w:rStyle w:val="af0"/>
                  <w:sz w:val="24"/>
                  <w:szCs w:val="24"/>
                  <w:lang w:val="en-US"/>
                </w:rPr>
                <w:t>vbg</w:t>
              </w:r>
              <w:proofErr w:type="spellEnd"/>
              <w:r w:rsidRPr="00AE384C">
                <w:rPr>
                  <w:rStyle w:val="af0"/>
                  <w:sz w:val="24"/>
                  <w:szCs w:val="24"/>
                </w:rPr>
                <w:t>.</w:t>
              </w:r>
              <w:proofErr w:type="spellStart"/>
              <w:r w:rsidRPr="00AE384C">
                <w:rPr>
                  <w:rStyle w:val="af0"/>
                  <w:sz w:val="24"/>
                  <w:szCs w:val="24"/>
                  <w:lang w:val="en-US"/>
                </w:rPr>
                <w:t>ru</w:t>
              </w:r>
              <w:proofErr w:type="spellEnd"/>
            </w:hyperlink>
            <w:r w:rsidRPr="00AE384C">
              <w:rPr>
                <w:rFonts w:ascii="Times New Roman" w:hAnsi="Times New Roman"/>
                <w:sz w:val="24"/>
                <w:szCs w:val="24"/>
                <w:u w:val="single"/>
              </w:rPr>
              <w:t xml:space="preserve">. </w:t>
            </w:r>
            <w:r w:rsidRPr="00AE384C">
              <w:rPr>
                <w:rFonts w:ascii="Times New Roman" w:hAnsi="Times New Roman"/>
                <w:bCs/>
                <w:sz w:val="24"/>
                <w:szCs w:val="24"/>
              </w:rPr>
              <w:t xml:space="preserve">Подача заявок в форме электронных документов, на электронной площадке </w:t>
            </w:r>
            <w:r w:rsidRPr="00AE384C">
              <w:rPr>
                <w:rFonts w:ascii="Times New Roman" w:hAnsi="Times New Roman"/>
                <w:bCs/>
                <w:sz w:val="24"/>
                <w:szCs w:val="24"/>
                <w:lang w:val="en-US"/>
              </w:rPr>
              <w:t>OTC</w:t>
            </w:r>
            <w:r w:rsidRPr="00AE384C">
              <w:rPr>
                <w:rFonts w:ascii="Times New Roman" w:hAnsi="Times New Roman"/>
                <w:bCs/>
                <w:sz w:val="24"/>
                <w:szCs w:val="24"/>
              </w:rPr>
              <w:t xml:space="preserve"> </w:t>
            </w:r>
            <w:r w:rsidRPr="00AE384C">
              <w:rPr>
                <w:rFonts w:ascii="Times New Roman" w:hAnsi="Times New Roman"/>
                <w:bCs/>
                <w:sz w:val="24"/>
                <w:szCs w:val="24"/>
                <w:lang w:val="en-US"/>
              </w:rPr>
              <w:t>tender</w:t>
            </w:r>
            <w:r w:rsidRPr="00AE384C">
              <w:rPr>
                <w:rFonts w:ascii="Times New Roman" w:hAnsi="Times New Roman"/>
                <w:bCs/>
                <w:sz w:val="24"/>
                <w:szCs w:val="24"/>
              </w:rPr>
              <w:t xml:space="preserve">, по адресу </w:t>
            </w:r>
            <w:r w:rsidR="00AE384C" w:rsidRPr="00AE384C">
              <w:rPr>
                <w:rFonts w:ascii="Times New Roman" w:hAnsi="Times New Roman"/>
                <w:sz w:val="24"/>
                <w:szCs w:val="24"/>
                <w:lang w:val="en-US"/>
              </w:rPr>
              <w:t>tender</w:t>
            </w:r>
            <w:r w:rsidR="00AE384C" w:rsidRPr="00AE384C">
              <w:rPr>
                <w:rFonts w:ascii="Times New Roman" w:hAnsi="Times New Roman"/>
                <w:sz w:val="24"/>
                <w:szCs w:val="24"/>
              </w:rPr>
              <w:t>.</w:t>
            </w:r>
            <w:proofErr w:type="spellStart"/>
            <w:r w:rsidR="00AE384C" w:rsidRPr="00AE384C">
              <w:rPr>
                <w:rFonts w:ascii="Times New Roman" w:hAnsi="Times New Roman"/>
                <w:sz w:val="24"/>
                <w:szCs w:val="24"/>
                <w:lang w:val="en-US"/>
              </w:rPr>
              <w:t>otc</w:t>
            </w:r>
            <w:proofErr w:type="spellEnd"/>
            <w:r w:rsidR="00AE384C" w:rsidRPr="00AE384C">
              <w:rPr>
                <w:rFonts w:ascii="Times New Roman" w:hAnsi="Times New Roman"/>
                <w:sz w:val="24"/>
                <w:szCs w:val="24"/>
              </w:rPr>
              <w:t>.</w:t>
            </w:r>
            <w:proofErr w:type="spellStart"/>
            <w:r w:rsidR="00AE384C" w:rsidRPr="00AE384C">
              <w:rPr>
                <w:rFonts w:ascii="Times New Roman" w:hAnsi="Times New Roman"/>
                <w:sz w:val="24"/>
                <w:szCs w:val="24"/>
                <w:lang w:val="en-US"/>
              </w:rPr>
              <w:t>ru</w:t>
            </w:r>
            <w:proofErr w:type="spellEnd"/>
          </w:p>
        </w:tc>
      </w:tr>
      <w:tr w:rsidR="00180612"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397" w:name="_Ref414298281" w:colFirst="0" w:colLast="0"/>
            <w:bookmarkEnd w:id="396"/>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Сведения о НМЦ</w:t>
            </w:r>
          </w:p>
        </w:tc>
        <w:tc>
          <w:tcPr>
            <w:tcW w:w="5813" w:type="dxa"/>
            <w:tcBorders>
              <w:top w:val="single" w:sz="4" w:space="0" w:color="auto"/>
              <w:left w:val="single" w:sz="4" w:space="0" w:color="auto"/>
              <w:bottom w:val="single" w:sz="4" w:space="0" w:color="auto"/>
              <w:right w:val="single" w:sz="4" w:space="0" w:color="auto"/>
            </w:tcBorders>
          </w:tcPr>
          <w:p w:rsidR="00180612" w:rsidRPr="007C70F3" w:rsidRDefault="007C70F3" w:rsidP="00864F51">
            <w:pPr>
              <w:spacing w:after="0" w:line="240" w:lineRule="auto"/>
              <w:rPr>
                <w:rFonts w:ascii="Times New Roman" w:hAnsi="Times New Roman"/>
              </w:rPr>
            </w:pPr>
            <w:r w:rsidRPr="007C70F3">
              <w:rPr>
                <w:rFonts w:ascii="Times New Roman" w:hAnsi="Times New Roman"/>
              </w:rPr>
              <w:t>3 290 000</w:t>
            </w:r>
            <w:r w:rsidR="00864F51" w:rsidRPr="007C70F3">
              <w:rPr>
                <w:rFonts w:ascii="Times New Roman" w:hAnsi="Times New Roman"/>
              </w:rPr>
              <w:t xml:space="preserve"> (</w:t>
            </w:r>
            <w:r w:rsidRPr="007C70F3">
              <w:rPr>
                <w:rFonts w:ascii="Times New Roman" w:hAnsi="Times New Roman"/>
              </w:rPr>
              <w:t>три миллиона двести девяносто тысяч)</w:t>
            </w:r>
            <w:r w:rsidR="00864F51" w:rsidRPr="007C70F3">
              <w:rPr>
                <w:rFonts w:ascii="Times New Roman" w:hAnsi="Times New Roman"/>
              </w:rPr>
              <w:t xml:space="preserve"> рублей</w:t>
            </w:r>
            <w:r w:rsidR="00180612" w:rsidRPr="007C70F3">
              <w:rPr>
                <w:rFonts w:ascii="Times New Roman" w:hAnsi="Times New Roman"/>
              </w:rPr>
              <w:t>,</w:t>
            </w:r>
            <w:r w:rsidR="00864F51" w:rsidRPr="007C70F3">
              <w:rPr>
                <w:rFonts w:ascii="Times New Roman" w:hAnsi="Times New Roman"/>
              </w:rPr>
              <w:t xml:space="preserve"> в том числе НДС</w:t>
            </w:r>
            <w:r w:rsidRPr="007C70F3">
              <w:rPr>
                <w:rFonts w:ascii="Times New Roman" w:hAnsi="Times New Roman"/>
              </w:rPr>
              <w:t>,</w:t>
            </w:r>
            <w:r w:rsidR="00180612" w:rsidRPr="007C70F3">
              <w:rPr>
                <w:rFonts w:ascii="Times New Roman" w:hAnsi="Times New Roman"/>
              </w:rPr>
              <w:t xml:space="preserve"> с учетом всех расходов, предусмотренных проектом договора, и налогов, подлежащих уплате в соответствии с нормами законодательства РФ </w:t>
            </w:r>
          </w:p>
          <w:p w:rsidR="00180612" w:rsidRPr="006C6159" w:rsidRDefault="00180612">
            <w:pPr>
              <w:spacing w:after="0" w:line="240" w:lineRule="auto"/>
              <w:rPr>
                <w:rFonts w:ascii="Times New Roman" w:hAnsi="Times New Roman"/>
                <w:color w:val="FF0000"/>
              </w:rPr>
            </w:pPr>
          </w:p>
          <w:p w:rsidR="00180612" w:rsidRPr="006C6159" w:rsidRDefault="00180612" w:rsidP="000B59E1">
            <w:pPr>
              <w:spacing w:after="0" w:line="240" w:lineRule="auto"/>
              <w:rPr>
                <w:rFonts w:ascii="Times New Roman" w:hAnsi="Times New Roman"/>
                <w:color w:val="FF0000"/>
                <w:highlight w:val="yellow"/>
                <w:lang w:eastAsia="en-US"/>
              </w:rPr>
            </w:pPr>
          </w:p>
        </w:tc>
      </w:tr>
      <w:bookmarkEnd w:id="397"/>
      <w:tr w:rsidR="00180612"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180612" w:rsidRDefault="00180612">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Валюта закупки</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rsidP="00180612">
            <w:pPr>
              <w:spacing w:after="0" w:line="240" w:lineRule="auto"/>
              <w:rPr>
                <w:rFonts w:ascii="Times New Roman" w:hAnsi="Times New Roman"/>
                <w:lang w:eastAsia="en-US"/>
              </w:rPr>
            </w:pPr>
            <w:r>
              <w:rPr>
                <w:rFonts w:ascii="Times New Roman" w:hAnsi="Times New Roman"/>
              </w:rPr>
              <w:t xml:space="preserve">Российский рубль </w:t>
            </w:r>
          </w:p>
        </w:tc>
      </w:tr>
      <w:tr w:rsidR="00180612"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180612" w:rsidRDefault="00180612">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Порядок формирования цены договора (цены лота)</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Цена договора включает в себя сумму всех расходов, предусмотренных проектом договора, и налогов, подлежащих уплате в соответствии с нормами законодательства.</w:t>
            </w:r>
            <w:r>
              <w:rPr>
                <w:rFonts w:ascii="Times New Roman" w:hAnsi="Times New Roman"/>
                <w:highlight w:val="yellow"/>
              </w:rPr>
              <w:t xml:space="preserve"> </w:t>
            </w:r>
          </w:p>
        </w:tc>
      </w:tr>
      <w:tr w:rsidR="00180612"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180612" w:rsidRDefault="00180612">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 xml:space="preserve">Сведения о </w:t>
            </w:r>
            <w:proofErr w:type="spellStart"/>
            <w:r>
              <w:rPr>
                <w:rFonts w:ascii="Times New Roman" w:hAnsi="Times New Roman"/>
              </w:rPr>
              <w:t>НМЦед</w:t>
            </w:r>
            <w:proofErr w:type="spellEnd"/>
            <w:r>
              <w:rPr>
                <w:rFonts w:ascii="Times New Roman" w:hAnsi="Times New Roman"/>
              </w:rPr>
              <w:t xml:space="preserve"> </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sidRPr="0032404F">
              <w:rPr>
                <w:rFonts w:ascii="Times New Roman" w:hAnsi="Times New Roman"/>
              </w:rPr>
              <w:t xml:space="preserve">Сведения о начальной (максимальной) цене каждой единицы продукции, являющейся предметом закупки, указаны приложении № 3 к информационной карте. </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398" w:name="_Ref431312700" w:colFirst="0" w:colLast="0"/>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Требования к продукции, являющейся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rsidP="00D53C96">
            <w:pPr>
              <w:spacing w:after="0" w:line="240" w:lineRule="auto"/>
              <w:rPr>
                <w:rFonts w:ascii="Times New Roman" w:hAnsi="Times New Roman"/>
                <w:lang w:eastAsia="en-US"/>
              </w:rPr>
            </w:pPr>
            <w:r>
              <w:rPr>
                <w:rFonts w:ascii="Times New Roman" w:hAnsi="Times New Roman"/>
              </w:rPr>
              <w:t xml:space="preserve">Требования к продукции, в том числе к безопасности, качеству, техническим характеристикам, функциональным характеристикам (потребительским свойствам), эксплуатационным характеристикам (при необходимости) товара, работы, услуги, к размерам, упаковке, отгрузке товара, к результатам работы и иные требования, связанные с определением соответствия поставляемого товара, </w:t>
            </w:r>
            <w:r>
              <w:rPr>
                <w:rFonts w:ascii="Times New Roman" w:hAnsi="Times New Roman"/>
              </w:rPr>
              <w:lastRenderedPageBreak/>
              <w:t xml:space="preserve">выполняемой работы, оказываемой услуги потребностям Заказчика, приведены в </w:t>
            </w:r>
            <w:r w:rsidR="00D53C96">
              <w:rPr>
                <w:rFonts w:ascii="Times New Roman" w:hAnsi="Times New Roman"/>
              </w:rPr>
              <w:t>разделе 9.</w:t>
            </w:r>
          </w:p>
        </w:tc>
      </w:tr>
      <w:tr w:rsidR="00180612"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399" w:name="_Ref431312712" w:colFirst="0" w:colLast="0"/>
            <w:bookmarkEnd w:id="398"/>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Место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AE774A" w:rsidP="00AE774A">
            <w:pPr>
              <w:spacing w:after="0" w:line="240" w:lineRule="auto"/>
              <w:rPr>
                <w:rFonts w:ascii="Times New Roman" w:hAnsi="Times New Roman"/>
                <w:highlight w:val="yellow"/>
                <w:lang w:eastAsia="en-US"/>
              </w:rPr>
            </w:pPr>
            <w:r>
              <w:rPr>
                <w:rFonts w:ascii="Times New Roman" w:hAnsi="Times New Roman"/>
              </w:rPr>
              <w:t xml:space="preserve">Место отпуска топлива осуществляется самовывозом с топливораздаточной колонки (АЗС), которые должны находиться на территории г. Выборга и Ленинградской области </w:t>
            </w:r>
          </w:p>
        </w:tc>
      </w:tr>
      <w:bookmarkEnd w:id="399"/>
      <w:tr w:rsidR="00180612"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180612" w:rsidRDefault="00180612">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Условия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AE774A" w:rsidRDefault="00AE774A" w:rsidP="00AE774A">
            <w:pPr>
              <w:widowControl w:val="0"/>
              <w:numPr>
                <w:ilvl w:val="0"/>
                <w:numId w:val="53"/>
              </w:numPr>
              <w:shd w:val="clear" w:color="auto" w:fill="FFFFFF"/>
              <w:tabs>
                <w:tab w:val="num" w:pos="1428"/>
              </w:tabs>
              <w:spacing w:after="0" w:line="240" w:lineRule="auto"/>
              <w:ind w:left="1428"/>
              <w:jc w:val="both"/>
              <w:rPr>
                <w:rFonts w:ascii="Times New Roman" w:hAnsi="Times New Roman"/>
                <w:b/>
                <w:sz w:val="24"/>
                <w:szCs w:val="24"/>
              </w:rPr>
            </w:pPr>
            <w:r>
              <w:rPr>
                <w:rFonts w:ascii="Times New Roman" w:hAnsi="Times New Roman"/>
                <w:b/>
                <w:sz w:val="24"/>
                <w:szCs w:val="24"/>
              </w:rPr>
              <w:t>Оптимальное количество  заправочных станций по г. Выборгу,  для безаварийного обслуживания не менее 1 АЗС. Обязательное наличие заправочной станции в черте города Выборг с возможностью подъезда на заправку тягача с прицепом.</w:t>
            </w:r>
          </w:p>
          <w:p w:rsidR="00AE774A" w:rsidRDefault="00AE774A" w:rsidP="00AE774A">
            <w:pPr>
              <w:widowControl w:val="0"/>
              <w:numPr>
                <w:ilvl w:val="0"/>
                <w:numId w:val="53"/>
              </w:numPr>
              <w:shd w:val="clear" w:color="auto" w:fill="FFFFFF"/>
              <w:tabs>
                <w:tab w:val="num" w:pos="1428"/>
              </w:tabs>
              <w:spacing w:after="0" w:line="240" w:lineRule="auto"/>
              <w:ind w:left="1428"/>
              <w:jc w:val="both"/>
              <w:rPr>
                <w:rFonts w:ascii="Times New Roman" w:hAnsi="Times New Roman"/>
                <w:b/>
                <w:sz w:val="24"/>
                <w:szCs w:val="24"/>
              </w:rPr>
            </w:pPr>
            <w:r>
              <w:rPr>
                <w:rFonts w:ascii="Times New Roman" w:hAnsi="Times New Roman"/>
                <w:b/>
                <w:sz w:val="24"/>
                <w:szCs w:val="24"/>
              </w:rPr>
              <w:t>Обязательное наличие заправочной станции в г. Приморск,</w:t>
            </w:r>
          </w:p>
          <w:p w:rsidR="00AE774A" w:rsidRDefault="00AE774A" w:rsidP="00AE774A">
            <w:pPr>
              <w:widowControl w:val="0"/>
              <w:shd w:val="clear" w:color="auto" w:fill="FFFFFF"/>
              <w:spacing w:after="0" w:line="240" w:lineRule="auto"/>
              <w:ind w:left="1428"/>
              <w:jc w:val="both"/>
              <w:rPr>
                <w:rFonts w:ascii="Times New Roman" w:hAnsi="Times New Roman"/>
                <w:b/>
                <w:sz w:val="24"/>
                <w:szCs w:val="24"/>
              </w:rPr>
            </w:pPr>
            <w:r>
              <w:rPr>
                <w:rFonts w:ascii="Times New Roman" w:hAnsi="Times New Roman"/>
                <w:b/>
                <w:sz w:val="24"/>
                <w:szCs w:val="24"/>
              </w:rPr>
              <w:t xml:space="preserve">а также в пределах 30 (тридцати) километров от г. Каменногорск и от поселка городского типа Рощино. </w:t>
            </w:r>
          </w:p>
          <w:p w:rsidR="00180612" w:rsidRDefault="00180612" w:rsidP="00AE774A">
            <w:pPr>
              <w:spacing w:after="0" w:line="240" w:lineRule="auto"/>
              <w:rPr>
                <w:rFonts w:ascii="Times New Roman" w:hAnsi="Times New Roman"/>
                <w:lang w:eastAsia="en-US"/>
              </w:rPr>
            </w:pPr>
            <w:r>
              <w:rPr>
                <w:rFonts w:ascii="Times New Roman" w:hAnsi="Times New Roman"/>
              </w:rPr>
              <w:t>Согласно разделу </w:t>
            </w:r>
            <w:r w:rsidR="00AE774A">
              <w:rPr>
                <w:rFonts w:ascii="Times New Roman" w:hAnsi="Times New Roman"/>
              </w:rPr>
              <w:t>9</w:t>
            </w:r>
            <w:r>
              <w:rPr>
                <w:rFonts w:ascii="Times New Roman" w:hAnsi="Times New Roman"/>
              </w:rPr>
              <w:t xml:space="preserve"> «</w:t>
            </w:r>
            <w:r w:rsidR="00AE774A">
              <w:rPr>
                <w:rFonts w:ascii="Times New Roman" w:hAnsi="Times New Roman"/>
              </w:rPr>
              <w:t>Техническое задание</w:t>
            </w:r>
            <w:r>
              <w:rPr>
                <w:rFonts w:ascii="Times New Roman" w:hAnsi="Times New Roman"/>
              </w:rPr>
              <w:t>»</w:t>
            </w:r>
          </w:p>
        </w:tc>
      </w:tr>
      <w:tr w:rsidR="00180612"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180612" w:rsidRDefault="00180612">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Форма, сроки и порядок оплаты товара, работы, услуги</w:t>
            </w:r>
          </w:p>
        </w:tc>
        <w:tc>
          <w:tcPr>
            <w:tcW w:w="5813" w:type="dxa"/>
            <w:tcBorders>
              <w:top w:val="single" w:sz="4" w:space="0" w:color="auto"/>
              <w:left w:val="single" w:sz="4" w:space="0" w:color="auto"/>
              <w:bottom w:val="single" w:sz="4" w:space="0" w:color="auto"/>
              <w:right w:val="single" w:sz="4" w:space="0" w:color="auto"/>
            </w:tcBorders>
          </w:tcPr>
          <w:p w:rsidR="00180612" w:rsidRDefault="00AE774A">
            <w:pPr>
              <w:spacing w:after="0" w:line="240" w:lineRule="auto"/>
              <w:rPr>
                <w:rFonts w:ascii="Times New Roman" w:hAnsi="Times New Roman"/>
                <w:lang w:eastAsia="en-US"/>
              </w:rPr>
            </w:pPr>
            <w:r>
              <w:rPr>
                <w:rFonts w:ascii="Times New Roman" w:hAnsi="Times New Roman"/>
              </w:rPr>
              <w:t>ПОКУПАТЕЛЬ производит оплату поставленных нефтепродуктов на основании счетов, выставляемых ПОСТАВЩИКОМ, в течение 30 (тридцати) календарных дней после поставки</w:t>
            </w:r>
          </w:p>
          <w:p w:rsidR="00180612" w:rsidRDefault="00180612">
            <w:pPr>
              <w:spacing w:after="0" w:line="240" w:lineRule="auto"/>
              <w:rPr>
                <w:rFonts w:ascii="Times New Roman" w:hAnsi="Times New Roman"/>
              </w:rPr>
            </w:pPr>
          </w:p>
          <w:p w:rsidR="00180612" w:rsidRDefault="00180612">
            <w:pPr>
              <w:spacing w:after="0" w:line="240" w:lineRule="auto"/>
              <w:rPr>
                <w:rFonts w:ascii="Times New Roman" w:hAnsi="Times New Roman"/>
                <w:lang w:eastAsia="en-US"/>
              </w:rPr>
            </w:pPr>
          </w:p>
        </w:tc>
      </w:tr>
      <w:tr w:rsidR="00180612"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180612" w:rsidRDefault="00180612">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Срок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AE774A">
            <w:pPr>
              <w:spacing w:after="0" w:line="240" w:lineRule="auto"/>
              <w:rPr>
                <w:rFonts w:ascii="Times New Roman" w:hAnsi="Times New Roman"/>
                <w:lang w:eastAsia="en-US"/>
              </w:rPr>
            </w:pPr>
            <w:r>
              <w:rPr>
                <w:rFonts w:ascii="Times New Roman" w:hAnsi="Times New Roman"/>
              </w:rPr>
              <w:t>С момента подписания договора в течение 3 (трех) месяцев</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00" w:name="_Ref414274710" w:colFirst="0" w:colLast="0"/>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sidRPr="0032404F">
              <w:rPr>
                <w:rFonts w:ascii="Times New Roman" w:hAnsi="Times New Roman"/>
              </w:rPr>
              <w:t>Требования к описанию продукции</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rPr>
            </w:pPr>
            <w:r>
              <w:rPr>
                <w:rFonts w:ascii="Times New Roman" w:hAnsi="Times New Roman"/>
              </w:rPr>
              <w:t>Описание продукции должно быть представлено участником закупки в виде согласия (декларации согласия) участника закупки на  оказание услуг</w:t>
            </w:r>
            <w:r w:rsidR="0032404F">
              <w:rPr>
                <w:rFonts w:ascii="Times New Roman" w:hAnsi="Times New Roman"/>
              </w:rPr>
              <w:t xml:space="preserve"> по поставке нефтепродуктов</w:t>
            </w:r>
            <w:r>
              <w:rPr>
                <w:rFonts w:ascii="Times New Roman" w:hAnsi="Times New Roman"/>
              </w:rPr>
              <w:t xml:space="preserve"> на условиях, указанных в документации о закупке, без направления участником закупки собственных предложений – по форме Технико-коммерческого предложения, установленного в подразделе</w:t>
            </w:r>
            <w:r w:rsidR="00D53C96">
              <w:rPr>
                <w:rFonts w:ascii="Times New Roman" w:hAnsi="Times New Roman"/>
              </w:rPr>
              <w:t xml:space="preserve"> 7.2</w:t>
            </w:r>
            <w:r>
              <w:rPr>
                <w:rFonts w:ascii="Times New Roman" w:hAnsi="Times New Roman"/>
              </w:rPr>
              <w:t>.</w:t>
            </w:r>
          </w:p>
          <w:p w:rsidR="00180612" w:rsidRDefault="00180612">
            <w:pPr>
              <w:spacing w:after="0" w:line="240" w:lineRule="auto"/>
              <w:rPr>
                <w:rFonts w:ascii="Times New Roman" w:hAnsi="Times New Roman"/>
                <w:lang w:eastAsia="en-US"/>
              </w:rPr>
            </w:pP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01" w:name="_Ref534743978" w:colFirst="0" w:colLast="0"/>
            <w:bookmarkEnd w:id="400"/>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sidRPr="0032404F">
              <w:rPr>
                <w:rFonts w:ascii="Times New Roman" w:hAnsi="Times New Roman"/>
              </w:rPr>
              <w:t>Требования к формированию ценового предложения участника закупки</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rPr>
            </w:pPr>
            <w:r>
              <w:rPr>
                <w:rFonts w:ascii="Times New Roman" w:hAnsi="Times New Roman"/>
              </w:rPr>
              <w:t xml:space="preserve">Предлагаемые участником закупки цены единиц продукции, указываемые в ценовом предложении при заполнении формы Технико-коммерческого предложения (подраздел </w:t>
            </w:r>
            <w:r>
              <w:rPr>
                <w:rFonts w:ascii="Times New Roman" w:hAnsi="Times New Roman"/>
              </w:rPr>
              <w:fldChar w:fldCharType="begin"/>
            </w:r>
            <w:r>
              <w:rPr>
                <w:rFonts w:ascii="Times New Roman" w:hAnsi="Times New Roman"/>
              </w:rPr>
              <w:instrText xml:space="preserve"> REF _Ref314250951 \r \h  \* MERGEFORMAT </w:instrText>
            </w:r>
            <w:r>
              <w:rPr>
                <w:rFonts w:ascii="Times New Roman" w:hAnsi="Times New Roman"/>
              </w:rPr>
            </w:r>
            <w:r>
              <w:rPr>
                <w:rFonts w:ascii="Times New Roman" w:hAnsi="Times New Roman"/>
              </w:rPr>
              <w:fldChar w:fldCharType="separate"/>
            </w:r>
            <w:r w:rsidR="00F36327">
              <w:rPr>
                <w:rFonts w:ascii="Times New Roman" w:hAnsi="Times New Roman"/>
              </w:rPr>
              <w:t>0</w:t>
            </w:r>
            <w:r>
              <w:rPr>
                <w:rFonts w:ascii="Times New Roman" w:hAnsi="Times New Roman"/>
              </w:rPr>
              <w:fldChar w:fldCharType="end"/>
            </w:r>
            <w:r>
              <w:rPr>
                <w:rFonts w:ascii="Times New Roman" w:hAnsi="Times New Roman"/>
              </w:rPr>
              <w:t xml:space="preserve">), могут быть составлены (рассчитаны) путем непропорционального снижения </w:t>
            </w:r>
            <w:proofErr w:type="spellStart"/>
            <w:r>
              <w:rPr>
                <w:rFonts w:ascii="Times New Roman" w:hAnsi="Times New Roman"/>
              </w:rPr>
              <w:t>НМЦед</w:t>
            </w:r>
            <w:proofErr w:type="spellEnd"/>
            <w:r>
              <w:rPr>
                <w:rFonts w:ascii="Times New Roman" w:hAnsi="Times New Roman"/>
              </w:rPr>
              <w:t>.</w:t>
            </w:r>
          </w:p>
          <w:p w:rsidR="00180612" w:rsidRDefault="00180612">
            <w:pPr>
              <w:spacing w:after="0" w:line="240" w:lineRule="auto"/>
              <w:rPr>
                <w:rFonts w:ascii="Times New Roman" w:hAnsi="Times New Roman"/>
                <w:highlight w:val="yellow"/>
                <w:lang w:eastAsia="en-US"/>
              </w:rPr>
            </w:pP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02" w:name="_Ref534601424" w:colFirst="0" w:colLast="0"/>
            <w:bookmarkEnd w:id="401"/>
          </w:p>
        </w:tc>
        <w:tc>
          <w:tcPr>
            <w:tcW w:w="8507" w:type="dxa"/>
            <w:gridSpan w:val="2"/>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Дополнительные элементы закупки</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03" w:name="_Ref66290287" w:colFirst="0" w:colLast="0"/>
            <w:bookmarkStart w:id="404" w:name="_Hlk66219310"/>
            <w:bookmarkEnd w:id="402"/>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Антидемпинговые меры</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AE774A">
            <w:pPr>
              <w:spacing w:after="0" w:line="240" w:lineRule="auto"/>
              <w:rPr>
                <w:rFonts w:ascii="Times New Roman" w:hAnsi="Times New Roman"/>
                <w:lang w:eastAsia="en-US"/>
              </w:rPr>
            </w:pPr>
            <w:r>
              <w:rPr>
                <w:rFonts w:ascii="Times New Roman" w:hAnsi="Times New Roman"/>
              </w:rPr>
              <w:t>Н</w:t>
            </w:r>
            <w:r w:rsidR="00AB2DB2">
              <w:rPr>
                <w:rFonts w:ascii="Times New Roman" w:hAnsi="Times New Roman"/>
              </w:rPr>
              <w:t>е</w:t>
            </w:r>
            <w:r w:rsidR="00180612">
              <w:rPr>
                <w:rFonts w:ascii="Times New Roman" w:hAnsi="Times New Roman"/>
              </w:rPr>
              <w:t xml:space="preserve"> предусмотрены.</w:t>
            </w:r>
          </w:p>
          <w:p w:rsidR="00180612" w:rsidRDefault="00180612">
            <w:pPr>
              <w:spacing w:after="0" w:line="240" w:lineRule="auto"/>
              <w:rPr>
                <w:rFonts w:ascii="Times New Roman" w:hAnsi="Times New Roman"/>
                <w:lang w:eastAsia="en-US"/>
              </w:rPr>
            </w:pPr>
          </w:p>
        </w:tc>
      </w:tr>
      <w:bookmarkEnd w:id="403"/>
      <w:bookmarkEnd w:id="404"/>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Переторжка</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rsidP="00180612">
            <w:pPr>
              <w:spacing w:after="0" w:line="240" w:lineRule="auto"/>
              <w:rPr>
                <w:rFonts w:ascii="Times New Roman" w:hAnsi="Times New Roman"/>
                <w:lang w:eastAsia="en-US"/>
              </w:rPr>
            </w:pPr>
            <w:r>
              <w:rPr>
                <w:rFonts w:ascii="Times New Roman" w:hAnsi="Times New Roman"/>
              </w:rPr>
              <w:t xml:space="preserve">Не проводится </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Закупка проводится вследствие проведения предварительного серийного отбора</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rsidP="00180612">
            <w:pPr>
              <w:spacing w:after="0" w:line="240" w:lineRule="auto"/>
              <w:rPr>
                <w:rFonts w:ascii="Times New Roman" w:hAnsi="Times New Roman"/>
                <w:lang w:eastAsia="en-US"/>
              </w:rPr>
            </w:pPr>
            <w:r>
              <w:rPr>
                <w:rFonts w:ascii="Times New Roman" w:hAnsi="Times New Roman"/>
              </w:rPr>
              <w:t xml:space="preserve">Нет </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05" w:name="_Ref534580908" w:colFirst="0" w:colLast="0"/>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Перечень документов, подтверждающих соответствие продукции</w:t>
            </w:r>
          </w:p>
        </w:tc>
        <w:tc>
          <w:tcPr>
            <w:tcW w:w="5813" w:type="dxa"/>
            <w:tcBorders>
              <w:top w:val="single" w:sz="4" w:space="0" w:color="auto"/>
              <w:left w:val="single" w:sz="4" w:space="0" w:color="auto"/>
              <w:bottom w:val="single" w:sz="4" w:space="0" w:color="auto"/>
              <w:right w:val="single" w:sz="4" w:space="0" w:color="auto"/>
            </w:tcBorders>
            <w:hideMark/>
          </w:tcPr>
          <w:p w:rsidR="00DD7DB4" w:rsidRDefault="00180612" w:rsidP="00DD7DB4">
            <w:pPr>
              <w:spacing w:after="0" w:line="240" w:lineRule="auto"/>
              <w:rPr>
                <w:rFonts w:ascii="Times New Roman" w:hAnsi="Times New Roman"/>
                <w:lang w:eastAsia="en-US"/>
              </w:rPr>
            </w:pPr>
            <w:r>
              <w:rPr>
                <w:rFonts w:ascii="Times New Roman" w:hAnsi="Times New Roman"/>
              </w:rPr>
              <w:t xml:space="preserve">Требуются </w:t>
            </w:r>
            <w:r w:rsidR="00DD7DB4">
              <w:rPr>
                <w:rFonts w:ascii="Times New Roman" w:hAnsi="Times New Roman"/>
              </w:rPr>
              <w:t>паспорта качества на топливо</w:t>
            </w:r>
          </w:p>
          <w:p w:rsidR="00180612" w:rsidRDefault="00180612">
            <w:pPr>
              <w:spacing w:after="0" w:line="240" w:lineRule="auto"/>
              <w:rPr>
                <w:rFonts w:ascii="Times New Roman" w:hAnsi="Times New Roman"/>
                <w:lang w:eastAsia="en-US"/>
              </w:rPr>
            </w:pPr>
          </w:p>
        </w:tc>
      </w:tr>
      <w:tr w:rsidR="00180612"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06" w:name="_Ref414293795" w:colFirst="0" w:colLast="0"/>
            <w:bookmarkEnd w:id="405"/>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Обязательные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rsidP="00762A17">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w:t>
            </w:r>
            <w:r w:rsidR="00AB2DB2">
              <w:rPr>
                <w:rFonts w:ascii="Times New Roman" w:hAnsi="Times New Roman"/>
              </w:rPr>
              <w:t xml:space="preserve"> и  Разделом 9 Техническим заданием</w:t>
            </w:r>
          </w:p>
        </w:tc>
      </w:tr>
      <w:bookmarkEnd w:id="406"/>
      <w:tr w:rsidR="00180612"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180612" w:rsidRDefault="00180612">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bookmarkStart w:id="407" w:name="_Ref534586139"/>
            <w:r>
              <w:rPr>
                <w:rFonts w:ascii="Times New Roman" w:hAnsi="Times New Roman"/>
              </w:rPr>
              <w:t xml:space="preserve">Возможность привлечения субподрядчиков </w:t>
            </w:r>
            <w:r>
              <w:rPr>
                <w:rFonts w:ascii="Times New Roman" w:hAnsi="Times New Roman"/>
              </w:rPr>
              <w:lastRenderedPageBreak/>
              <w:t>(соисполнителей, субпоставщиков)</w:t>
            </w:r>
            <w:bookmarkEnd w:id="407"/>
          </w:p>
        </w:tc>
        <w:tc>
          <w:tcPr>
            <w:tcW w:w="5813" w:type="dxa"/>
            <w:tcBorders>
              <w:top w:val="single" w:sz="4" w:space="0" w:color="auto"/>
              <w:left w:val="single" w:sz="4" w:space="0" w:color="auto"/>
              <w:bottom w:val="single" w:sz="4" w:space="0" w:color="auto"/>
              <w:right w:val="single" w:sz="4" w:space="0" w:color="auto"/>
            </w:tcBorders>
            <w:hideMark/>
          </w:tcPr>
          <w:p w:rsidR="00180612" w:rsidRDefault="000B59E1">
            <w:pPr>
              <w:spacing w:after="0" w:line="240" w:lineRule="auto"/>
              <w:rPr>
                <w:rFonts w:ascii="Times New Roman" w:hAnsi="Times New Roman"/>
                <w:lang w:eastAsia="en-US"/>
              </w:rPr>
            </w:pPr>
            <w:r>
              <w:rPr>
                <w:rFonts w:ascii="Times New Roman" w:hAnsi="Times New Roman"/>
              </w:rPr>
              <w:lastRenderedPageBreak/>
              <w:t>П</w:t>
            </w:r>
            <w:r w:rsidR="00180612">
              <w:rPr>
                <w:rFonts w:ascii="Times New Roman" w:hAnsi="Times New Roman"/>
              </w:rPr>
              <w:t>редусмотрена</w:t>
            </w:r>
          </w:p>
          <w:p w:rsidR="00180612" w:rsidRDefault="00180612">
            <w:pPr>
              <w:spacing w:after="0" w:line="240" w:lineRule="auto"/>
              <w:rPr>
                <w:rFonts w:ascii="Times New Roman" w:hAnsi="Times New Roman"/>
                <w:lang w:eastAsia="en-US"/>
              </w:rPr>
            </w:pP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08" w:name="_Ref414298492" w:colFirst="0" w:colLast="0"/>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Дополнительные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Не установлены</w:t>
            </w:r>
          </w:p>
        </w:tc>
      </w:tr>
      <w:bookmarkEnd w:id="408"/>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Требования к привлекаемым субподрядчикам (соисполнителям, субпоставщикам)</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Не установлены</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09" w:name="_Ref414971406" w:colFirst="0" w:colLast="0"/>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Участие в закупке субъектов МСП</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Настоящая закупка проводится без учета требований ПП РФ 1352.</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10" w:name="_Ref415852011" w:colFirst="0" w:colLast="0"/>
            <w:bookmarkEnd w:id="409"/>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Требования к составу заявки на участие в закупке</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11" w:name="_Ref414298333" w:colFirst="0" w:colLast="0"/>
            <w:bookmarkEnd w:id="410"/>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Обеспечение заявки: форма, размер</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rsidP="00E303D5">
            <w:pPr>
              <w:spacing w:after="0" w:line="240" w:lineRule="auto"/>
              <w:rPr>
                <w:rFonts w:ascii="Times New Roman" w:hAnsi="Times New Roman"/>
                <w:lang w:eastAsia="en-US"/>
              </w:rPr>
            </w:pPr>
            <w:r>
              <w:rPr>
                <w:rFonts w:ascii="Times New Roman" w:hAnsi="Times New Roman"/>
              </w:rPr>
              <w:t xml:space="preserve"> Не требуется </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12" w:name="_Ref314163382" w:colFirst="0" w:colLast="0"/>
            <w:bookmarkEnd w:id="411"/>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Дата начала – дата и время окончания срока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rsidP="00F36327">
            <w:pPr>
              <w:spacing w:after="0" w:line="240" w:lineRule="auto"/>
              <w:rPr>
                <w:rFonts w:ascii="Times New Roman" w:hAnsi="Times New Roman"/>
                <w:lang w:eastAsia="en-US"/>
              </w:rPr>
            </w:pPr>
            <w:r>
              <w:rPr>
                <w:rFonts w:ascii="Times New Roman" w:hAnsi="Times New Roman"/>
              </w:rPr>
              <w:t>Заявки подаются начиная с «</w:t>
            </w:r>
            <w:r w:rsidR="00445D42">
              <w:rPr>
                <w:rFonts w:ascii="Times New Roman" w:hAnsi="Times New Roman"/>
              </w:rPr>
              <w:t>22</w:t>
            </w:r>
            <w:r>
              <w:rPr>
                <w:rFonts w:ascii="Times New Roman" w:hAnsi="Times New Roman"/>
              </w:rPr>
              <w:t xml:space="preserve">» </w:t>
            </w:r>
            <w:r w:rsidR="00AE774A">
              <w:rPr>
                <w:rFonts w:ascii="Times New Roman" w:hAnsi="Times New Roman"/>
              </w:rPr>
              <w:t xml:space="preserve">марта </w:t>
            </w:r>
            <w:r>
              <w:rPr>
                <w:rFonts w:ascii="Times New Roman" w:hAnsi="Times New Roman"/>
              </w:rPr>
              <w:t xml:space="preserve"> 20</w:t>
            </w:r>
            <w:r w:rsidR="00AE774A">
              <w:rPr>
                <w:rFonts w:ascii="Times New Roman" w:hAnsi="Times New Roman"/>
              </w:rPr>
              <w:t>21</w:t>
            </w:r>
            <w:r w:rsidR="00B166E3">
              <w:rPr>
                <w:rFonts w:ascii="Times New Roman" w:hAnsi="Times New Roman"/>
              </w:rPr>
              <w:t xml:space="preserve"> </w:t>
            </w:r>
            <w:r>
              <w:rPr>
                <w:rFonts w:ascii="Times New Roman" w:hAnsi="Times New Roman"/>
              </w:rPr>
              <w:t xml:space="preserve"> г. </w:t>
            </w:r>
            <w:r w:rsidR="00AE384C">
              <w:rPr>
                <w:rFonts w:ascii="Times New Roman" w:hAnsi="Times New Roman"/>
              </w:rPr>
              <w:t>1</w:t>
            </w:r>
            <w:r w:rsidR="00F36327">
              <w:rPr>
                <w:rFonts w:ascii="Times New Roman" w:hAnsi="Times New Roman"/>
              </w:rPr>
              <w:t>6</w:t>
            </w:r>
            <w:r w:rsidR="00AE384C">
              <w:rPr>
                <w:rFonts w:ascii="Times New Roman" w:hAnsi="Times New Roman"/>
              </w:rPr>
              <w:t xml:space="preserve"> </w:t>
            </w:r>
            <w:r w:rsidR="00445D42">
              <w:rPr>
                <w:rFonts w:ascii="Times New Roman" w:hAnsi="Times New Roman"/>
              </w:rPr>
              <w:t xml:space="preserve">час. </w:t>
            </w:r>
            <w:r w:rsidR="00AE384C">
              <w:rPr>
                <w:rFonts w:ascii="Times New Roman" w:hAnsi="Times New Roman"/>
              </w:rPr>
              <w:t xml:space="preserve">00 </w:t>
            </w:r>
            <w:r w:rsidR="00445D42">
              <w:rPr>
                <w:rFonts w:ascii="Times New Roman" w:hAnsi="Times New Roman"/>
              </w:rPr>
              <w:t xml:space="preserve">мин. </w:t>
            </w:r>
            <w:r>
              <w:rPr>
                <w:rFonts w:ascii="Times New Roman" w:hAnsi="Times New Roman"/>
              </w:rPr>
              <w:t xml:space="preserve">и до </w:t>
            </w:r>
            <w:r w:rsidR="00AE774A">
              <w:rPr>
                <w:rFonts w:ascii="Times New Roman" w:hAnsi="Times New Roman"/>
              </w:rPr>
              <w:t>«</w:t>
            </w:r>
            <w:r w:rsidR="00AE384C">
              <w:rPr>
                <w:rFonts w:ascii="Times New Roman" w:hAnsi="Times New Roman"/>
              </w:rPr>
              <w:t>30</w:t>
            </w:r>
            <w:r w:rsidR="00AE774A">
              <w:rPr>
                <w:rFonts w:ascii="Times New Roman" w:hAnsi="Times New Roman"/>
              </w:rPr>
              <w:t xml:space="preserve">» </w:t>
            </w:r>
            <w:r w:rsidR="00445D42">
              <w:rPr>
                <w:rFonts w:ascii="Times New Roman" w:hAnsi="Times New Roman"/>
              </w:rPr>
              <w:t>марта 2021 г.</w:t>
            </w:r>
            <w:r w:rsidR="00AE384C">
              <w:rPr>
                <w:rFonts w:ascii="Times New Roman" w:hAnsi="Times New Roman"/>
              </w:rPr>
              <w:t xml:space="preserve"> 23 </w:t>
            </w:r>
            <w:r>
              <w:rPr>
                <w:rFonts w:ascii="Times New Roman" w:hAnsi="Times New Roman"/>
              </w:rPr>
              <w:t xml:space="preserve"> ч. </w:t>
            </w:r>
            <w:r w:rsidR="00AE774A">
              <w:rPr>
                <w:rFonts w:ascii="Times New Roman" w:hAnsi="Times New Roman"/>
              </w:rPr>
              <w:t>50</w:t>
            </w:r>
            <w:r>
              <w:rPr>
                <w:rFonts w:ascii="Times New Roman" w:hAnsi="Times New Roman"/>
              </w:rPr>
              <w:t xml:space="preserve"> мин.  (по местному времени Заказчика) </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13" w:name="_Ref455177117" w:colFirst="0" w:colLast="0"/>
            <w:bookmarkEnd w:id="412"/>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sidRPr="000B51E3">
              <w:rPr>
                <w:rFonts w:ascii="Times New Roman" w:hAnsi="Times New Roman"/>
              </w:rPr>
              <w:t>Дата начала – дата окончания срока предоставления разъяснений документации о закупке</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rsidP="00F36327">
            <w:pPr>
              <w:spacing w:after="0" w:line="240" w:lineRule="auto"/>
              <w:rPr>
                <w:rFonts w:ascii="Times New Roman" w:hAnsi="Times New Roman"/>
                <w:lang w:eastAsia="en-US"/>
              </w:rPr>
            </w:pPr>
            <w:r>
              <w:rPr>
                <w:rFonts w:ascii="Times New Roman" w:hAnsi="Times New Roman"/>
              </w:rPr>
              <w:t xml:space="preserve">Разъяснения положений извещения и (или) документации о закупке, предоставляются </w:t>
            </w:r>
            <w:r w:rsidR="00AE384C">
              <w:rPr>
                <w:rFonts w:ascii="Times New Roman" w:hAnsi="Times New Roman"/>
              </w:rPr>
              <w:t>с «22» марта  2021  г. 1</w:t>
            </w:r>
            <w:r w:rsidR="00F36327">
              <w:rPr>
                <w:rFonts w:ascii="Times New Roman" w:hAnsi="Times New Roman"/>
              </w:rPr>
              <w:t>6</w:t>
            </w:r>
            <w:r w:rsidR="00AE384C">
              <w:rPr>
                <w:rFonts w:ascii="Times New Roman" w:hAnsi="Times New Roman"/>
              </w:rPr>
              <w:t xml:space="preserve"> час. 00 мин. и до «30» марта 2021 г. 15  ч. 00 мин.  (по местному времени Заказчика)</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14" w:name="_Ref414987457" w:colFirst="0" w:colLast="0"/>
            <w:bookmarkEnd w:id="413"/>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Адрес и порядок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AE774A" w:rsidP="00AE384C">
            <w:pPr>
              <w:spacing w:after="0" w:line="240" w:lineRule="auto"/>
              <w:rPr>
                <w:rFonts w:ascii="Times New Roman" w:hAnsi="Times New Roman"/>
                <w:lang w:eastAsia="en-US"/>
              </w:rPr>
            </w:pPr>
            <w:r>
              <w:rPr>
                <w:rFonts w:ascii="Times New Roman" w:hAnsi="Times New Roman"/>
                <w:bCs/>
                <w:sz w:val="24"/>
                <w:szCs w:val="24"/>
              </w:rPr>
              <w:t xml:space="preserve">Подача заявок в форме электронных документов, на электронной площадке </w:t>
            </w:r>
            <w:r>
              <w:rPr>
                <w:rFonts w:ascii="Times New Roman" w:hAnsi="Times New Roman"/>
                <w:bCs/>
                <w:sz w:val="24"/>
                <w:szCs w:val="24"/>
                <w:lang w:val="en-US"/>
              </w:rPr>
              <w:t>OTC</w:t>
            </w:r>
            <w:r w:rsidRPr="00AE774A">
              <w:rPr>
                <w:rFonts w:ascii="Times New Roman" w:hAnsi="Times New Roman"/>
                <w:bCs/>
                <w:sz w:val="24"/>
                <w:szCs w:val="24"/>
              </w:rPr>
              <w:t xml:space="preserve"> </w:t>
            </w:r>
            <w:r>
              <w:rPr>
                <w:rFonts w:ascii="Times New Roman" w:hAnsi="Times New Roman"/>
                <w:bCs/>
                <w:sz w:val="24"/>
                <w:szCs w:val="24"/>
                <w:lang w:val="en-US"/>
              </w:rPr>
              <w:t>tender</w:t>
            </w:r>
            <w:r>
              <w:rPr>
                <w:rFonts w:ascii="Times New Roman" w:hAnsi="Times New Roman"/>
                <w:bCs/>
                <w:sz w:val="24"/>
                <w:szCs w:val="24"/>
              </w:rPr>
              <w:t xml:space="preserve">, по адресу </w:t>
            </w:r>
            <w:hyperlink r:id="rId14" w:history="1">
              <w:r>
                <w:rPr>
                  <w:rStyle w:val="af0"/>
                  <w:bCs/>
                </w:rPr>
                <w:t>https:</w:t>
              </w:r>
            </w:hyperlink>
            <w:r w:rsidR="00AE384C">
              <w:rPr>
                <w:rFonts w:ascii="Times New Roman" w:hAnsi="Times New Roman"/>
                <w:bCs/>
                <w:sz w:val="24"/>
                <w:szCs w:val="24"/>
              </w:rPr>
              <w:t xml:space="preserve"> </w:t>
            </w:r>
            <w:r w:rsidR="00AE384C" w:rsidRPr="00AE384C">
              <w:rPr>
                <w:rFonts w:ascii="Times New Roman" w:hAnsi="Times New Roman"/>
                <w:sz w:val="24"/>
                <w:szCs w:val="24"/>
                <w:lang w:val="en-US"/>
              </w:rPr>
              <w:t>tender</w:t>
            </w:r>
            <w:r w:rsidR="00AE384C" w:rsidRPr="00AE384C">
              <w:rPr>
                <w:rFonts w:ascii="Times New Roman" w:hAnsi="Times New Roman"/>
                <w:sz w:val="24"/>
                <w:szCs w:val="24"/>
              </w:rPr>
              <w:t>.</w:t>
            </w:r>
            <w:proofErr w:type="spellStart"/>
            <w:r w:rsidR="00AE384C" w:rsidRPr="00AE384C">
              <w:rPr>
                <w:rFonts w:ascii="Times New Roman" w:hAnsi="Times New Roman"/>
                <w:sz w:val="24"/>
                <w:szCs w:val="24"/>
                <w:lang w:val="en-US"/>
              </w:rPr>
              <w:t>otc</w:t>
            </w:r>
            <w:proofErr w:type="spellEnd"/>
            <w:r w:rsidR="00AE384C" w:rsidRPr="00AE384C">
              <w:rPr>
                <w:rFonts w:ascii="Times New Roman" w:hAnsi="Times New Roman"/>
                <w:sz w:val="24"/>
                <w:szCs w:val="24"/>
              </w:rPr>
              <w:t>.</w:t>
            </w:r>
            <w:proofErr w:type="spellStart"/>
            <w:r w:rsidR="00AE384C" w:rsidRPr="00AE384C">
              <w:rPr>
                <w:rFonts w:ascii="Times New Roman" w:hAnsi="Times New Roman"/>
                <w:sz w:val="24"/>
                <w:szCs w:val="24"/>
                <w:lang w:val="en-US"/>
              </w:rPr>
              <w:t>ru</w:t>
            </w:r>
            <w:proofErr w:type="spellEnd"/>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15" w:name="_Ref314163946" w:colFirst="0" w:colLast="0"/>
            <w:bookmarkEnd w:id="414"/>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Место и дата рассмотрения заявок</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 xml:space="preserve">188800, Ленинградская область, г. Выборг, ул. Сухова, д.2, </w:t>
            </w:r>
          </w:p>
          <w:p w:rsidR="00180612" w:rsidRDefault="00180612" w:rsidP="00AE384C">
            <w:pPr>
              <w:spacing w:after="0" w:line="240" w:lineRule="auto"/>
              <w:rPr>
                <w:rFonts w:ascii="Times New Roman" w:hAnsi="Times New Roman"/>
                <w:lang w:eastAsia="en-US"/>
              </w:rPr>
            </w:pPr>
            <w:r>
              <w:rPr>
                <w:rFonts w:ascii="Times New Roman" w:hAnsi="Times New Roman"/>
              </w:rPr>
              <w:t>«</w:t>
            </w:r>
            <w:r w:rsidR="00AE384C">
              <w:rPr>
                <w:rFonts w:ascii="Times New Roman" w:hAnsi="Times New Roman"/>
              </w:rPr>
              <w:t>31</w:t>
            </w:r>
            <w:r>
              <w:rPr>
                <w:rFonts w:ascii="Times New Roman" w:hAnsi="Times New Roman"/>
              </w:rPr>
              <w:t>»</w:t>
            </w:r>
            <w:r w:rsidR="00AE384C">
              <w:rPr>
                <w:rFonts w:ascii="Times New Roman" w:hAnsi="Times New Roman"/>
              </w:rPr>
              <w:t xml:space="preserve"> марта</w:t>
            </w:r>
            <w:r>
              <w:rPr>
                <w:rFonts w:ascii="Times New Roman" w:hAnsi="Times New Roman"/>
              </w:rPr>
              <w:t xml:space="preserve"> 20</w:t>
            </w:r>
            <w:r w:rsidR="00AE384C">
              <w:rPr>
                <w:rFonts w:ascii="Times New Roman" w:hAnsi="Times New Roman"/>
              </w:rPr>
              <w:t>21  г. «09» час. 00 мин.</w:t>
            </w:r>
            <w:r>
              <w:rPr>
                <w:rFonts w:ascii="Times New Roman" w:hAnsi="Times New Roman"/>
              </w:rPr>
              <w:t xml:space="preserve"> </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16" w:name="_Ref293496744" w:colFirst="0" w:colLast="0"/>
            <w:bookmarkEnd w:id="415"/>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bookmarkStart w:id="417" w:name="_Ref293496737"/>
            <w:r>
              <w:rPr>
                <w:rFonts w:ascii="Times New Roman" w:hAnsi="Times New Roman"/>
              </w:rPr>
              <w:t>Критерии и порядок оценки и сопоставления заявок</w:t>
            </w:r>
            <w:bookmarkEnd w:id="417"/>
          </w:p>
        </w:tc>
        <w:tc>
          <w:tcPr>
            <w:tcW w:w="5813" w:type="dxa"/>
            <w:tcBorders>
              <w:top w:val="single" w:sz="4" w:space="0" w:color="auto"/>
              <w:left w:val="single" w:sz="4" w:space="0" w:color="auto"/>
              <w:bottom w:val="single" w:sz="4" w:space="0" w:color="auto"/>
              <w:right w:val="single" w:sz="4" w:space="0" w:color="auto"/>
            </w:tcBorders>
            <w:hideMark/>
          </w:tcPr>
          <w:p w:rsidR="00180612" w:rsidRDefault="00762A17">
            <w:pPr>
              <w:spacing w:after="0" w:line="240" w:lineRule="auto"/>
              <w:rPr>
                <w:rFonts w:ascii="Times New Roman" w:hAnsi="Times New Roman"/>
                <w:lang w:eastAsia="en-US"/>
              </w:rPr>
            </w:pPr>
            <w:r>
              <w:rPr>
                <w:rFonts w:ascii="Times New Roman" w:hAnsi="Times New Roman"/>
              </w:rPr>
              <w:t>Наименьшая предложенная цена в соответствии с техническим заданием</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18" w:name="_Ref414294015" w:colFirst="0" w:colLast="0"/>
            <w:bookmarkEnd w:id="416"/>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Место и дата оценки и сопоставления заявок (подведения итогов закупки)</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188800, Ленинградская область, г. Выборг, ул. Сухова, д.2,</w:t>
            </w:r>
          </w:p>
          <w:p w:rsidR="00180612" w:rsidRDefault="00AE384C" w:rsidP="00AE384C">
            <w:pPr>
              <w:spacing w:after="0" w:line="240" w:lineRule="auto"/>
              <w:rPr>
                <w:rFonts w:ascii="Times New Roman" w:hAnsi="Times New Roman"/>
                <w:lang w:eastAsia="en-US"/>
              </w:rPr>
            </w:pPr>
            <w:r>
              <w:rPr>
                <w:rFonts w:ascii="Times New Roman" w:hAnsi="Times New Roman"/>
              </w:rPr>
              <w:t>«31» марта 2021  г. «14» час. 00 мин.</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19" w:name="_Ref314164684" w:colFirst="0" w:colLast="0"/>
            <w:bookmarkEnd w:id="418"/>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Срок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20" w:name="_Ref414297262" w:colFirst="0" w:colLast="0"/>
            <w:bookmarkEnd w:id="419"/>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Форма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0B59E1">
            <w:pPr>
              <w:spacing w:after="0" w:line="240" w:lineRule="auto"/>
              <w:rPr>
                <w:rFonts w:ascii="Times New Roman" w:hAnsi="Times New Roman"/>
                <w:lang w:eastAsia="en-US"/>
              </w:rPr>
            </w:pPr>
            <w:r>
              <w:rPr>
                <w:rFonts w:ascii="Times New Roman" w:hAnsi="Times New Roman"/>
              </w:rPr>
              <w:t>Э</w:t>
            </w:r>
            <w:r w:rsidR="00180612">
              <w:rPr>
                <w:rFonts w:ascii="Times New Roman" w:hAnsi="Times New Roman"/>
              </w:rPr>
              <w:t>лектронная форма</w:t>
            </w:r>
          </w:p>
        </w:tc>
      </w:tr>
      <w:bookmarkEnd w:id="420"/>
    </w:tbl>
    <w:p w:rsidR="00CE2AC6" w:rsidRDefault="00CE2AC6" w:rsidP="0044223B">
      <w:pPr>
        <w:pStyle w:val="afff0"/>
        <w:spacing w:after="0" w:line="240" w:lineRule="auto"/>
        <w:jc w:val="both"/>
        <w:rPr>
          <w:rFonts w:ascii="Times New Roman" w:hAnsi="Times New Roman"/>
          <w:sz w:val="24"/>
          <w:szCs w:val="24"/>
        </w:rPr>
      </w:pPr>
    </w:p>
    <w:p w:rsidR="001D592F" w:rsidRDefault="001D592F" w:rsidP="009F7EEF">
      <w:pPr>
        <w:pStyle w:val="affffff8"/>
        <w:outlineLvl w:val="9"/>
      </w:pPr>
      <w:bookmarkStart w:id="421" w:name="_Toc518558331"/>
    </w:p>
    <w:p w:rsidR="009F7EEF" w:rsidRPr="002518D7" w:rsidRDefault="009F7EEF" w:rsidP="009F7EEF">
      <w:pPr>
        <w:pStyle w:val="affffff8"/>
        <w:outlineLvl w:val="9"/>
      </w:pPr>
      <w:r>
        <w:t xml:space="preserve">Приложение №1 к </w:t>
      </w:r>
      <w:r w:rsidRPr="001277F2">
        <w:t>Информационной</w:t>
      </w:r>
      <w:r w:rsidRPr="002518D7">
        <w:t xml:space="preserve"> карте</w:t>
      </w:r>
      <w:bookmarkEnd w:id="421"/>
    </w:p>
    <w:p w:rsidR="009F7EEF" w:rsidRPr="0061579A" w:rsidRDefault="009F7EEF" w:rsidP="009F7EEF">
      <w:pPr>
        <w:spacing w:after="120" w:line="240" w:lineRule="auto"/>
        <w:jc w:val="center"/>
        <w:outlineLvl w:val="1"/>
        <w:rPr>
          <w:rFonts w:ascii="Times New Roman" w:hAnsi="Times New Roman"/>
          <w:b/>
          <w:sz w:val="24"/>
        </w:rPr>
      </w:pPr>
      <w:bookmarkStart w:id="422" w:name="_Toc518558332"/>
      <w:r w:rsidRPr="0061579A">
        <w:rPr>
          <w:rFonts w:ascii="Times New Roman" w:hAnsi="Times New Roman"/>
          <w:b/>
          <w:sz w:val="24"/>
        </w:rPr>
        <w:t>ТРЕБОВАНИЯ К УЧАСТНИКАМ ЗАКУПКИ</w:t>
      </w:r>
      <w:bookmarkEnd w:id="422"/>
      <w:r>
        <w:rPr>
          <w:rFonts w:ascii="Times New Roman" w:hAnsi="Times New Roman"/>
          <w:b/>
          <w:sz w:val="24"/>
        </w:rPr>
        <w:t xml:space="preserve"> И К СОСТАВУ ИХ ЗАЯВОК</w:t>
      </w:r>
    </w:p>
    <w:p w:rsidR="00CE2AC6" w:rsidRDefault="00CE2AC6" w:rsidP="0044223B">
      <w:pPr>
        <w:pStyle w:val="afff0"/>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9F7EEF" w:rsidRPr="009F7EEF" w:rsidTr="00534E76">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ind w:left="85"/>
              <w:contextualSpacing/>
              <w:jc w:val="center"/>
              <w:rPr>
                <w:rFonts w:ascii="Times New Roman" w:eastAsia="Calibri" w:hAnsi="Times New Roman"/>
                <w:lang w:eastAsia="en-US"/>
              </w:rPr>
            </w:pPr>
            <w:r w:rsidRPr="009F7EEF">
              <w:rPr>
                <w:rFonts w:ascii="Times New Roman" w:eastAsia="Calibri" w:hAnsi="Times New Roman"/>
                <w:lang w:eastAsia="en-US"/>
              </w:rPr>
              <w:t>Иные требования к составу заявки на участие в закупке</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9F7EEF">
            <w:pPr>
              <w:numPr>
                <w:ilvl w:val="0"/>
                <w:numId w:val="55"/>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F36327" w:rsidRPr="00F36327" w:rsidRDefault="009F7EEF" w:rsidP="00F36327">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_Ref55336310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p>
          <w:p w:rsidR="009F7EEF" w:rsidRPr="009F7EEF" w:rsidRDefault="00F36327" w:rsidP="009F7EEF">
            <w:pPr>
              <w:spacing w:after="0" w:line="240" w:lineRule="auto"/>
              <w:rPr>
                <w:rFonts w:ascii="Times New Roman" w:eastAsia="Calibri" w:hAnsi="Times New Roman"/>
                <w:lang w:eastAsia="en-US"/>
              </w:rPr>
            </w:pPr>
            <w:r w:rsidRPr="00F36327">
              <w:rPr>
                <w:rFonts w:ascii="Times New Roman" w:eastAsia="Calibri" w:hAnsi="Times New Roman"/>
                <w:lang w:eastAsia="en-US"/>
              </w:rPr>
              <w:t xml:space="preserve">7.1 (Форма 1) Письмо </w:t>
            </w:r>
            <w:r>
              <w:t>о подаче заявки</w:t>
            </w:r>
            <w:r w:rsidR="009F7EEF" w:rsidRPr="009F7EEF">
              <w:rPr>
                <w:rFonts w:ascii="Times New Roman" w:eastAsia="Calibri" w:hAnsi="Times New Roman"/>
                <w:lang w:eastAsia="en-US"/>
              </w:rPr>
              <w:fldChar w:fldCharType="end"/>
            </w:r>
            <w:r w:rsidR="009F7EEF" w:rsidRPr="009F7EEF">
              <w:rPr>
                <w:rFonts w:ascii="Times New Roman" w:eastAsia="Calibri" w:hAnsi="Times New Roman"/>
                <w:lang w:eastAsia="en-US"/>
              </w:rPr>
              <w:t xml:space="preserve"> по форме, установленной в подразделе </w:t>
            </w:r>
            <w:r w:rsidR="009F7EEF" w:rsidRPr="009F7EEF">
              <w:rPr>
                <w:rFonts w:ascii="Times New Roman" w:eastAsia="Calibri" w:hAnsi="Times New Roman"/>
                <w:lang w:eastAsia="en-US"/>
              </w:rPr>
              <w:fldChar w:fldCharType="begin"/>
            </w:r>
            <w:r w:rsidR="009F7EEF" w:rsidRPr="009F7EEF">
              <w:rPr>
                <w:rFonts w:ascii="Times New Roman" w:eastAsia="Calibri" w:hAnsi="Times New Roman"/>
                <w:lang w:eastAsia="en-US"/>
              </w:rPr>
              <w:instrText xml:space="preserve"> REF _Ref55336310 \r \h  \* MERGEFORMAT </w:instrText>
            </w:r>
            <w:r w:rsidR="009F7EEF" w:rsidRPr="009F7EEF">
              <w:rPr>
                <w:rFonts w:ascii="Times New Roman" w:eastAsia="Calibri" w:hAnsi="Times New Roman"/>
                <w:lang w:eastAsia="en-US"/>
              </w:rPr>
            </w:r>
            <w:r w:rsidR="009F7EEF" w:rsidRPr="009F7EEF">
              <w:rPr>
                <w:rFonts w:ascii="Times New Roman" w:eastAsia="Calibri" w:hAnsi="Times New Roman"/>
                <w:lang w:eastAsia="en-US"/>
              </w:rPr>
              <w:fldChar w:fldCharType="separate"/>
            </w:r>
            <w:r>
              <w:rPr>
                <w:rFonts w:ascii="Times New Roman" w:eastAsia="Calibri" w:hAnsi="Times New Roman"/>
                <w:lang w:eastAsia="en-US"/>
              </w:rPr>
              <w:t>0</w:t>
            </w:r>
            <w:r w:rsidR="009F7EEF" w:rsidRPr="009F7EEF">
              <w:rPr>
                <w:rFonts w:ascii="Times New Roman" w:eastAsia="Calibri" w:hAnsi="Times New Roman"/>
                <w:lang w:eastAsia="en-US"/>
              </w:rPr>
              <w:fldChar w:fldCharType="end"/>
            </w:r>
            <w:r w:rsidR="009F7EEF" w:rsidRPr="009F7EEF">
              <w:rPr>
                <w:rFonts w:ascii="Times New Roman" w:eastAsia="Calibri" w:hAnsi="Times New Roman"/>
                <w:lang w:eastAsia="en-US"/>
              </w:rPr>
              <w:t>;</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9F7EEF">
            <w:pPr>
              <w:numPr>
                <w:ilvl w:val="0"/>
                <w:numId w:val="55"/>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_Ref314250951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r w:rsidR="00F36327" w:rsidRPr="00F36327">
              <w:rPr>
                <w:rFonts w:ascii="Times New Roman" w:eastAsia="Calibri" w:hAnsi="Times New Roman"/>
                <w:lang w:eastAsia="en-US"/>
              </w:rPr>
              <w:t>7.2 (Форма 2)</w:t>
            </w:r>
            <w:r w:rsidR="00F36327" w:rsidRPr="00613F17">
              <w:t xml:space="preserve"> Технико-коммерческое предложение</w:t>
            </w:r>
            <w:r w:rsidRPr="009F7EEF">
              <w:rPr>
                <w:rFonts w:ascii="Times New Roman" w:eastAsia="Calibri" w:hAnsi="Times New Roman"/>
                <w:lang w:eastAsia="en-US"/>
              </w:rPr>
              <w:fldChar w:fldCharType="end"/>
            </w:r>
            <w:r w:rsidRPr="009F7EEF">
              <w:rPr>
                <w:rFonts w:ascii="Times New Roman" w:eastAsia="Calibri" w:hAnsi="Times New Roman"/>
                <w:lang w:eastAsia="en-US"/>
              </w:rPr>
              <w:t xml:space="preserve"> по форме, установленной в подразделе </w:t>
            </w: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_Ref314250951 \r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r w:rsidR="00F36327">
              <w:rPr>
                <w:rFonts w:ascii="Times New Roman" w:eastAsia="Calibri" w:hAnsi="Times New Roman"/>
                <w:lang w:eastAsia="en-US"/>
              </w:rPr>
              <w:t>0</w:t>
            </w:r>
            <w:r w:rsidRPr="009F7EEF">
              <w:rPr>
                <w:rFonts w:ascii="Times New Roman" w:eastAsia="Calibri" w:hAnsi="Times New Roman"/>
                <w:lang w:eastAsia="en-US"/>
              </w:rPr>
              <w:fldChar w:fldCharType="end"/>
            </w:r>
            <w:r w:rsidRPr="009F7EEF">
              <w:rPr>
                <w:rFonts w:ascii="Times New Roman" w:eastAsia="Calibri" w:hAnsi="Times New Roman"/>
                <w:lang w:eastAsia="en-US"/>
              </w:rPr>
              <w:t>;</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9F7EEF">
            <w:pPr>
              <w:numPr>
                <w:ilvl w:val="0"/>
                <w:numId w:val="55"/>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rPr>
                <w:rFonts w:ascii="Times New Roman" w:eastAsia="Calibri" w:hAnsi="Times New Roman"/>
                <w:lang w:eastAsia="en-US"/>
              </w:rPr>
            </w:pPr>
            <w:r w:rsidRPr="009F7EEF">
              <w:rPr>
                <w:rFonts w:ascii="Times New Roman" w:eastAsia="Calibri" w:hAnsi="Times New Roman"/>
                <w:lang w:eastAsia="en-US"/>
              </w:rPr>
              <w:t xml:space="preserve">Полученная не ранее чем за 30 (тридцать) дней до дня официального размещения </w:t>
            </w:r>
            <w:r w:rsidRPr="009F7EEF">
              <w:rPr>
                <w:rFonts w:ascii="Times New Roman" w:eastAsia="Calibri" w:hAnsi="Times New Roman"/>
                <w:lang w:eastAsia="en-US"/>
              </w:rPr>
              <w:lastRenderedPageBreak/>
              <w:t>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9F7EEF">
            <w:pPr>
              <w:numPr>
                <w:ilvl w:val="0"/>
                <w:numId w:val="55"/>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rPr>
                <w:rFonts w:ascii="Times New Roman" w:eastAsia="Calibri" w:hAnsi="Times New Roman"/>
                <w:lang w:eastAsia="en-US"/>
              </w:rPr>
            </w:pPr>
            <w:r w:rsidRPr="009F7EEF">
              <w:rPr>
                <w:rFonts w:ascii="Times New Roman" w:eastAsia="Calibri" w:hAnsi="Times New Roman"/>
                <w:lang w:eastAsia="en-US"/>
              </w:rPr>
              <w:t>Копии учредительных документов в действующей редакции (для участника закупки – юридического лица);</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9F7EEF">
            <w:pPr>
              <w:numPr>
                <w:ilvl w:val="0"/>
                <w:numId w:val="55"/>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DD7DB4">
            <w:pPr>
              <w:spacing w:after="0" w:line="240" w:lineRule="auto"/>
              <w:rPr>
                <w:rFonts w:ascii="Times New Roman" w:eastAsia="Calibri" w:hAnsi="Times New Roman"/>
                <w:lang w:eastAsia="en-US"/>
              </w:rPr>
            </w:pPr>
            <w:r w:rsidRPr="009F7EEF">
              <w:rPr>
                <w:rFonts w:ascii="Times New Roman" w:eastAsia="Calibri" w:hAnsi="Times New Roman"/>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9F7EEF">
            <w:pPr>
              <w:numPr>
                <w:ilvl w:val="0"/>
                <w:numId w:val="55"/>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Pr="009F7EEF" w:rsidRDefault="00B166E3" w:rsidP="00DD7DB4">
            <w:pPr>
              <w:spacing w:after="0" w:line="240" w:lineRule="auto"/>
              <w:rPr>
                <w:rFonts w:ascii="Times New Roman" w:eastAsia="Calibri" w:hAnsi="Times New Roman"/>
                <w:lang w:eastAsia="en-US"/>
              </w:rPr>
            </w:pPr>
            <w:r>
              <w:rPr>
                <w:rFonts w:ascii="Times New Roman" w:eastAsia="Calibri" w:hAnsi="Times New Roman"/>
                <w:lang w:eastAsia="en-US"/>
              </w:rPr>
              <w:t>Бухгалтерский баланс</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9F7EEF">
            <w:pPr>
              <w:numPr>
                <w:ilvl w:val="0"/>
                <w:numId w:val="55"/>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Default="00B166E3" w:rsidP="00B166E3">
            <w:pPr>
              <w:spacing w:after="0" w:line="240" w:lineRule="auto"/>
              <w:rPr>
                <w:rFonts w:ascii="Times New Roman" w:eastAsia="Calibri" w:hAnsi="Times New Roman"/>
                <w:lang w:eastAsia="en-US"/>
              </w:rPr>
            </w:pPr>
            <w:r>
              <w:rPr>
                <w:rFonts w:ascii="Times New Roman" w:eastAsia="Calibri" w:hAnsi="Times New Roman"/>
                <w:lang w:eastAsia="en-US"/>
              </w:rPr>
              <w:t>Справка об исполнении налогоплательщиком обязанности об уплате налогов</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9F7EEF">
            <w:pPr>
              <w:numPr>
                <w:ilvl w:val="0"/>
                <w:numId w:val="55"/>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Default="00B166E3" w:rsidP="00B166E3">
            <w:pPr>
              <w:spacing w:after="0" w:line="240" w:lineRule="auto"/>
              <w:rPr>
                <w:rFonts w:ascii="Times New Roman" w:eastAsia="Calibri" w:hAnsi="Times New Roman"/>
                <w:lang w:eastAsia="en-US"/>
              </w:rPr>
            </w:pPr>
            <w:r>
              <w:rPr>
                <w:rFonts w:ascii="Times New Roman" w:eastAsia="Calibri" w:hAnsi="Times New Roman"/>
                <w:lang w:eastAsia="en-US"/>
              </w:rPr>
              <w:t>Паспорта качества на топливо</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9F7EEF">
            <w:pPr>
              <w:numPr>
                <w:ilvl w:val="0"/>
                <w:numId w:val="55"/>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Default="00B166E3" w:rsidP="00B166E3">
            <w:pPr>
              <w:spacing w:after="0" w:line="240" w:lineRule="auto"/>
              <w:rPr>
                <w:rFonts w:ascii="Times New Roman" w:eastAsia="Calibri" w:hAnsi="Times New Roman"/>
                <w:lang w:eastAsia="en-US"/>
              </w:rPr>
            </w:pPr>
            <w:r>
              <w:rPr>
                <w:rFonts w:ascii="Times New Roman" w:eastAsia="Calibri" w:hAnsi="Times New Roman"/>
                <w:lang w:eastAsia="en-US"/>
              </w:rPr>
              <w:t>Список АЗС в соответствии с требованиями технического задания (Раздел 9)</w:t>
            </w:r>
          </w:p>
        </w:tc>
      </w:tr>
    </w:tbl>
    <w:p w:rsidR="00CE2AC6" w:rsidRDefault="00CE2AC6" w:rsidP="00CE12D9">
      <w:pPr>
        <w:pStyle w:val="afff0"/>
        <w:spacing w:after="0" w:line="240" w:lineRule="auto"/>
        <w:jc w:val="both"/>
        <w:rPr>
          <w:rFonts w:ascii="Times New Roman" w:hAnsi="Times New Roman"/>
          <w:sz w:val="24"/>
          <w:szCs w:val="24"/>
        </w:rPr>
      </w:pPr>
    </w:p>
    <w:p w:rsidR="000508F9" w:rsidRDefault="000508F9" w:rsidP="00CE12D9">
      <w:pPr>
        <w:pStyle w:val="afff0"/>
        <w:spacing w:after="0" w:line="240" w:lineRule="auto"/>
        <w:jc w:val="both"/>
        <w:rPr>
          <w:rFonts w:ascii="Times New Roman" w:hAnsi="Times New Roman"/>
          <w:sz w:val="24"/>
          <w:szCs w:val="24"/>
        </w:rPr>
      </w:pPr>
    </w:p>
    <w:p w:rsidR="000A7514" w:rsidRDefault="000A7514" w:rsidP="000508F9">
      <w:pPr>
        <w:pStyle w:val="affffff8"/>
        <w:outlineLvl w:val="9"/>
        <w:rPr>
          <w:lang w:val="ru"/>
        </w:rPr>
      </w:pPr>
      <w:bookmarkStart w:id="423" w:name="Прил4"/>
      <w:bookmarkStart w:id="424" w:name="_Toc470881730"/>
      <w:bookmarkStart w:id="425" w:name="_Toc518558338"/>
    </w:p>
    <w:p w:rsidR="000A7514" w:rsidRDefault="000A7514" w:rsidP="000508F9">
      <w:pPr>
        <w:pStyle w:val="affffff8"/>
        <w:outlineLvl w:val="9"/>
        <w:rPr>
          <w:lang w:val="ru"/>
        </w:rPr>
      </w:pPr>
    </w:p>
    <w:p w:rsidR="000A7514" w:rsidRDefault="000A7514" w:rsidP="000508F9">
      <w:pPr>
        <w:pStyle w:val="affffff8"/>
        <w:outlineLvl w:val="9"/>
        <w:rPr>
          <w:lang w:val="ru"/>
        </w:rPr>
      </w:pPr>
    </w:p>
    <w:p w:rsidR="000A7514" w:rsidRDefault="000A7514" w:rsidP="000508F9">
      <w:pPr>
        <w:pStyle w:val="affffff8"/>
        <w:outlineLvl w:val="9"/>
        <w:rPr>
          <w:lang w:val="ru"/>
        </w:rPr>
      </w:pPr>
    </w:p>
    <w:p w:rsidR="000A7514" w:rsidRDefault="000A7514" w:rsidP="000508F9">
      <w:pPr>
        <w:pStyle w:val="affffff8"/>
        <w:outlineLvl w:val="9"/>
        <w:rPr>
          <w:lang w:val="ru"/>
        </w:rPr>
      </w:pPr>
    </w:p>
    <w:p w:rsidR="000A7514" w:rsidRDefault="000A7514" w:rsidP="000508F9">
      <w:pPr>
        <w:pStyle w:val="affffff8"/>
        <w:outlineLvl w:val="9"/>
        <w:rPr>
          <w:lang w:val="ru"/>
        </w:rPr>
      </w:pPr>
    </w:p>
    <w:p w:rsidR="00762A17" w:rsidRDefault="00762A17" w:rsidP="000508F9">
      <w:pPr>
        <w:pStyle w:val="affffff8"/>
        <w:outlineLvl w:val="9"/>
        <w:rPr>
          <w:lang w:val="ru"/>
        </w:rPr>
      </w:pPr>
    </w:p>
    <w:p w:rsidR="000508F9" w:rsidRPr="00AF5638" w:rsidRDefault="000508F9" w:rsidP="000508F9">
      <w:pPr>
        <w:pStyle w:val="affffff8"/>
        <w:outlineLvl w:val="9"/>
        <w:rPr>
          <w:lang w:val="ru"/>
        </w:rPr>
      </w:pPr>
      <w:r w:rsidRPr="00AF5638">
        <w:rPr>
          <w:lang w:val="ru"/>
        </w:rPr>
        <w:t>Приложение №</w:t>
      </w:r>
      <w:bookmarkEnd w:id="423"/>
      <w:r w:rsidR="000A7514">
        <w:rPr>
          <w:lang w:val="ru"/>
        </w:rPr>
        <w:t>2</w:t>
      </w:r>
      <w:r w:rsidRPr="00AF5638">
        <w:rPr>
          <w:lang w:val="ru"/>
        </w:rPr>
        <w:br/>
        <w:t>к информационной карте</w:t>
      </w:r>
      <w:bookmarkEnd w:id="424"/>
      <w:bookmarkEnd w:id="425"/>
    </w:p>
    <w:p w:rsidR="000508F9" w:rsidRDefault="000508F9" w:rsidP="000508F9">
      <w:pPr>
        <w:spacing w:after="120" w:line="240" w:lineRule="auto"/>
        <w:jc w:val="center"/>
        <w:outlineLvl w:val="1"/>
        <w:rPr>
          <w:rFonts w:ascii="Times New Roman" w:hAnsi="Times New Roman"/>
          <w:b/>
          <w:sz w:val="24"/>
        </w:rPr>
      </w:pPr>
      <w:bookmarkStart w:id="426" w:name="_Toc470881731"/>
      <w:bookmarkStart w:id="427" w:name="_Toc518558339"/>
      <w:r>
        <w:rPr>
          <w:rFonts w:ascii="Times New Roman" w:hAnsi="Times New Roman"/>
          <w:b/>
          <w:sz w:val="24"/>
        </w:rPr>
        <w:t>СВЕДЕНИЯ О</w:t>
      </w:r>
      <w:r w:rsidRPr="00AF5638">
        <w:rPr>
          <w:rFonts w:ascii="Times New Roman" w:hAnsi="Times New Roman"/>
          <w:b/>
          <w:sz w:val="24"/>
        </w:rPr>
        <w:t xml:space="preserve"> </w:t>
      </w:r>
      <w:r>
        <w:rPr>
          <w:rFonts w:ascii="Times New Roman" w:hAnsi="Times New Roman"/>
          <w:b/>
          <w:sz w:val="24"/>
        </w:rPr>
        <w:t>НАЧАЛЬНОЙ (МАКСИМАЛЬНОЙ) ЦЕНЕ ЯВЛЯЮЩЕЙСЯ ПРЕДМЕТОМ ДОГОВОРА</w:t>
      </w:r>
      <w:bookmarkEnd w:id="426"/>
      <w:bookmarkEnd w:id="427"/>
    </w:p>
    <w:p w:rsidR="00B166E3" w:rsidRDefault="00B166E3" w:rsidP="000508F9">
      <w:pPr>
        <w:spacing w:after="120" w:line="240" w:lineRule="auto"/>
        <w:jc w:val="center"/>
        <w:outlineLvl w:val="1"/>
        <w:rPr>
          <w:rFonts w:ascii="Times New Roman" w:hAnsi="Times New Roman"/>
          <w:sz w:val="24"/>
        </w:rPr>
      </w:pPr>
      <w:r w:rsidRPr="00B166E3">
        <w:rPr>
          <w:rFonts w:ascii="Times New Roman" w:hAnsi="Times New Roman"/>
          <w:sz w:val="24"/>
        </w:rPr>
        <w:t>(</w:t>
      </w:r>
      <w:r>
        <w:rPr>
          <w:rFonts w:ascii="Times New Roman" w:hAnsi="Times New Roman"/>
          <w:sz w:val="24"/>
        </w:rPr>
        <w:t>взята наименьшая цена из</w:t>
      </w:r>
      <w:r w:rsidRPr="00B166E3">
        <w:rPr>
          <w:rFonts w:ascii="Times New Roman" w:hAnsi="Times New Roman"/>
          <w:sz w:val="24"/>
        </w:rPr>
        <w:t xml:space="preserve"> запрошенных коммерческих предложени</w:t>
      </w:r>
      <w:r>
        <w:rPr>
          <w:rFonts w:ascii="Times New Roman" w:hAnsi="Times New Roman"/>
          <w:sz w:val="24"/>
        </w:rPr>
        <w:t>й (не менее трех) в данном регионе на второй квартал 2021 года)</w:t>
      </w:r>
    </w:p>
    <w:p w:rsidR="00FA5CE3" w:rsidRPr="00B166E3" w:rsidRDefault="00FA5CE3" w:rsidP="000508F9">
      <w:pPr>
        <w:spacing w:after="120" w:line="240" w:lineRule="auto"/>
        <w:jc w:val="center"/>
        <w:outlineLvl w:val="1"/>
        <w:rPr>
          <w:rFonts w:ascii="Times New Roman" w:hAnsi="Times New Roman"/>
          <w:sz w:val="24"/>
        </w:rPr>
      </w:pPr>
    </w:p>
    <w:p w:rsidR="000508F9" w:rsidRPr="00E84BDF" w:rsidRDefault="000508F9" w:rsidP="000508F9">
      <w:pPr>
        <w:spacing w:after="0" w:line="240" w:lineRule="auto"/>
        <w:jc w:val="both"/>
        <w:rPr>
          <w:rFonts w:ascii="Times New Roman" w:hAnsi="Times New Roman"/>
          <w:i/>
          <w:sz w:val="24"/>
          <w:highlight w:val="yellow"/>
        </w:rPr>
      </w:pPr>
    </w:p>
    <w:tbl>
      <w:tblPr>
        <w:tblW w:w="94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3415"/>
        <w:gridCol w:w="1980"/>
        <w:gridCol w:w="1741"/>
        <w:gridCol w:w="1829"/>
      </w:tblGrid>
      <w:tr w:rsidR="00B166E3" w:rsidRPr="0086632C" w:rsidTr="00B166E3">
        <w:trPr>
          <w:trHeight w:val="57"/>
        </w:trPr>
        <w:tc>
          <w:tcPr>
            <w:tcW w:w="499" w:type="dxa"/>
            <w:vAlign w:val="center"/>
          </w:tcPr>
          <w:p w:rsidR="00B166E3" w:rsidRPr="0086632C" w:rsidRDefault="00B166E3" w:rsidP="00534E76">
            <w:pPr>
              <w:spacing w:after="0"/>
              <w:ind w:right="-54"/>
              <w:jc w:val="center"/>
              <w:rPr>
                <w:rFonts w:ascii="Times New Roman" w:eastAsia="MS Gothic" w:hAnsi="Times New Roman"/>
                <w:b/>
                <w:bCs/>
                <w:lang w:val="ru"/>
              </w:rPr>
            </w:pPr>
            <w:r w:rsidRPr="0086632C">
              <w:rPr>
                <w:rFonts w:ascii="Times New Roman" w:eastAsia="MS Gothic" w:hAnsi="Times New Roman"/>
                <w:b/>
                <w:bCs/>
                <w:lang w:val="ru"/>
              </w:rPr>
              <w:t>№ п/п</w:t>
            </w:r>
          </w:p>
        </w:tc>
        <w:tc>
          <w:tcPr>
            <w:tcW w:w="3415" w:type="dxa"/>
            <w:vAlign w:val="center"/>
          </w:tcPr>
          <w:p w:rsidR="00B166E3" w:rsidRPr="0086632C" w:rsidRDefault="00B166E3" w:rsidP="00534E76">
            <w:pPr>
              <w:spacing w:after="0"/>
              <w:jc w:val="center"/>
              <w:rPr>
                <w:rFonts w:ascii="Times New Roman" w:eastAsia="MS Gothic" w:hAnsi="Times New Roman"/>
                <w:b/>
                <w:bCs/>
                <w:lang w:val="ru"/>
              </w:rPr>
            </w:pPr>
            <w:r w:rsidRPr="0086632C">
              <w:rPr>
                <w:rFonts w:ascii="Times New Roman" w:eastAsia="MS Gothic" w:hAnsi="Times New Roman"/>
                <w:b/>
                <w:bCs/>
                <w:lang w:val="ru"/>
              </w:rPr>
              <w:t>Наименование каждой единицы продукции</w:t>
            </w:r>
          </w:p>
        </w:tc>
        <w:tc>
          <w:tcPr>
            <w:tcW w:w="1980" w:type="dxa"/>
          </w:tcPr>
          <w:p w:rsidR="00B166E3" w:rsidRDefault="00B166E3" w:rsidP="00534E76">
            <w:pPr>
              <w:spacing w:after="0"/>
              <w:jc w:val="center"/>
              <w:rPr>
                <w:rFonts w:ascii="Times New Roman" w:eastAsia="MS Gothic" w:hAnsi="Times New Roman"/>
                <w:b/>
                <w:bCs/>
                <w:lang w:val="ru"/>
              </w:rPr>
            </w:pPr>
            <w:r>
              <w:rPr>
                <w:rFonts w:ascii="Times New Roman" w:eastAsia="MS Gothic" w:hAnsi="Times New Roman"/>
                <w:b/>
                <w:bCs/>
                <w:lang w:val="ru"/>
              </w:rPr>
              <w:t>Количество</w:t>
            </w:r>
          </w:p>
          <w:p w:rsidR="00B166E3" w:rsidRPr="0086632C" w:rsidRDefault="00B166E3" w:rsidP="00534E76">
            <w:pPr>
              <w:spacing w:after="0"/>
              <w:jc w:val="center"/>
              <w:rPr>
                <w:rFonts w:ascii="Times New Roman" w:eastAsia="MS Gothic" w:hAnsi="Times New Roman"/>
                <w:b/>
                <w:bCs/>
                <w:lang w:val="ru"/>
              </w:rPr>
            </w:pPr>
            <w:r>
              <w:rPr>
                <w:rFonts w:ascii="Times New Roman" w:eastAsia="MS Gothic" w:hAnsi="Times New Roman"/>
                <w:b/>
                <w:bCs/>
                <w:lang w:val="ru"/>
              </w:rPr>
              <w:t>(литр)</w:t>
            </w:r>
          </w:p>
        </w:tc>
        <w:tc>
          <w:tcPr>
            <w:tcW w:w="1741" w:type="dxa"/>
          </w:tcPr>
          <w:p w:rsidR="00B166E3" w:rsidRDefault="00B166E3" w:rsidP="00534E76">
            <w:pPr>
              <w:spacing w:after="0"/>
              <w:jc w:val="center"/>
              <w:rPr>
                <w:rFonts w:ascii="Times New Roman" w:eastAsia="MS Gothic" w:hAnsi="Times New Roman"/>
                <w:b/>
                <w:bCs/>
                <w:lang w:val="ru"/>
              </w:rPr>
            </w:pPr>
            <w:r>
              <w:rPr>
                <w:rFonts w:ascii="Times New Roman" w:eastAsia="MS Gothic" w:hAnsi="Times New Roman"/>
                <w:b/>
                <w:bCs/>
                <w:lang w:val="ru"/>
              </w:rPr>
              <w:t>Цена за литр</w:t>
            </w:r>
          </w:p>
          <w:p w:rsidR="00B166E3" w:rsidRPr="0086632C" w:rsidRDefault="00B166E3" w:rsidP="00534E76">
            <w:pPr>
              <w:spacing w:after="0"/>
              <w:jc w:val="center"/>
              <w:rPr>
                <w:rFonts w:ascii="Times New Roman" w:eastAsia="MS Gothic" w:hAnsi="Times New Roman"/>
                <w:b/>
                <w:bCs/>
                <w:lang w:val="ru"/>
              </w:rPr>
            </w:pPr>
            <w:r>
              <w:rPr>
                <w:rFonts w:ascii="Times New Roman" w:eastAsia="MS Gothic" w:hAnsi="Times New Roman"/>
                <w:b/>
                <w:bCs/>
                <w:lang w:val="ru"/>
              </w:rPr>
              <w:t>(</w:t>
            </w:r>
            <w:proofErr w:type="spellStart"/>
            <w:r>
              <w:rPr>
                <w:rFonts w:ascii="Times New Roman" w:eastAsia="MS Gothic" w:hAnsi="Times New Roman"/>
                <w:b/>
                <w:bCs/>
                <w:lang w:val="ru"/>
              </w:rPr>
              <w:t>руб</w:t>
            </w:r>
            <w:proofErr w:type="spellEnd"/>
            <w:r>
              <w:rPr>
                <w:rFonts w:ascii="Times New Roman" w:eastAsia="MS Gothic" w:hAnsi="Times New Roman"/>
                <w:b/>
                <w:bCs/>
                <w:lang w:val="ru"/>
              </w:rPr>
              <w:t>)</w:t>
            </w:r>
          </w:p>
        </w:tc>
        <w:tc>
          <w:tcPr>
            <w:tcW w:w="1829" w:type="dxa"/>
          </w:tcPr>
          <w:p w:rsidR="00B166E3" w:rsidRPr="0086632C" w:rsidRDefault="00B166E3" w:rsidP="00534E76">
            <w:pPr>
              <w:spacing w:after="0"/>
              <w:jc w:val="center"/>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каждой единицы продукции</w:t>
            </w:r>
          </w:p>
        </w:tc>
      </w:tr>
      <w:tr w:rsidR="00B166E3" w:rsidRPr="0086632C" w:rsidTr="00B166E3">
        <w:trPr>
          <w:trHeight w:val="57"/>
        </w:trPr>
        <w:tc>
          <w:tcPr>
            <w:tcW w:w="499" w:type="dxa"/>
          </w:tcPr>
          <w:p w:rsidR="00B166E3" w:rsidRPr="0086632C" w:rsidRDefault="00B166E3" w:rsidP="000508F9">
            <w:pPr>
              <w:pStyle w:val="afff2"/>
              <w:numPr>
                <w:ilvl w:val="0"/>
                <w:numId w:val="56"/>
              </w:numPr>
              <w:ind w:left="0" w:firstLine="85"/>
              <w:jc w:val="center"/>
              <w:rPr>
                <w:sz w:val="22"/>
              </w:rPr>
            </w:pPr>
          </w:p>
        </w:tc>
        <w:tc>
          <w:tcPr>
            <w:tcW w:w="3415" w:type="dxa"/>
          </w:tcPr>
          <w:p w:rsidR="00B166E3" w:rsidRPr="0086632C" w:rsidRDefault="00B166E3" w:rsidP="00534E76">
            <w:pPr>
              <w:spacing w:after="0"/>
              <w:rPr>
                <w:rFonts w:ascii="Times New Roman" w:eastAsia="MS Gothic" w:hAnsi="Times New Roman"/>
                <w:b/>
                <w:bCs/>
                <w:lang w:val="ru"/>
              </w:rPr>
            </w:pPr>
            <w:r>
              <w:rPr>
                <w:rFonts w:ascii="Times New Roman" w:eastAsia="MS Gothic" w:hAnsi="Times New Roman"/>
                <w:b/>
                <w:bCs/>
                <w:lang w:val="ru"/>
              </w:rPr>
              <w:t>Дизельное топливо</w:t>
            </w:r>
          </w:p>
        </w:tc>
        <w:tc>
          <w:tcPr>
            <w:tcW w:w="1980" w:type="dxa"/>
          </w:tcPr>
          <w:p w:rsidR="00B166E3" w:rsidRPr="00B166E3" w:rsidRDefault="00B166E3" w:rsidP="00DD7DB4">
            <w:pPr>
              <w:spacing w:after="0"/>
              <w:jc w:val="center"/>
              <w:rPr>
                <w:rFonts w:ascii="Times New Roman" w:eastAsia="MS Gothic" w:hAnsi="Times New Roman"/>
                <w:bCs/>
                <w:lang w:val="ru"/>
              </w:rPr>
            </w:pPr>
            <w:r w:rsidRPr="00B166E3">
              <w:rPr>
                <w:rFonts w:ascii="Times New Roman" w:eastAsia="MS Gothic" w:hAnsi="Times New Roman"/>
                <w:bCs/>
                <w:lang w:val="ru"/>
              </w:rPr>
              <w:t>30000</w:t>
            </w:r>
          </w:p>
        </w:tc>
        <w:tc>
          <w:tcPr>
            <w:tcW w:w="1741" w:type="dxa"/>
          </w:tcPr>
          <w:p w:rsidR="00B166E3" w:rsidRPr="00B166E3" w:rsidRDefault="00B166E3" w:rsidP="00B166E3">
            <w:pPr>
              <w:spacing w:after="0"/>
              <w:jc w:val="center"/>
              <w:rPr>
                <w:rFonts w:ascii="Times New Roman" w:eastAsia="MS Gothic" w:hAnsi="Times New Roman"/>
                <w:bCs/>
                <w:lang w:val="ru"/>
              </w:rPr>
            </w:pPr>
            <w:r w:rsidRPr="00B166E3">
              <w:rPr>
                <w:rFonts w:ascii="Times New Roman" w:eastAsia="MS Gothic" w:hAnsi="Times New Roman"/>
                <w:bCs/>
                <w:lang w:val="ru"/>
              </w:rPr>
              <w:t>51</w:t>
            </w:r>
          </w:p>
        </w:tc>
        <w:tc>
          <w:tcPr>
            <w:tcW w:w="1829" w:type="dxa"/>
          </w:tcPr>
          <w:p w:rsidR="00B166E3" w:rsidRPr="0086632C" w:rsidRDefault="00B166E3" w:rsidP="00534E76">
            <w:pPr>
              <w:spacing w:after="0"/>
              <w:rPr>
                <w:rFonts w:ascii="Times New Roman" w:eastAsia="MS Gothic" w:hAnsi="Times New Roman"/>
                <w:b/>
                <w:bCs/>
                <w:lang w:val="ru"/>
              </w:rPr>
            </w:pPr>
            <w:r>
              <w:rPr>
                <w:rFonts w:ascii="Times New Roman" w:eastAsia="MS Gothic" w:hAnsi="Times New Roman"/>
                <w:b/>
                <w:bCs/>
                <w:lang w:val="ru"/>
              </w:rPr>
              <w:t>1 530 000</w:t>
            </w:r>
          </w:p>
        </w:tc>
      </w:tr>
      <w:tr w:rsidR="00B166E3" w:rsidRPr="0086632C" w:rsidTr="00B166E3">
        <w:trPr>
          <w:trHeight w:val="57"/>
        </w:trPr>
        <w:tc>
          <w:tcPr>
            <w:tcW w:w="499" w:type="dxa"/>
          </w:tcPr>
          <w:p w:rsidR="00B166E3" w:rsidRPr="0086632C" w:rsidRDefault="00B166E3" w:rsidP="000508F9">
            <w:pPr>
              <w:pStyle w:val="afff2"/>
              <w:numPr>
                <w:ilvl w:val="0"/>
                <w:numId w:val="56"/>
              </w:numPr>
              <w:ind w:left="0" w:firstLine="85"/>
              <w:jc w:val="center"/>
              <w:rPr>
                <w:sz w:val="22"/>
              </w:rPr>
            </w:pPr>
          </w:p>
        </w:tc>
        <w:tc>
          <w:tcPr>
            <w:tcW w:w="3415" w:type="dxa"/>
          </w:tcPr>
          <w:p w:rsidR="00B166E3" w:rsidRPr="0086632C" w:rsidRDefault="00B166E3" w:rsidP="00534E76">
            <w:pPr>
              <w:spacing w:after="0"/>
              <w:rPr>
                <w:rFonts w:ascii="Times New Roman" w:eastAsia="MS Gothic" w:hAnsi="Times New Roman"/>
                <w:b/>
                <w:bCs/>
                <w:lang w:val="ru"/>
              </w:rPr>
            </w:pPr>
            <w:r>
              <w:rPr>
                <w:rFonts w:ascii="Times New Roman" w:eastAsia="MS Gothic" w:hAnsi="Times New Roman"/>
                <w:b/>
                <w:bCs/>
                <w:lang w:val="ru"/>
              </w:rPr>
              <w:t>Бензин 92</w:t>
            </w:r>
          </w:p>
        </w:tc>
        <w:tc>
          <w:tcPr>
            <w:tcW w:w="1980" w:type="dxa"/>
          </w:tcPr>
          <w:p w:rsidR="00B166E3" w:rsidRPr="00B166E3" w:rsidRDefault="00B166E3" w:rsidP="00DD7DB4">
            <w:pPr>
              <w:spacing w:after="0"/>
              <w:jc w:val="center"/>
              <w:rPr>
                <w:rFonts w:ascii="Times New Roman" w:eastAsia="MS Gothic" w:hAnsi="Times New Roman"/>
                <w:bCs/>
                <w:lang w:val="ru"/>
              </w:rPr>
            </w:pPr>
            <w:r w:rsidRPr="00B166E3">
              <w:rPr>
                <w:rFonts w:ascii="Times New Roman" w:eastAsia="MS Gothic" w:hAnsi="Times New Roman"/>
                <w:bCs/>
                <w:lang w:val="ru"/>
              </w:rPr>
              <w:t>30000</w:t>
            </w:r>
          </w:p>
        </w:tc>
        <w:tc>
          <w:tcPr>
            <w:tcW w:w="1741" w:type="dxa"/>
          </w:tcPr>
          <w:p w:rsidR="00B166E3" w:rsidRPr="00B166E3" w:rsidRDefault="00B166E3" w:rsidP="00B166E3">
            <w:pPr>
              <w:spacing w:after="0"/>
              <w:jc w:val="center"/>
              <w:rPr>
                <w:rFonts w:ascii="Times New Roman" w:eastAsia="MS Gothic" w:hAnsi="Times New Roman"/>
                <w:bCs/>
                <w:lang w:val="ru"/>
              </w:rPr>
            </w:pPr>
            <w:r w:rsidRPr="00B166E3">
              <w:rPr>
                <w:rFonts w:ascii="Times New Roman" w:eastAsia="MS Gothic" w:hAnsi="Times New Roman"/>
                <w:bCs/>
                <w:lang w:val="ru"/>
              </w:rPr>
              <w:t>47</w:t>
            </w:r>
          </w:p>
        </w:tc>
        <w:tc>
          <w:tcPr>
            <w:tcW w:w="1829" w:type="dxa"/>
          </w:tcPr>
          <w:p w:rsidR="00B166E3" w:rsidRPr="0086632C" w:rsidRDefault="00B166E3" w:rsidP="00534E76">
            <w:pPr>
              <w:spacing w:after="0"/>
              <w:rPr>
                <w:rFonts w:ascii="Times New Roman" w:eastAsia="MS Gothic" w:hAnsi="Times New Roman"/>
                <w:b/>
                <w:bCs/>
                <w:lang w:val="ru"/>
              </w:rPr>
            </w:pPr>
            <w:r>
              <w:rPr>
                <w:rFonts w:ascii="Times New Roman" w:eastAsia="MS Gothic" w:hAnsi="Times New Roman"/>
                <w:b/>
                <w:bCs/>
                <w:lang w:val="ru"/>
              </w:rPr>
              <w:t>1 410 000</w:t>
            </w:r>
          </w:p>
        </w:tc>
      </w:tr>
      <w:tr w:rsidR="00B166E3" w:rsidRPr="0086632C" w:rsidTr="00B166E3">
        <w:trPr>
          <w:trHeight w:val="57"/>
        </w:trPr>
        <w:tc>
          <w:tcPr>
            <w:tcW w:w="499" w:type="dxa"/>
          </w:tcPr>
          <w:p w:rsidR="00B166E3" w:rsidRPr="0086632C" w:rsidRDefault="00B166E3" w:rsidP="000508F9">
            <w:pPr>
              <w:pStyle w:val="afff2"/>
              <w:numPr>
                <w:ilvl w:val="0"/>
                <w:numId w:val="56"/>
              </w:numPr>
              <w:ind w:left="0" w:firstLine="85"/>
              <w:jc w:val="center"/>
              <w:rPr>
                <w:sz w:val="22"/>
              </w:rPr>
            </w:pPr>
          </w:p>
        </w:tc>
        <w:tc>
          <w:tcPr>
            <w:tcW w:w="3415" w:type="dxa"/>
          </w:tcPr>
          <w:p w:rsidR="00B166E3" w:rsidRPr="0086632C" w:rsidRDefault="00B166E3" w:rsidP="00DD7DB4">
            <w:pPr>
              <w:spacing w:after="0"/>
              <w:rPr>
                <w:rFonts w:ascii="Times New Roman" w:eastAsia="MS Gothic" w:hAnsi="Times New Roman"/>
                <w:b/>
                <w:bCs/>
                <w:lang w:val="ru"/>
              </w:rPr>
            </w:pPr>
            <w:r>
              <w:rPr>
                <w:rFonts w:ascii="Times New Roman" w:eastAsia="MS Gothic" w:hAnsi="Times New Roman"/>
                <w:b/>
                <w:bCs/>
                <w:lang w:val="ru"/>
              </w:rPr>
              <w:t>Бензин 95</w:t>
            </w:r>
          </w:p>
        </w:tc>
        <w:tc>
          <w:tcPr>
            <w:tcW w:w="1980" w:type="dxa"/>
          </w:tcPr>
          <w:p w:rsidR="00B166E3" w:rsidRPr="00B166E3" w:rsidRDefault="00B166E3" w:rsidP="00DD7DB4">
            <w:pPr>
              <w:spacing w:after="0"/>
              <w:jc w:val="center"/>
              <w:rPr>
                <w:rFonts w:ascii="Times New Roman" w:eastAsia="MS Gothic" w:hAnsi="Times New Roman"/>
                <w:bCs/>
                <w:lang w:val="ru"/>
              </w:rPr>
            </w:pPr>
            <w:r w:rsidRPr="00B166E3">
              <w:rPr>
                <w:rFonts w:ascii="Times New Roman" w:eastAsia="MS Gothic" w:hAnsi="Times New Roman"/>
                <w:bCs/>
                <w:lang w:val="ru"/>
              </w:rPr>
              <w:t>7000</w:t>
            </w:r>
          </w:p>
        </w:tc>
        <w:tc>
          <w:tcPr>
            <w:tcW w:w="1741" w:type="dxa"/>
          </w:tcPr>
          <w:p w:rsidR="00B166E3" w:rsidRPr="00B166E3" w:rsidRDefault="00B166E3" w:rsidP="00B166E3">
            <w:pPr>
              <w:spacing w:after="0"/>
              <w:jc w:val="center"/>
              <w:rPr>
                <w:rFonts w:ascii="Times New Roman" w:eastAsia="MS Gothic" w:hAnsi="Times New Roman"/>
                <w:bCs/>
                <w:lang w:val="ru"/>
              </w:rPr>
            </w:pPr>
            <w:r w:rsidRPr="00B166E3">
              <w:rPr>
                <w:rFonts w:ascii="Times New Roman" w:eastAsia="MS Gothic" w:hAnsi="Times New Roman"/>
                <w:bCs/>
                <w:lang w:val="ru"/>
              </w:rPr>
              <w:t>50</w:t>
            </w:r>
          </w:p>
        </w:tc>
        <w:tc>
          <w:tcPr>
            <w:tcW w:w="1829" w:type="dxa"/>
          </w:tcPr>
          <w:p w:rsidR="00B166E3" w:rsidRPr="0086632C" w:rsidRDefault="00B166E3" w:rsidP="00534E76">
            <w:pPr>
              <w:spacing w:after="0"/>
              <w:rPr>
                <w:rFonts w:ascii="Times New Roman" w:eastAsia="MS Gothic" w:hAnsi="Times New Roman"/>
                <w:b/>
                <w:bCs/>
                <w:lang w:val="ru"/>
              </w:rPr>
            </w:pPr>
            <w:r>
              <w:rPr>
                <w:rFonts w:ascii="Times New Roman" w:eastAsia="MS Gothic" w:hAnsi="Times New Roman"/>
                <w:b/>
                <w:bCs/>
                <w:lang w:val="ru"/>
              </w:rPr>
              <w:t>350 000</w:t>
            </w:r>
          </w:p>
        </w:tc>
      </w:tr>
      <w:tr w:rsidR="00B166E3" w:rsidRPr="0086632C" w:rsidTr="00B166E3">
        <w:trPr>
          <w:trHeight w:val="57"/>
        </w:trPr>
        <w:tc>
          <w:tcPr>
            <w:tcW w:w="3914" w:type="dxa"/>
            <w:gridSpan w:val="2"/>
          </w:tcPr>
          <w:p w:rsidR="00B166E3" w:rsidRPr="0086632C" w:rsidRDefault="00B166E3" w:rsidP="00534E76">
            <w:pPr>
              <w:spacing w:after="0"/>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договора, ИТОГО:</w:t>
            </w:r>
          </w:p>
        </w:tc>
        <w:tc>
          <w:tcPr>
            <w:tcW w:w="1980" w:type="dxa"/>
          </w:tcPr>
          <w:p w:rsidR="00B166E3" w:rsidRPr="0086632C" w:rsidRDefault="00B166E3" w:rsidP="00534E76">
            <w:pPr>
              <w:spacing w:after="0"/>
              <w:rPr>
                <w:rFonts w:ascii="Times New Roman" w:eastAsia="MS Gothic" w:hAnsi="Times New Roman"/>
                <w:b/>
                <w:bCs/>
                <w:lang w:val="ru"/>
              </w:rPr>
            </w:pPr>
          </w:p>
        </w:tc>
        <w:tc>
          <w:tcPr>
            <w:tcW w:w="1741" w:type="dxa"/>
          </w:tcPr>
          <w:p w:rsidR="00B166E3" w:rsidRPr="0086632C" w:rsidRDefault="00B166E3" w:rsidP="00534E76">
            <w:pPr>
              <w:spacing w:after="0"/>
              <w:rPr>
                <w:rFonts w:ascii="Times New Roman" w:eastAsia="MS Gothic" w:hAnsi="Times New Roman"/>
                <w:b/>
                <w:bCs/>
                <w:lang w:val="ru"/>
              </w:rPr>
            </w:pPr>
          </w:p>
        </w:tc>
        <w:tc>
          <w:tcPr>
            <w:tcW w:w="1829" w:type="dxa"/>
          </w:tcPr>
          <w:p w:rsidR="00B166E3" w:rsidRPr="0086632C" w:rsidRDefault="00FA5CE3" w:rsidP="00534E76">
            <w:pPr>
              <w:spacing w:after="0"/>
              <w:rPr>
                <w:rFonts w:ascii="Times New Roman" w:eastAsia="MS Gothic" w:hAnsi="Times New Roman"/>
                <w:b/>
                <w:bCs/>
                <w:lang w:val="ru"/>
              </w:rPr>
            </w:pPr>
            <w:r>
              <w:rPr>
                <w:rFonts w:ascii="Times New Roman" w:eastAsia="MS Gothic" w:hAnsi="Times New Roman"/>
                <w:b/>
                <w:bCs/>
                <w:lang w:val="ru"/>
              </w:rPr>
              <w:t>3 290 000</w:t>
            </w:r>
          </w:p>
        </w:tc>
      </w:tr>
      <w:tr w:rsidR="00FA5CE3" w:rsidRPr="0086632C" w:rsidTr="00B166E3">
        <w:trPr>
          <w:trHeight w:val="57"/>
        </w:trPr>
        <w:tc>
          <w:tcPr>
            <w:tcW w:w="3914" w:type="dxa"/>
            <w:gridSpan w:val="2"/>
          </w:tcPr>
          <w:p w:rsidR="00FA5CE3" w:rsidRPr="0086632C" w:rsidRDefault="00FA5CE3" w:rsidP="00534E76">
            <w:pPr>
              <w:spacing w:after="0"/>
              <w:rPr>
                <w:rFonts w:ascii="Times New Roman" w:eastAsia="MS Gothic" w:hAnsi="Times New Roman"/>
                <w:b/>
                <w:bCs/>
                <w:lang w:val="ru"/>
              </w:rPr>
            </w:pPr>
            <w:r>
              <w:rPr>
                <w:rFonts w:ascii="Times New Roman" w:eastAsia="MS Gothic" w:hAnsi="Times New Roman"/>
                <w:b/>
                <w:bCs/>
                <w:lang w:val="ru"/>
              </w:rPr>
              <w:t>В том числе НДС</w:t>
            </w:r>
          </w:p>
        </w:tc>
        <w:tc>
          <w:tcPr>
            <w:tcW w:w="1980" w:type="dxa"/>
          </w:tcPr>
          <w:p w:rsidR="00FA5CE3" w:rsidRPr="0086632C" w:rsidRDefault="00FA5CE3" w:rsidP="00534E76">
            <w:pPr>
              <w:spacing w:after="0"/>
              <w:rPr>
                <w:rFonts w:ascii="Times New Roman" w:eastAsia="MS Gothic" w:hAnsi="Times New Roman"/>
                <w:b/>
                <w:bCs/>
                <w:lang w:val="ru"/>
              </w:rPr>
            </w:pPr>
          </w:p>
        </w:tc>
        <w:tc>
          <w:tcPr>
            <w:tcW w:w="1741" w:type="dxa"/>
          </w:tcPr>
          <w:p w:rsidR="00FA5CE3" w:rsidRPr="0086632C" w:rsidRDefault="00FA5CE3" w:rsidP="00534E76">
            <w:pPr>
              <w:spacing w:after="0"/>
              <w:rPr>
                <w:rFonts w:ascii="Times New Roman" w:eastAsia="MS Gothic" w:hAnsi="Times New Roman"/>
                <w:b/>
                <w:bCs/>
                <w:lang w:val="ru"/>
              </w:rPr>
            </w:pPr>
          </w:p>
        </w:tc>
        <w:tc>
          <w:tcPr>
            <w:tcW w:w="1829" w:type="dxa"/>
          </w:tcPr>
          <w:p w:rsidR="00FA5CE3" w:rsidRDefault="00FA5CE3" w:rsidP="00534E76">
            <w:pPr>
              <w:spacing w:after="0"/>
              <w:rPr>
                <w:rFonts w:ascii="Times New Roman" w:eastAsia="MS Gothic" w:hAnsi="Times New Roman"/>
                <w:b/>
                <w:bCs/>
                <w:lang w:val="ru"/>
              </w:rPr>
            </w:pPr>
            <w:r>
              <w:rPr>
                <w:rFonts w:ascii="Times New Roman" w:eastAsia="MS Gothic" w:hAnsi="Times New Roman"/>
                <w:b/>
                <w:bCs/>
                <w:lang w:val="ru"/>
              </w:rPr>
              <w:t>548 333,33</w:t>
            </w:r>
          </w:p>
        </w:tc>
      </w:tr>
    </w:tbl>
    <w:p w:rsidR="000508F9" w:rsidRPr="0061579A" w:rsidRDefault="000508F9" w:rsidP="000508F9">
      <w:pPr>
        <w:spacing w:after="0"/>
        <w:rPr>
          <w:rFonts w:ascii="Times New Roman" w:eastAsia="MS Gothic" w:hAnsi="Times New Roman"/>
          <w:b/>
          <w:bCs/>
          <w:sz w:val="24"/>
          <w:lang w:val="ru"/>
        </w:rPr>
      </w:pPr>
      <w:r w:rsidRPr="00AF5638">
        <w:rPr>
          <w:rFonts w:ascii="Times New Roman" w:eastAsia="MS Gothic" w:hAnsi="Times New Roman"/>
          <w:b/>
          <w:bCs/>
          <w:sz w:val="24"/>
          <w:lang w:val="ru"/>
        </w:rPr>
        <w:br w:type="page"/>
      </w:r>
    </w:p>
    <w:p w:rsidR="00A2343A" w:rsidRDefault="00A2343A" w:rsidP="00A2343A">
      <w:pPr>
        <w:pStyle w:val="a1"/>
        <w:numPr>
          <w:ilvl w:val="0"/>
          <w:numId w:val="0"/>
        </w:numPr>
        <w:rPr>
          <w:rFonts w:eastAsia="MS Gothic"/>
          <w:lang w:val="ru"/>
        </w:rPr>
      </w:pPr>
      <w:bookmarkStart w:id="428" w:name="_Ref414276712"/>
      <w:bookmarkStart w:id="429" w:name="_Ref414291069"/>
      <w:bookmarkStart w:id="430" w:name="_Toc415874697"/>
      <w:bookmarkStart w:id="431" w:name="_Toc518558340"/>
      <w:bookmarkStart w:id="432" w:name="_Ref314161369"/>
      <w:r>
        <w:rPr>
          <w:rFonts w:eastAsia="MS Gothic"/>
          <w:lang w:val="ru"/>
        </w:rPr>
        <w:lastRenderedPageBreak/>
        <w:t xml:space="preserve">РАЗДЕЛ 7. </w:t>
      </w:r>
      <w:r w:rsidRPr="0061579A">
        <w:rPr>
          <w:rFonts w:eastAsia="MS Gothic"/>
          <w:lang w:val="ru"/>
        </w:rPr>
        <w:t>ОБРАЗЦЫ ФОРМ ДОКУМЕНТОВ, ВКЛЮЧАЕМЫХ В ЗАЯВКУ</w:t>
      </w:r>
      <w:bookmarkEnd w:id="428"/>
      <w:bookmarkEnd w:id="429"/>
      <w:bookmarkEnd w:id="430"/>
      <w:bookmarkEnd w:id="431"/>
      <w:r w:rsidRPr="0061579A">
        <w:rPr>
          <w:rFonts w:eastAsia="MS Gothic"/>
          <w:lang w:val="ru"/>
        </w:rPr>
        <w:t xml:space="preserve"> </w:t>
      </w:r>
      <w:bookmarkEnd w:id="432"/>
    </w:p>
    <w:p w:rsidR="00A2343A" w:rsidRPr="00AE4822" w:rsidRDefault="00A2343A" w:rsidP="00A2343A">
      <w:pPr>
        <w:tabs>
          <w:tab w:val="left" w:pos="9355"/>
        </w:tabs>
        <w:spacing w:after="0" w:line="240" w:lineRule="auto"/>
        <w:jc w:val="center"/>
        <w:rPr>
          <w:rFonts w:ascii="Times New Roman" w:hAnsi="Times New Roman"/>
          <w:b/>
          <w:bCs/>
          <w:sz w:val="24"/>
        </w:rPr>
      </w:pPr>
      <w:r w:rsidRPr="00AE4822">
        <w:rPr>
          <w:rFonts w:ascii="Times New Roman" w:hAnsi="Times New Roman"/>
          <w:b/>
          <w:bCs/>
          <w:sz w:val="24"/>
        </w:rPr>
        <w:t>ВНИМАНИЮ УЧАСТНИКОВ ЗАКУПКИ!</w:t>
      </w:r>
    </w:p>
    <w:p w:rsidR="00A2343A" w:rsidRPr="00AE4822" w:rsidRDefault="00A2343A" w:rsidP="00A2343A">
      <w:pPr>
        <w:tabs>
          <w:tab w:val="left" w:pos="9355"/>
        </w:tabs>
        <w:spacing w:after="0" w:line="240" w:lineRule="auto"/>
        <w:jc w:val="center"/>
        <w:rPr>
          <w:rFonts w:ascii="Times New Roman" w:hAnsi="Times New Roman"/>
          <w:bCs/>
          <w:sz w:val="24"/>
        </w:rPr>
      </w:pPr>
    </w:p>
    <w:p w:rsidR="00A2343A" w:rsidRDefault="00A2343A" w:rsidP="00A2343A">
      <w:pPr>
        <w:tabs>
          <w:tab w:val="left" w:pos="9355"/>
        </w:tabs>
        <w:spacing w:after="0" w:line="240" w:lineRule="auto"/>
        <w:ind w:firstLine="709"/>
        <w:jc w:val="both"/>
        <w:rPr>
          <w:rFonts w:ascii="Times New Roman" w:hAnsi="Times New Roman"/>
          <w:bCs/>
          <w:sz w:val="24"/>
        </w:rPr>
      </w:pPr>
      <w:r w:rsidRPr="00AE4822">
        <w:rPr>
          <w:rFonts w:ascii="Times New Roman" w:hAnsi="Times New Roman"/>
          <w:bCs/>
          <w:sz w:val="24"/>
        </w:rPr>
        <w:t xml:space="preserve">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w:t>
      </w:r>
      <w:r>
        <w:rPr>
          <w:rFonts w:ascii="Times New Roman" w:hAnsi="Times New Roman"/>
          <w:bCs/>
          <w:sz w:val="24"/>
        </w:rPr>
        <w:t>в соответствии с инструкциями по заполнению таких форм.</w:t>
      </w:r>
    </w:p>
    <w:p w:rsidR="005E349F" w:rsidRDefault="005E349F" w:rsidP="005E349F">
      <w:pPr>
        <w:pStyle w:val="a2"/>
        <w:numPr>
          <w:ilvl w:val="0"/>
          <w:numId w:val="0"/>
        </w:numPr>
        <w:spacing w:before="0"/>
      </w:pPr>
      <w:bookmarkStart w:id="433" w:name="_Ref22846535"/>
      <w:bookmarkStart w:id="434" w:name="_Ref55336310"/>
      <w:bookmarkStart w:id="435" w:name="_Toc57314672"/>
      <w:bookmarkStart w:id="436" w:name="_Toc69728986"/>
      <w:bookmarkStart w:id="437" w:name="_Toc311975353"/>
      <w:bookmarkStart w:id="438" w:name="_Toc415874698"/>
      <w:bookmarkStart w:id="439" w:name="_Toc518558341"/>
    </w:p>
    <w:p w:rsidR="00A2343A" w:rsidRPr="0061579A" w:rsidRDefault="00A2343A" w:rsidP="005E349F">
      <w:pPr>
        <w:pStyle w:val="a2"/>
        <w:numPr>
          <w:ilvl w:val="0"/>
          <w:numId w:val="0"/>
        </w:numPr>
        <w:spacing w:before="0"/>
      </w:pPr>
      <w:r>
        <w:t xml:space="preserve">7.1 </w:t>
      </w:r>
      <w:r w:rsidRPr="0061579A">
        <w:t>(</w:t>
      </w:r>
      <w:bookmarkEnd w:id="433"/>
      <w:r>
        <w:t>Ф</w:t>
      </w:r>
      <w:r w:rsidRPr="0061579A">
        <w:t>орма </w:t>
      </w:r>
      <w:r>
        <w:t>1</w:t>
      </w:r>
      <w:r w:rsidRPr="0061579A">
        <w:t>)</w:t>
      </w:r>
      <w:r>
        <w:t xml:space="preserve"> Письмо о подаче заявки</w:t>
      </w:r>
      <w:bookmarkEnd w:id="434"/>
      <w:bookmarkEnd w:id="435"/>
      <w:bookmarkEnd w:id="436"/>
      <w:bookmarkEnd w:id="437"/>
      <w:bookmarkEnd w:id="438"/>
      <w:bookmarkEnd w:id="439"/>
    </w:p>
    <w:p w:rsidR="00534E76" w:rsidRDefault="00534E76" w:rsidP="00534E76">
      <w:pPr>
        <w:pStyle w:val="a3"/>
        <w:numPr>
          <w:ilvl w:val="2"/>
          <w:numId w:val="12"/>
        </w:numPr>
        <w:ind w:left="1021" w:hanging="1021"/>
        <w:outlineLvl w:val="9"/>
      </w:pPr>
      <w:bookmarkStart w:id="440" w:name="_Toc311975355"/>
      <w:bookmarkStart w:id="441" w:name="_Ref34763774"/>
      <w:r>
        <w:t>Форма письма о подаче заявки</w:t>
      </w:r>
    </w:p>
    <w:p w:rsidR="00534E76" w:rsidRDefault="00534E76" w:rsidP="00534E76">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 ___________ 20_ г.</w:t>
      </w:r>
    </w:p>
    <w:p w:rsidR="00534E76" w:rsidRDefault="00534E76" w:rsidP="00534E76">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№__________</w:t>
      </w:r>
    </w:p>
    <w:p w:rsidR="00534E76" w:rsidRDefault="00534E76" w:rsidP="00534E76">
      <w:pPr>
        <w:pStyle w:val="affffffa"/>
        <w:rPr>
          <w:snapToGrid/>
        </w:rPr>
      </w:pPr>
    </w:p>
    <w:p w:rsidR="00534E76" w:rsidRDefault="00534E76" w:rsidP="00534E76">
      <w:pPr>
        <w:pStyle w:val="affffffa"/>
      </w:pPr>
      <w:r>
        <w:t>ПИСЬМО О ПОДАЧЕ ЗАЯВКИ</w:t>
      </w:r>
    </w:p>
    <w:p w:rsidR="00534E76" w:rsidRDefault="00534E76" w:rsidP="00534E76">
      <w:pPr>
        <w:spacing w:after="0"/>
        <w:ind w:firstLine="567"/>
        <w:jc w:val="both"/>
        <w:rPr>
          <w:rFonts w:ascii="Times New Roman" w:hAnsi="Times New Roman"/>
          <w:iCs/>
          <w:snapToGrid w:val="0"/>
          <w:sz w:val="24"/>
        </w:rPr>
      </w:pPr>
      <w:r>
        <w:rPr>
          <w:rFonts w:ascii="Times New Roman" w:hAnsi="Times New Roman"/>
          <w:iCs/>
          <w:snapToGrid w:val="0"/>
          <w:sz w:val="24"/>
        </w:rPr>
        <w:t>Изучив</w:t>
      </w:r>
      <w:r>
        <w:rPr>
          <w:rFonts w:ascii="Times New Roman" w:hAnsi="Times New Roman"/>
          <w:snapToGrid w:val="0"/>
          <w:sz w:val="24"/>
        </w:rPr>
        <w:t xml:space="preserve"> </w:t>
      </w:r>
      <w:r>
        <w:rPr>
          <w:rFonts w:ascii="Times New Roman" w:hAnsi="Times New Roman"/>
          <w:iCs/>
          <w:snapToGrid w:val="0"/>
          <w:sz w:val="24"/>
        </w:rPr>
        <w:t xml:space="preserve">извещение и документацию о закупке </w:t>
      </w:r>
      <w:r>
        <w:rPr>
          <w:rFonts w:ascii="Times New Roman" w:hAnsi="Times New Roman"/>
          <w:sz w:val="24"/>
        </w:rPr>
        <w:t>(включая все изменения и разъяснения к ней)</w:t>
      </w:r>
      <w:r>
        <w:rPr>
          <w:rFonts w:ascii="Times New Roman" w:hAnsi="Times New Roman"/>
          <w:iCs/>
          <w:snapToGrid w:val="0"/>
          <w:sz w:val="24"/>
        </w:rPr>
        <w:t>, размещенные _________</w:t>
      </w:r>
      <w:r>
        <w:rPr>
          <w:rFonts w:ascii="Times New Roman" w:hAnsi="Times New Roman"/>
          <w:snapToGrid w:val="0"/>
          <w:sz w:val="24"/>
        </w:rPr>
        <w:t xml:space="preserve"> </w:t>
      </w:r>
      <w:r>
        <w:rPr>
          <w:rFonts w:ascii="Times New Roman" w:hAnsi="Times New Roman"/>
          <w:iCs/>
          <w:snapToGrid w:val="0"/>
          <w:sz w:val="24"/>
        </w:rPr>
        <w:t>[</w:t>
      </w:r>
      <w:r>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Pr>
          <w:rFonts w:ascii="Times New Roman" w:hAnsi="Times New Roman"/>
          <w:iCs/>
          <w:snapToGrid w:val="0"/>
          <w:sz w:val="24"/>
        </w:rPr>
        <w:t>], и </w:t>
      </w:r>
      <w:r>
        <w:rPr>
          <w:rFonts w:ascii="Times New Roman" w:hAnsi="Times New Roman"/>
          <w:sz w:val="24"/>
        </w:rPr>
        <w:t xml:space="preserve">безоговорочно </w:t>
      </w:r>
      <w:r>
        <w:rPr>
          <w:rFonts w:ascii="Times New Roman" w:hAnsi="Times New Roman"/>
          <w:iCs/>
          <w:snapToGrid w:val="0"/>
          <w:sz w:val="24"/>
        </w:rPr>
        <w:t>принимая установленные в них требования и условия участия в закупке,</w:t>
      </w:r>
      <w:r>
        <w:rPr>
          <w:rFonts w:ascii="Times New Roman" w:hAnsi="Times New Roman"/>
          <w:sz w:val="24"/>
        </w:rPr>
        <w:t xml:space="preserve"> в том числе в отношении порядка формирования проекта договора, заключаемого по итогам закупки, установленного подразделом </w:t>
      </w:r>
      <w:r>
        <w:rPr>
          <w:rFonts w:ascii="Times New Roman" w:hAnsi="Times New Roman"/>
          <w:sz w:val="24"/>
        </w:rPr>
        <w:fldChar w:fldCharType="begin"/>
      </w:r>
      <w:r>
        <w:rPr>
          <w:rFonts w:ascii="Times New Roman" w:hAnsi="Times New Roman"/>
          <w:sz w:val="24"/>
        </w:rPr>
        <w:instrText xml:space="preserve"> REF _Ref534791590 \r \h </w:instrText>
      </w:r>
      <w:r>
        <w:rPr>
          <w:rFonts w:ascii="Times New Roman" w:hAnsi="Times New Roman"/>
          <w:sz w:val="24"/>
        </w:rPr>
      </w:r>
      <w:r>
        <w:rPr>
          <w:rFonts w:ascii="Times New Roman" w:hAnsi="Times New Roman"/>
          <w:sz w:val="24"/>
        </w:rPr>
        <w:fldChar w:fldCharType="separate"/>
      </w:r>
      <w:r w:rsidR="00F36327">
        <w:rPr>
          <w:rFonts w:ascii="Times New Roman" w:hAnsi="Times New Roman"/>
          <w:sz w:val="24"/>
        </w:rPr>
        <w:t>0</w:t>
      </w:r>
      <w:r>
        <w:rPr>
          <w:rFonts w:ascii="Times New Roman" w:hAnsi="Times New Roman"/>
          <w:sz w:val="24"/>
        </w:rPr>
        <w:fldChar w:fldCharType="end"/>
      </w:r>
      <w:r>
        <w:rPr>
          <w:rFonts w:ascii="Times New Roman" w:hAnsi="Times New Roman"/>
          <w:sz w:val="24"/>
        </w:rPr>
        <w:t xml:space="preserve"> документации о закупке,</w:t>
      </w:r>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w:t>
      </w:r>
      <w:r>
        <w:rPr>
          <w:rFonts w:ascii="Times New Roman" w:hAnsi="Times New Roman"/>
          <w:bCs/>
          <w:iCs/>
          <w:snapToGrid w:val="0"/>
          <w:sz w:val="24"/>
          <w:shd w:val="clear" w:color="auto" w:fill="D9D9D9"/>
        </w:rPr>
        <w:t>выбрать необходимое</w:t>
      </w:r>
      <w:r>
        <w:rPr>
          <w:rFonts w:ascii="Times New Roman" w:hAnsi="Times New Roman"/>
          <w:iCs/>
          <w:snapToGrid w:val="0"/>
          <w:sz w:val="24"/>
        </w:rPr>
        <w:t>] Участник закупки / Лидер коллективного участника: ____________________________________________________________________,</w:t>
      </w:r>
    </w:p>
    <w:p w:rsidR="00534E76" w:rsidRDefault="00534E76" w:rsidP="00534E76">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 xml:space="preserve">(полное наименование участника закупки с указанием организационно-правовой формы </w:t>
      </w:r>
      <w:r>
        <w:rPr>
          <w:rFonts w:ascii="Times New Roman" w:hAnsi="Times New Roman"/>
          <w:iCs/>
          <w:snapToGrid w:val="0"/>
          <w:sz w:val="24"/>
          <w:vertAlign w:val="superscript"/>
        </w:rPr>
        <w:br/>
        <w:t>(для юридического лица), Ф.И.О., паспортные данные (для физического лица))</w:t>
      </w:r>
    </w:p>
    <w:p w:rsidR="00534E76" w:rsidRDefault="00534E76" w:rsidP="00534E76">
      <w:pPr>
        <w:spacing w:after="0" w:line="240" w:lineRule="auto"/>
        <w:jc w:val="both"/>
        <w:rPr>
          <w:rFonts w:ascii="Times New Roman" w:hAnsi="Times New Roman"/>
          <w:snapToGrid w:val="0"/>
          <w:sz w:val="24"/>
        </w:rPr>
      </w:pPr>
    </w:p>
    <w:p w:rsidR="00534E76" w:rsidRDefault="00534E76" w:rsidP="00534E76">
      <w:pPr>
        <w:spacing w:after="0" w:line="240" w:lineRule="auto"/>
        <w:jc w:val="both"/>
        <w:rPr>
          <w:rFonts w:ascii="Times New Roman" w:eastAsia="Calibri" w:hAnsi="Times New Roman"/>
          <w:iCs/>
          <w:snapToGrid w:val="0"/>
          <w:sz w:val="24"/>
          <w:lang w:eastAsia="en-US"/>
        </w:rPr>
      </w:pPr>
      <w:r>
        <w:rPr>
          <w:rFonts w:ascii="Times New Roman" w:hAnsi="Times New Roman"/>
          <w:iCs/>
          <w:snapToGrid w:val="0"/>
          <w:sz w:val="24"/>
        </w:rPr>
        <w:t>в лице</w:t>
      </w:r>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____________________________________________________________________,</w:t>
      </w:r>
    </w:p>
    <w:p w:rsidR="00534E76" w:rsidRDefault="00534E76" w:rsidP="00534E76">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(должность, Ф.И.О. уполномоченного представителя)</w:t>
      </w:r>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предлагает заключить Договор на:</w:t>
      </w:r>
    </w:p>
    <w:p w:rsidR="00534E76" w:rsidRPr="00534E76" w:rsidRDefault="00534E76" w:rsidP="00534E76">
      <w:pPr>
        <w:spacing w:after="0" w:line="240" w:lineRule="auto"/>
        <w:jc w:val="both"/>
        <w:rPr>
          <w:rFonts w:ascii="Times New Roman" w:hAnsi="Times New Roman"/>
          <w:iCs/>
          <w:snapToGrid w:val="0"/>
          <w:sz w:val="24"/>
        </w:rPr>
      </w:pPr>
      <w:r w:rsidRPr="00534E76">
        <w:rPr>
          <w:rFonts w:ascii="Times New Roman" w:hAnsi="Times New Roman"/>
          <w:iCs/>
          <w:snapToGrid w:val="0"/>
          <w:sz w:val="24"/>
        </w:rPr>
        <w:t xml:space="preserve">_________________________________________________________ </w:t>
      </w:r>
      <w:r w:rsidRPr="00534E76">
        <w:rPr>
          <w:rFonts w:ascii="Times New Roman" w:hAnsi="Times New Roman"/>
          <w:bCs/>
          <w:i/>
          <w:spacing w:val="-6"/>
          <w:sz w:val="24"/>
        </w:rPr>
        <w:t>[</w:t>
      </w:r>
      <w:r w:rsidRPr="00534E76">
        <w:rPr>
          <w:rFonts w:ascii="Times New Roman" w:hAnsi="Times New Roman"/>
          <w:bCs/>
          <w:i/>
          <w:sz w:val="24"/>
        </w:rPr>
        <w:t>указывается предмет договора в соответствии с п. </w:t>
      </w:r>
      <w:r w:rsidRPr="00534E76">
        <w:rPr>
          <w:rFonts w:ascii="Times New Roman" w:hAnsi="Times New Roman"/>
          <w:bCs/>
          <w:i/>
          <w:sz w:val="24"/>
        </w:rPr>
        <w:fldChar w:fldCharType="begin"/>
      </w:r>
      <w:r w:rsidRPr="00534E76">
        <w:rPr>
          <w:rFonts w:ascii="Times New Roman" w:hAnsi="Times New Roman"/>
          <w:bCs/>
          <w:i/>
          <w:sz w:val="24"/>
        </w:rPr>
        <w:instrText xml:space="preserve"> REF _Ref414291914 \w \h  \* MERGEFORMAT </w:instrText>
      </w:r>
      <w:r w:rsidRPr="00534E76">
        <w:rPr>
          <w:rFonts w:ascii="Times New Roman" w:hAnsi="Times New Roman"/>
          <w:bCs/>
          <w:i/>
          <w:sz w:val="24"/>
        </w:rPr>
      </w:r>
      <w:r w:rsidRPr="00534E76">
        <w:rPr>
          <w:rFonts w:ascii="Times New Roman" w:hAnsi="Times New Roman"/>
          <w:bCs/>
          <w:i/>
          <w:sz w:val="24"/>
        </w:rPr>
        <w:fldChar w:fldCharType="separate"/>
      </w:r>
      <w:r w:rsidR="00F36327">
        <w:rPr>
          <w:rFonts w:ascii="Times New Roman" w:hAnsi="Times New Roman"/>
          <w:bCs/>
          <w:i/>
          <w:sz w:val="24"/>
        </w:rPr>
        <w:t>1</w:t>
      </w:r>
      <w:r w:rsidRPr="00534E76">
        <w:rPr>
          <w:rFonts w:ascii="Times New Roman" w:hAnsi="Times New Roman"/>
          <w:bCs/>
          <w:i/>
          <w:sz w:val="24"/>
        </w:rPr>
        <w:fldChar w:fldCharType="end"/>
      </w:r>
      <w:r w:rsidRPr="00534E76">
        <w:rPr>
          <w:rFonts w:ascii="Times New Roman" w:hAnsi="Times New Roman"/>
          <w:bCs/>
          <w:i/>
          <w:sz w:val="24"/>
        </w:rPr>
        <w:t xml:space="preserve"> Информационной карты</w:t>
      </w:r>
      <w:r w:rsidRPr="00534E76">
        <w:rPr>
          <w:rFonts w:ascii="Times New Roman" w:hAnsi="Times New Roman"/>
          <w:bCs/>
          <w:i/>
          <w:spacing w:val="-6"/>
          <w:sz w:val="24"/>
        </w:rPr>
        <w:t>]</w:t>
      </w:r>
    </w:p>
    <w:p w:rsidR="00534E76" w:rsidRPr="00534E76" w:rsidRDefault="00534E76" w:rsidP="00534E76">
      <w:pPr>
        <w:spacing w:after="0" w:line="240" w:lineRule="auto"/>
        <w:jc w:val="both"/>
        <w:rPr>
          <w:rFonts w:ascii="Times New Roman" w:hAnsi="Times New Roman"/>
          <w:snapToGrid w:val="0"/>
          <w:sz w:val="24"/>
        </w:rPr>
      </w:pPr>
    </w:p>
    <w:p w:rsidR="00534E76" w:rsidRPr="00534E76" w:rsidRDefault="00534E76" w:rsidP="00534E76">
      <w:pPr>
        <w:spacing w:after="0" w:line="240" w:lineRule="auto"/>
        <w:ind w:firstLine="567"/>
        <w:jc w:val="both"/>
        <w:rPr>
          <w:rFonts w:ascii="Times New Roman" w:eastAsia="Calibri" w:hAnsi="Times New Roman"/>
          <w:iCs/>
          <w:snapToGrid w:val="0"/>
          <w:sz w:val="24"/>
          <w:lang w:eastAsia="en-US"/>
        </w:rPr>
      </w:pPr>
      <w:r w:rsidRPr="00534E76">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rsidR="00534E76" w:rsidRPr="00534E76" w:rsidRDefault="00534E76" w:rsidP="00534E76">
      <w:pPr>
        <w:spacing w:after="0" w:line="240" w:lineRule="auto"/>
        <w:ind w:firstLine="567"/>
        <w:jc w:val="both"/>
        <w:rPr>
          <w:rFonts w:ascii="Times New Roman" w:hAnsi="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534E76" w:rsidTr="00534E76">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 п/п</w:t>
            </w:r>
          </w:p>
        </w:tc>
        <w:tc>
          <w:tcPr>
            <w:tcW w:w="2825"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Примечание (инструкция по заполнению)</w:t>
            </w:r>
          </w:p>
        </w:tc>
      </w:tr>
      <w:tr w:rsidR="00534E76" w:rsidTr="00534E76">
        <w:trPr>
          <w:trHeight w:val="240"/>
        </w:trPr>
        <w:tc>
          <w:tcPr>
            <w:tcW w:w="720" w:type="dxa"/>
            <w:tcBorders>
              <w:top w:val="single" w:sz="4" w:space="0" w:color="auto"/>
              <w:left w:val="single" w:sz="4" w:space="0" w:color="auto"/>
              <w:bottom w:val="single" w:sz="4" w:space="0" w:color="auto"/>
              <w:right w:val="single" w:sz="4" w:space="0" w:color="auto"/>
            </w:tcBorders>
            <w:vAlign w:val="center"/>
          </w:tcPr>
          <w:p w:rsidR="00534E76" w:rsidRDefault="00534E76" w:rsidP="00534E76">
            <w:pPr>
              <w:pStyle w:val="aff"/>
              <w:numPr>
                <w:ilvl w:val="0"/>
                <w:numId w:val="57"/>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line="240" w:lineRule="auto"/>
              <w:rPr>
                <w:rFonts w:ascii="Times New Roman" w:hAnsi="Times New Roman"/>
              </w:rPr>
            </w:pPr>
            <w:r>
              <w:rPr>
                <w:rFonts w:ascii="Times New Roman" w:hAnsi="Times New Roman"/>
              </w:rPr>
              <w:t>Цена договора, подлежащая уплате Заказчиком поставщику (исполнителю, подрядчику) в ходе исполнения договора</w:t>
            </w:r>
          </w:p>
          <w:p w:rsidR="00534E76" w:rsidRDefault="00534E76">
            <w:pPr>
              <w:spacing w:after="0" w:line="240" w:lineRule="auto"/>
              <w:rPr>
                <w:rFonts w:ascii="Times New Roman" w:hAnsi="Times New Roman"/>
              </w:rPr>
            </w:pPr>
          </w:p>
          <w:p w:rsidR="00534E76" w:rsidRDefault="00534E76">
            <w:pPr>
              <w:tabs>
                <w:tab w:val="left" w:pos="1122"/>
              </w:tabs>
              <w:spacing w:after="0" w:line="240" w:lineRule="auto"/>
              <w:ind w:left="57" w:right="57"/>
              <w:rPr>
                <w:rFonts w:ascii="Times New Roman" w:hAnsi="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rsidP="00534E76">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w:t>
            </w:r>
            <w:r>
              <w:rPr>
                <w:rFonts w:ascii="Times New Roman" w:hAnsi="Times New Roman"/>
                <w:color w:val="000000"/>
              </w:rPr>
              <w:lastRenderedPageBreak/>
              <w:t xml:space="preserve">законодательства, в том числе указывается в отдельности: сумма НДС в % и рублях) </w:t>
            </w:r>
          </w:p>
          <w:p w:rsidR="00534E76" w:rsidRDefault="00534E76">
            <w:pPr>
              <w:spacing w:after="0"/>
              <w:ind w:left="57" w:right="57"/>
              <w:jc w:val="both"/>
              <w:rPr>
                <w:rFonts w:ascii="Times New Roman" w:hAnsi="Times New Roman"/>
                <w:color w:val="000000"/>
                <w:lang w:eastAsia="en-US"/>
              </w:rPr>
            </w:pPr>
          </w:p>
        </w:tc>
      </w:tr>
      <w:tr w:rsidR="00534E76" w:rsidTr="00534E76">
        <w:tc>
          <w:tcPr>
            <w:tcW w:w="720" w:type="dxa"/>
            <w:tcBorders>
              <w:top w:val="single" w:sz="4" w:space="0" w:color="auto"/>
              <w:left w:val="single" w:sz="4" w:space="0" w:color="auto"/>
              <w:bottom w:val="single" w:sz="4" w:space="0" w:color="auto"/>
              <w:right w:val="single" w:sz="4" w:space="0" w:color="auto"/>
            </w:tcBorders>
          </w:tcPr>
          <w:p w:rsidR="00534E76" w:rsidRDefault="00534E76" w:rsidP="00534E76">
            <w:pPr>
              <w:pStyle w:val="aff"/>
              <w:numPr>
                <w:ilvl w:val="0"/>
                <w:numId w:val="57"/>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534E76" w:rsidRDefault="00534E76">
            <w:pPr>
              <w:tabs>
                <w:tab w:val="left" w:pos="1122"/>
              </w:tabs>
              <w:spacing w:after="0" w:line="240" w:lineRule="auto"/>
              <w:ind w:left="57" w:right="57"/>
              <w:rPr>
                <w:rFonts w:ascii="Times New Roman" w:hAnsi="Times New Roman"/>
                <w:color w:val="000000"/>
                <w:lang w:eastAsia="en-US"/>
              </w:rPr>
            </w:pPr>
            <w:r>
              <w:rPr>
                <w:rFonts w:ascii="Times New Roman" w:hAnsi="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rsidP="000A751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срок исполнения обязательств по </w:t>
            </w:r>
            <w:r w:rsidRPr="000A7514">
              <w:rPr>
                <w:rFonts w:ascii="Times New Roman" w:hAnsi="Times New Roman"/>
                <w:color w:val="000000"/>
              </w:rPr>
              <w:t xml:space="preserve">договору в месяцах </w:t>
            </w:r>
          </w:p>
        </w:tc>
      </w:tr>
      <w:tr w:rsidR="00534E76" w:rsidTr="00534E76">
        <w:tc>
          <w:tcPr>
            <w:tcW w:w="720" w:type="dxa"/>
            <w:tcBorders>
              <w:top w:val="single" w:sz="4" w:space="0" w:color="auto"/>
              <w:left w:val="single" w:sz="4" w:space="0" w:color="auto"/>
              <w:bottom w:val="single" w:sz="4" w:space="0" w:color="auto"/>
              <w:right w:val="single" w:sz="4" w:space="0" w:color="auto"/>
            </w:tcBorders>
          </w:tcPr>
          <w:p w:rsidR="00534E76" w:rsidRDefault="00534E76" w:rsidP="00534E76">
            <w:pPr>
              <w:pStyle w:val="aff"/>
              <w:numPr>
                <w:ilvl w:val="0"/>
                <w:numId w:val="57"/>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534E76" w:rsidRDefault="00534E76">
            <w:pPr>
              <w:tabs>
                <w:tab w:val="left" w:pos="1122"/>
              </w:tabs>
              <w:spacing w:after="0" w:line="240" w:lineRule="auto"/>
              <w:ind w:left="57" w:right="57"/>
              <w:rPr>
                <w:rFonts w:ascii="Times New Roman" w:hAnsi="Times New Roman"/>
                <w:color w:val="000000"/>
                <w:lang w:eastAsia="en-US"/>
              </w:rPr>
            </w:pPr>
            <w:r>
              <w:rPr>
                <w:rFonts w:ascii="Times New Roman" w:hAnsi="Times New Roman"/>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4"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ссылка на форму: </w:t>
            </w:r>
            <w:r>
              <w:rPr>
                <w:rFonts w:ascii="Times New Roman" w:hAnsi="Times New Roman"/>
                <w:color w:val="000000"/>
              </w:rPr>
              <w:fldChar w:fldCharType="begin"/>
            </w:r>
            <w:r>
              <w:rPr>
                <w:rFonts w:ascii="Times New Roman" w:hAnsi="Times New Roman"/>
                <w:color w:val="000000"/>
              </w:rPr>
              <w:instrText xml:space="preserve"> REF _Ref314250951 \h  \* MERGEFORMAT </w:instrText>
            </w:r>
            <w:r>
              <w:rPr>
                <w:rFonts w:ascii="Times New Roman" w:hAnsi="Times New Roman"/>
                <w:color w:val="000000"/>
              </w:rPr>
            </w:r>
            <w:r>
              <w:rPr>
                <w:rFonts w:ascii="Times New Roman" w:hAnsi="Times New Roman"/>
                <w:color w:val="000000"/>
              </w:rPr>
              <w:fldChar w:fldCharType="separate"/>
            </w:r>
            <w:r w:rsidR="00F36327" w:rsidRPr="00F36327">
              <w:rPr>
                <w:rFonts w:ascii="Times New Roman" w:hAnsi="Times New Roman"/>
                <w:color w:val="000000"/>
              </w:rPr>
              <w:t xml:space="preserve">7.2 (Форма </w:t>
            </w:r>
            <w:r w:rsidR="00F36327" w:rsidRPr="00F36327">
              <w:rPr>
                <w:rFonts w:ascii="Times New Roman" w:hAnsi="Times New Roman"/>
              </w:rPr>
              <w:t>2)</w:t>
            </w:r>
            <w:r w:rsidR="00F36327" w:rsidRPr="00613F17">
              <w:t xml:space="preserve"> Технико-коммерческое предложение</w:t>
            </w:r>
            <w:r>
              <w:rPr>
                <w:rFonts w:ascii="Times New Roman" w:hAnsi="Times New Roman"/>
                <w:color w:val="000000"/>
              </w:rPr>
              <w:fldChar w:fldCharType="end"/>
            </w:r>
            <w:r>
              <w:rPr>
                <w:rFonts w:ascii="Times New Roman" w:hAnsi="Times New Roman"/>
                <w:color w:val="000000"/>
              </w:rPr>
              <w:t>.</w:t>
            </w:r>
          </w:p>
        </w:tc>
      </w:tr>
    </w:tbl>
    <w:p w:rsidR="00534E76" w:rsidRDefault="00534E76" w:rsidP="00534E76">
      <w:pPr>
        <w:spacing w:after="0" w:line="240" w:lineRule="auto"/>
        <w:ind w:firstLine="567"/>
        <w:jc w:val="both"/>
        <w:rPr>
          <w:rFonts w:ascii="Times New Roman" w:hAnsi="Times New Roman"/>
          <w:iCs/>
          <w:snapToGrid w:val="0"/>
          <w:sz w:val="24"/>
          <w:szCs w:val="28"/>
          <w:lang w:eastAsia="en-US"/>
        </w:rPr>
      </w:pP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Настоящая заявка действует </w:t>
      </w:r>
      <w:r>
        <w:rPr>
          <w:rFonts w:ascii="Times New Roman" w:hAnsi="Times New Roman"/>
          <w:sz w:val="24"/>
        </w:rPr>
        <w:t xml:space="preserve">вплоть до истечения срока, отведенного на заключение договора, но не менее, чем в течение </w:t>
      </w:r>
      <w:bookmarkStart w:id="442" w:name="_Hlt440565644"/>
      <w:bookmarkEnd w:id="442"/>
      <w:r>
        <w:rPr>
          <w:rFonts w:ascii="Times New Roman" w:hAnsi="Times New Roman"/>
          <w:sz w:val="24"/>
        </w:rPr>
        <w:t>60 (шестидесяти) дней с даты окончания срока подачи заявок</w:t>
      </w:r>
      <w:r>
        <w:rPr>
          <w:rFonts w:ascii="Times New Roman" w:hAnsi="Times New Roman"/>
          <w:iCs/>
          <w:snapToGrid w:val="0"/>
          <w:sz w:val="24"/>
        </w:rPr>
        <w:t>, установленной в извещении.</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Настоящим подтверждаем, что в отношении 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Pr>
          <w:rFonts w:ascii="Times New Roman" w:hAnsi="Times New Roman"/>
          <w:sz w:val="24"/>
        </w:rPr>
        <w:t>или об открытии конкурсного производства</w:t>
      </w:r>
      <w:r>
        <w:rPr>
          <w:rFonts w:ascii="Times New Roman" w:hAnsi="Times New Roman"/>
          <w:iCs/>
          <w:snapToGrid w:val="0"/>
          <w:sz w:val="24"/>
        </w:rPr>
        <w:t>, деятельность 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приостановлена, а также, что размер задолженности по налогам, сборам и иным обязательным платежам в бюджеты </w:t>
      </w:r>
      <w:r>
        <w:rPr>
          <w:rFonts w:ascii="Times New Roman" w:hAnsi="Times New Roman"/>
          <w:sz w:val="24"/>
        </w:rPr>
        <w:t>бюджетной системы Российской Федерации</w:t>
      </w:r>
      <w:r>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Pr>
          <w:rFonts w:ascii="Times New Roman" w:hAnsi="Times New Roman"/>
          <w:iCs/>
          <w:snapToGrid w:val="0"/>
          <w:sz w:val="24"/>
        </w:rPr>
        <w:t>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Pr>
          <w:rFonts w:ascii="Times New Roman" w:hAnsi="Times New Roman"/>
          <w:iCs/>
          <w:snapToGrid w:val="0"/>
          <w:sz w:val="24"/>
        </w:rPr>
        <w:t>]</w:t>
      </w:r>
      <w:r>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sz w:val="24"/>
        </w:rPr>
        <w:t>Также настоящим подтверждаем отсутствие [</w:t>
      </w:r>
      <w:r>
        <w:rPr>
          <w:rFonts w:ascii="Times New Roman" w:hAnsi="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Pr>
          <w:rFonts w:ascii="Times New Roman" w:hAnsi="Times New Roman"/>
          <w:sz w:val="24"/>
        </w:rPr>
        <w:t>] конфликта интересов с Заказчиком в случаях, установленных в определении конфликта интересов согласно Положения о закупке.</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Pr>
          <w:rFonts w:ascii="Times New Roman" w:hAnsi="Times New Roman"/>
          <w:iCs/>
          <w:snapToGrid w:val="0"/>
          <w:sz w:val="24"/>
        </w:rPr>
        <w:t>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Pr>
          <w:rFonts w:ascii="Times New Roman" w:hAnsi="Times New Roman"/>
          <w:iCs/>
          <w:snapToGrid w:val="0"/>
          <w:sz w:val="24"/>
        </w:rPr>
        <w:t xml:space="preserve">] </w:t>
      </w:r>
      <w:r>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Pr>
          <w:rFonts w:ascii="Times New Roman" w:hAnsi="Times New Roman"/>
          <w:iCs/>
          <w:snapToGrid w:val="0"/>
          <w:sz w:val="24"/>
        </w:rPr>
        <w:t>[</w:t>
      </w:r>
      <w:r>
        <w:rPr>
          <w:rFonts w:ascii="Times New Roman" w:hAnsi="Times New Roman"/>
          <w:snapToGrid w:val="0"/>
          <w:sz w:val="24"/>
          <w:shd w:val="clear" w:color="auto" w:fill="D9D9D9"/>
        </w:rPr>
        <w:t>и/или</w:t>
      </w:r>
      <w:r>
        <w:rPr>
          <w:rFonts w:ascii="Times New Roman" w:hAnsi="Times New Roman"/>
          <w:iCs/>
          <w:snapToGrid w:val="0"/>
          <w:sz w:val="24"/>
        </w:rPr>
        <w:t>]</w:t>
      </w:r>
      <w:r>
        <w:rPr>
          <w:rFonts w:ascii="Times New Roman" w:hAnsi="Times New Roman"/>
          <w:sz w:val="24"/>
        </w:rPr>
        <w:t xml:space="preserve"> в реестре недобросовестных поставщиков, предусмотренном Законом 44-ФЗ.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Pr>
          <w:rFonts w:ascii="Times New Roman" w:hAnsi="Times New Roman"/>
          <w:sz w:val="24"/>
        </w:rPr>
        <w:t xml:space="preserve">с единственным участником конкурентной </w:t>
      </w:r>
      <w:r>
        <w:rPr>
          <w:rFonts w:ascii="Times New Roman" w:hAnsi="Times New Roman"/>
          <w:sz w:val="24"/>
        </w:rPr>
        <w:lastRenderedPageBreak/>
        <w:t>закупки</w:t>
      </w:r>
      <w:r>
        <w:rPr>
          <w:rFonts w:ascii="Times New Roman" w:hAnsi="Times New Roman"/>
          <w:iCs/>
          <w:snapToGrid w:val="0"/>
          <w:sz w:val="24"/>
        </w:rPr>
        <w:t xml:space="preserve">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Pr>
          <w:rFonts w:ascii="Times New Roman" w:hAnsi="Times New Roman"/>
          <w:i/>
          <w:sz w:val="24"/>
          <w:highlight w:val="yellow"/>
        </w:rPr>
        <w:t xml:space="preserve"> </w:t>
      </w:r>
    </w:p>
    <w:p w:rsidR="00534E76" w:rsidRDefault="00534E76" w:rsidP="00534E76">
      <w:pPr>
        <w:spacing w:after="0" w:line="240" w:lineRule="auto"/>
        <w:ind w:firstLine="567"/>
        <w:jc w:val="both"/>
        <w:rPr>
          <w:rFonts w:ascii="Times New Roman" w:hAnsi="Times New Roman"/>
          <w:i/>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Pr>
          <w:rFonts w:ascii="Times New Roman" w:hAnsi="Times New Roman"/>
          <w:i/>
          <w:sz w:val="24"/>
          <w:highlight w:val="yellow"/>
        </w:rPr>
        <w:t xml:space="preserve">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Pr>
          <w:rFonts w:ascii="Times New Roman" w:hAnsi="Times New Roman"/>
          <w:snapToGrid w:val="0"/>
          <w:sz w:val="24"/>
          <w:shd w:val="clear" w:color="auto" w:fill="D9D9D9"/>
        </w:rPr>
        <w:t>указать название таких органов</w:t>
      </w:r>
      <w:r>
        <w:rPr>
          <w:rFonts w:ascii="Times New Roman" w:hAnsi="Times New Roman"/>
          <w:iCs/>
          <w:snapToGrid w:val="0"/>
          <w:sz w:val="24"/>
        </w:rPr>
        <w:t>]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rsidR="00534E76" w:rsidRDefault="00534E76" w:rsidP="00534E76">
      <w:pPr>
        <w:spacing w:after="0" w:line="240" w:lineRule="auto"/>
        <w:ind w:firstLine="567"/>
        <w:jc w:val="both"/>
        <w:rPr>
          <w:rFonts w:ascii="Times New Roman" w:hAnsi="Times New Roman"/>
          <w:iCs/>
          <w:snapToGrid w:val="0"/>
          <w:sz w:val="24"/>
        </w:rPr>
      </w:pP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534E76" w:rsidTr="00534E76">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 п/п</w:t>
            </w:r>
          </w:p>
        </w:tc>
        <w:tc>
          <w:tcPr>
            <w:tcW w:w="5376"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Сведения об участнике</w:t>
            </w: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 xml:space="preserve">Банковские реквизиты (наименование банка, номер расчетного счета в банке, </w:t>
            </w:r>
            <w:proofErr w:type="spellStart"/>
            <w:r>
              <w:rPr>
                <w:rFonts w:ascii="Times New Roman" w:hAnsi="Times New Roman"/>
                <w:color w:val="000000"/>
              </w:rPr>
              <w:t>кор.счет</w:t>
            </w:r>
            <w:proofErr w:type="spellEnd"/>
            <w:r>
              <w:rPr>
                <w:rFonts w:ascii="Times New Roman" w:hAnsi="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bl>
    <w:p w:rsidR="00534E76" w:rsidRDefault="00534E76" w:rsidP="00612696">
      <w:pPr>
        <w:spacing w:after="0" w:line="240" w:lineRule="auto"/>
        <w:rPr>
          <w:rFonts w:ascii="Times New Roman" w:hAnsi="Times New Roman"/>
          <w:iCs/>
          <w:snapToGrid w:val="0"/>
          <w:sz w:val="24"/>
          <w:szCs w:val="28"/>
          <w:lang w:eastAsia="en-US"/>
        </w:rPr>
      </w:pPr>
      <w:r>
        <w:rPr>
          <w:rFonts w:ascii="Times New Roman" w:hAnsi="Times New Roman"/>
          <w:sz w:val="24"/>
        </w:rPr>
        <w:t xml:space="preserve">В соответствии с Федеральным законом от 27.07.2006 № 152-ФЗ «О персональных данных» (далее – Закон 152-ФЗ), </w:t>
      </w:r>
      <w:r>
        <w:rPr>
          <w:rFonts w:ascii="Times New Roman" w:hAnsi="Times New Roman"/>
          <w:iCs/>
          <w:snapToGrid w:val="0"/>
          <w:sz w:val="24"/>
        </w:rPr>
        <w:t>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подтверждает получение в целях участия в настоящей закупке требуемых в соответствии</w:t>
      </w:r>
      <w:r w:rsidR="00612696">
        <w:rPr>
          <w:rFonts w:ascii="Times New Roman" w:hAnsi="Times New Roman"/>
          <w:iCs/>
          <w:snapToGrid w:val="0"/>
          <w:sz w:val="24"/>
        </w:rPr>
        <w:t xml:space="preserve"> </w:t>
      </w:r>
      <w:r>
        <w:rPr>
          <w:rFonts w:ascii="Times New Roman" w:hAnsi="Times New Roman"/>
          <w:iCs/>
          <w:snapToGrid w:val="0"/>
          <w:sz w:val="24"/>
        </w:rPr>
        <w:t>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об осуществлении обработки их персональных данных в ________________________ [</w:t>
      </w:r>
      <w:r>
        <w:rPr>
          <w:rFonts w:ascii="Times New Roman" w:hAnsi="Times New Roman"/>
          <w:snapToGrid w:val="0"/>
          <w:sz w:val="24"/>
          <w:shd w:val="clear" w:color="auto" w:fill="D9D9D9"/>
        </w:rPr>
        <w:t>наименование Заказчика</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Заказчика</w:t>
      </w:r>
      <w:r>
        <w:rPr>
          <w:rFonts w:ascii="Times New Roman" w:hAnsi="Times New Roman"/>
          <w:iCs/>
          <w:snapToGrid w:val="0"/>
          <w:sz w:val="24"/>
        </w:rPr>
        <w:t>], и ___________________ [</w:t>
      </w:r>
      <w:r>
        <w:rPr>
          <w:rFonts w:ascii="Times New Roman" w:hAnsi="Times New Roman"/>
          <w:snapToGrid w:val="0"/>
          <w:sz w:val="24"/>
          <w:shd w:val="clear" w:color="auto" w:fill="D9D9D9"/>
        </w:rPr>
        <w:t xml:space="preserve">наименование Заказчика, при его </w:t>
      </w:r>
      <w:r>
        <w:rPr>
          <w:rFonts w:ascii="Times New Roman" w:hAnsi="Times New Roman"/>
          <w:snapToGrid w:val="0"/>
          <w:sz w:val="24"/>
          <w:shd w:val="clear" w:color="auto" w:fill="D9D9D9"/>
        </w:rPr>
        <w:lastRenderedPageBreak/>
        <w:t>привлечении</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Организатора</w:t>
      </w:r>
      <w:r>
        <w:rPr>
          <w:rFonts w:ascii="Times New Roman" w:hAnsi="Times New Roman"/>
          <w:iCs/>
          <w:snapToGrid w:val="0"/>
          <w:sz w:val="24"/>
        </w:rPr>
        <w:t>].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534E76" w:rsidTr="00534E76">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w:t>
            </w:r>
          </w:p>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п/п</w:t>
            </w:r>
          </w:p>
        </w:tc>
        <w:tc>
          <w:tcPr>
            <w:tcW w:w="7230"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Кол-во</w:t>
            </w:r>
          </w:p>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листов</w:t>
            </w: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534E76">
            <w:pPr>
              <w:numPr>
                <w:ilvl w:val="0"/>
                <w:numId w:val="59"/>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r>
              <w:rPr>
                <w:rFonts w:ascii="Times New Roman" w:hAnsi="Times New Roman"/>
                <w:snapToGrid w:val="0"/>
                <w:sz w:val="24"/>
              </w:rPr>
              <w:t>…</w:t>
            </w:r>
            <w:r>
              <w:rPr>
                <w:rFonts w:ascii="Times New Roman" w:hAnsi="Times New Roman"/>
                <w:sz w:val="24"/>
              </w:rPr>
              <w:t xml:space="preserve"> </w:t>
            </w:r>
            <w:r>
              <w:rPr>
                <w:rFonts w:ascii="Times New Roman" w:hAnsi="Times New Roman"/>
                <w:iCs/>
                <w:snapToGrid w:val="0"/>
                <w:sz w:val="24"/>
              </w:rPr>
              <w:t>[</w:t>
            </w:r>
            <w:r>
              <w:rPr>
                <w:rFonts w:ascii="Times New Roman" w:hAnsi="Times New Roman"/>
                <w:snapToGrid w:val="0"/>
                <w:sz w:val="24"/>
                <w:shd w:val="clear" w:color="auto" w:fill="D9D9D9"/>
              </w:rPr>
              <w:t>перечислить и указать объем каждого из прилагаемых к заявке документов</w:t>
            </w:r>
            <w:r>
              <w:rPr>
                <w:rFonts w:ascii="Times New Roman" w:hAnsi="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534E76">
            <w:pPr>
              <w:numPr>
                <w:ilvl w:val="0"/>
                <w:numId w:val="59"/>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534E76">
            <w:pPr>
              <w:numPr>
                <w:ilvl w:val="0"/>
                <w:numId w:val="59"/>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ind w:left="85"/>
              <w:jc w:val="both"/>
              <w:rPr>
                <w:rFonts w:ascii="Times New Roman" w:hAnsi="Times New Roman"/>
                <w:lang w:eastAsia="en-US"/>
              </w:rPr>
            </w:pPr>
            <w:r>
              <w:rPr>
                <w:rFonts w:ascii="Times New Roman" w:hAnsi="Times New Roman"/>
              </w:rPr>
              <w:t>…</w:t>
            </w: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line="240" w:lineRule="auto"/>
              <w:jc w:val="center"/>
              <w:rPr>
                <w:rFonts w:ascii="Times New Roman" w:hAnsi="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534E76" w:rsidRDefault="00534E76">
            <w:pPr>
              <w:widowControl w:val="0"/>
              <w:adjustRightInd w:val="0"/>
              <w:spacing w:after="0" w:line="240" w:lineRule="auto"/>
              <w:jc w:val="right"/>
              <w:textAlignment w:val="baseline"/>
              <w:rPr>
                <w:rFonts w:ascii="Times New Roman" w:hAnsi="Times New Roman"/>
                <w:iCs/>
                <w:snapToGrid w:val="0"/>
                <w:sz w:val="24"/>
                <w:szCs w:val="28"/>
                <w:lang w:eastAsia="en-US"/>
              </w:rPr>
            </w:pPr>
            <w:r>
              <w:rPr>
                <w:rFonts w:ascii="Times New Roman" w:hAnsi="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center"/>
              <w:textAlignment w:val="baseline"/>
              <w:rPr>
                <w:rFonts w:ascii="Times New Roman" w:hAnsi="Times New Roman"/>
                <w:iCs/>
                <w:snapToGrid w:val="0"/>
                <w:sz w:val="24"/>
                <w:szCs w:val="28"/>
                <w:lang w:eastAsia="en-US"/>
              </w:rPr>
            </w:pPr>
          </w:p>
        </w:tc>
      </w:tr>
    </w:tbl>
    <w:p w:rsidR="00A2343A" w:rsidRPr="0061579A" w:rsidRDefault="00A2343A" w:rsidP="00A2343A">
      <w:pPr>
        <w:spacing w:after="0" w:line="240" w:lineRule="auto"/>
        <w:ind w:right="3684"/>
        <w:jc w:val="center"/>
        <w:rPr>
          <w:rFonts w:ascii="Times New Roman" w:hAnsi="Times New Roman"/>
          <w:sz w:val="24"/>
          <w:lang w:val="ru"/>
        </w:rPr>
      </w:pPr>
      <w:r w:rsidRPr="0061579A">
        <w:rPr>
          <w:rFonts w:ascii="Times New Roman" w:hAnsi="Times New Roman"/>
          <w:sz w:val="24"/>
          <w:lang w:val="ru"/>
        </w:rPr>
        <w:br w:type="page"/>
      </w:r>
    </w:p>
    <w:p w:rsidR="00A2343A" w:rsidRPr="00613F17" w:rsidRDefault="00A2343A" w:rsidP="005E349F">
      <w:pPr>
        <w:pStyle w:val="a2"/>
        <w:numPr>
          <w:ilvl w:val="0"/>
          <w:numId w:val="0"/>
        </w:numPr>
        <w:spacing w:before="0"/>
      </w:pPr>
      <w:bookmarkStart w:id="443" w:name="_Toc418282194"/>
      <w:bookmarkStart w:id="444" w:name="_Toc418282195"/>
      <w:bookmarkStart w:id="445" w:name="_Toc418282197"/>
      <w:bookmarkStart w:id="446" w:name="_Toc418282201"/>
      <w:bookmarkStart w:id="447" w:name="_Toc418282202"/>
      <w:bookmarkStart w:id="448" w:name="_Toc418282203"/>
      <w:bookmarkStart w:id="449" w:name="_Toc311975356"/>
      <w:bookmarkStart w:id="450" w:name="_Ref314250951"/>
      <w:bookmarkStart w:id="451" w:name="_Toc415874700"/>
      <w:bookmarkStart w:id="452" w:name="_Toc518558343"/>
      <w:bookmarkEnd w:id="440"/>
      <w:bookmarkEnd w:id="443"/>
      <w:bookmarkEnd w:id="444"/>
      <w:bookmarkEnd w:id="445"/>
      <w:bookmarkEnd w:id="446"/>
      <w:bookmarkEnd w:id="447"/>
      <w:bookmarkEnd w:id="448"/>
      <w:r>
        <w:lastRenderedPageBreak/>
        <w:t xml:space="preserve">7.2 </w:t>
      </w:r>
      <w:r w:rsidRPr="00613F17">
        <w:t>(Форма 2) Технико-коммерческое предложение</w:t>
      </w:r>
      <w:bookmarkEnd w:id="449"/>
      <w:bookmarkEnd w:id="450"/>
      <w:bookmarkEnd w:id="451"/>
      <w:bookmarkEnd w:id="452"/>
    </w:p>
    <w:p w:rsidR="00A2343A" w:rsidRPr="0061579A" w:rsidRDefault="00A2343A" w:rsidP="00A2343A">
      <w:pPr>
        <w:pStyle w:val="a3"/>
        <w:numPr>
          <w:ilvl w:val="0"/>
          <w:numId w:val="0"/>
        </w:numPr>
        <w:outlineLvl w:val="9"/>
        <w:rPr>
          <w:lang w:val="ru"/>
        </w:rPr>
      </w:pPr>
      <w:bookmarkStart w:id="453" w:name="_Toc311975357"/>
      <w:r>
        <w:rPr>
          <w:lang w:val="ru"/>
        </w:rPr>
        <w:t xml:space="preserve">7.2.1 </w:t>
      </w:r>
      <w:r w:rsidRPr="0061579A">
        <w:rPr>
          <w:lang w:val="ru"/>
        </w:rPr>
        <w:t>Форма</w:t>
      </w:r>
      <w:r>
        <w:rPr>
          <w:lang w:val="ru"/>
        </w:rPr>
        <w:t xml:space="preserve"> Технико-коммерческого</w:t>
      </w:r>
      <w:r w:rsidRPr="0061579A">
        <w:rPr>
          <w:lang w:val="ru"/>
        </w:rPr>
        <w:t xml:space="preserve"> предложения </w:t>
      </w:r>
      <w:bookmarkEnd w:id="453"/>
    </w:p>
    <w:p w:rsidR="00A2343A" w:rsidRDefault="00A2343A" w:rsidP="00A2343A">
      <w:pPr>
        <w:spacing w:after="0"/>
        <w:jc w:val="center"/>
        <w:rPr>
          <w:rFonts w:ascii="Times New Roman" w:hAnsi="Times New Roman"/>
          <w:b/>
          <w:iCs/>
          <w:snapToGrid w:val="0"/>
          <w:sz w:val="24"/>
        </w:rPr>
      </w:pPr>
    </w:p>
    <w:p w:rsidR="00A2343A" w:rsidRPr="0061579A" w:rsidRDefault="00A2343A" w:rsidP="00A2343A">
      <w:pPr>
        <w:pStyle w:val="affffffa"/>
      </w:pPr>
      <w:r>
        <w:t>ТЕХНИКО-КОММЕРЧЕСКОЕ</w:t>
      </w:r>
      <w:r w:rsidRPr="0061579A">
        <w:t xml:space="preserve"> ПРЕДЛОЖЕНИЕ</w:t>
      </w:r>
    </w:p>
    <w:p w:rsidR="00A2343A" w:rsidRPr="0061579A" w:rsidRDefault="00A2343A" w:rsidP="00A2343A">
      <w:pPr>
        <w:spacing w:after="0" w:line="240" w:lineRule="auto"/>
        <w:jc w:val="both"/>
        <w:rPr>
          <w:rFonts w:ascii="Times New Roman" w:hAnsi="Times New Roman"/>
          <w:sz w:val="24"/>
        </w:rPr>
      </w:pPr>
      <w:r w:rsidRPr="0061579A">
        <w:rPr>
          <w:rFonts w:ascii="Times New Roman" w:hAnsi="Times New Roman"/>
          <w:sz w:val="24"/>
        </w:rPr>
        <w:t>Наименование</w:t>
      </w:r>
      <w:r>
        <w:rPr>
          <w:rFonts w:ascii="Times New Roman" w:hAnsi="Times New Roman"/>
          <w:sz w:val="24"/>
        </w:rPr>
        <w:t xml:space="preserve"> </w:t>
      </w:r>
      <w:r w:rsidRPr="0061579A">
        <w:rPr>
          <w:rFonts w:ascii="Times New Roman" w:hAnsi="Times New Roman"/>
          <w:sz w:val="24"/>
        </w:rPr>
        <w:t xml:space="preserve">участника </w:t>
      </w:r>
      <w:r>
        <w:rPr>
          <w:rFonts w:ascii="Times New Roman" w:hAnsi="Times New Roman"/>
          <w:sz w:val="24"/>
        </w:rPr>
        <w:t>закупки</w:t>
      </w:r>
      <w:r w:rsidRPr="0061579A">
        <w:rPr>
          <w:rFonts w:ascii="Times New Roman" w:hAnsi="Times New Roman"/>
          <w:sz w:val="24"/>
        </w:rPr>
        <w:t>: _____________________________</w:t>
      </w:r>
    </w:p>
    <w:p w:rsidR="00A2343A" w:rsidRPr="0061579A" w:rsidRDefault="00A2343A" w:rsidP="00A2343A">
      <w:pPr>
        <w:spacing w:after="0" w:line="240" w:lineRule="auto"/>
        <w:ind w:firstLine="567"/>
        <w:jc w:val="both"/>
        <w:rPr>
          <w:rFonts w:ascii="Times New Roman" w:hAnsi="Times New Roman"/>
          <w:snapToGrid w:val="0"/>
          <w:sz w:val="24"/>
        </w:rPr>
      </w:pPr>
    </w:p>
    <w:p w:rsidR="00A2343A" w:rsidRPr="0061579A" w:rsidRDefault="00A2343A" w:rsidP="00A2343A">
      <w:pPr>
        <w:keepNext/>
        <w:spacing w:after="0" w:line="240" w:lineRule="auto"/>
        <w:ind w:left="437"/>
        <w:jc w:val="center"/>
        <w:rPr>
          <w:rFonts w:ascii="Times New Roman" w:hAnsi="Times New Roman"/>
          <w:b/>
          <w:bCs/>
          <w:caps/>
          <w:snapToGrid w:val="0"/>
          <w:sz w:val="24"/>
        </w:rPr>
      </w:pPr>
      <w:r w:rsidRPr="0061579A">
        <w:rPr>
          <w:rFonts w:ascii="Times New Roman" w:hAnsi="Times New Roman"/>
          <w:b/>
          <w:bCs/>
          <w:caps/>
          <w:snapToGrid w:val="0"/>
          <w:sz w:val="24"/>
        </w:rPr>
        <w:t>Декларация соответствия</w:t>
      </w:r>
      <w:r>
        <w:rPr>
          <w:rFonts w:ascii="Times New Roman" w:hAnsi="Times New Roman"/>
          <w:b/>
          <w:bCs/>
          <w:caps/>
          <w:snapToGrid w:val="0"/>
          <w:sz w:val="24"/>
        </w:rPr>
        <w:t xml:space="preserve"> требованиям документации о закупке и ценовое предложение</w:t>
      </w:r>
    </w:p>
    <w:p w:rsidR="00A2343A" w:rsidRPr="0061579A" w:rsidRDefault="00A2343A" w:rsidP="00A2343A">
      <w:pPr>
        <w:spacing w:after="0"/>
        <w:ind w:firstLine="709"/>
        <w:jc w:val="both"/>
        <w:rPr>
          <w:rFonts w:ascii="Times New Roman" w:hAnsi="Times New Roman"/>
          <w:snapToGrid w:val="0"/>
          <w:sz w:val="24"/>
        </w:rPr>
      </w:pPr>
      <w:r w:rsidRPr="0061579A">
        <w:rPr>
          <w:rFonts w:ascii="Times New Roman" w:hAnsi="Times New Roman"/>
          <w:snapToGrid w:val="0"/>
          <w:sz w:val="24"/>
        </w:rPr>
        <w:t xml:space="preserve">Настоящим мы подтверждаем, что изучили Требования к продукции и согласны поставить товар/выполнить работы/оказать услуги, полностью соответствующие требованиям </w:t>
      </w:r>
      <w:r>
        <w:rPr>
          <w:rFonts w:ascii="Times New Roman" w:hAnsi="Times New Roman"/>
          <w:snapToGrid w:val="0"/>
          <w:sz w:val="24"/>
        </w:rPr>
        <w:t>Заказчик</w:t>
      </w:r>
      <w:r w:rsidRPr="0061579A">
        <w:rPr>
          <w:rFonts w:ascii="Times New Roman" w:hAnsi="Times New Roman"/>
          <w:snapToGrid w:val="0"/>
          <w:sz w:val="24"/>
        </w:rPr>
        <w:t xml:space="preserve">а, изложенным в разделе </w:t>
      </w:r>
      <w:r w:rsidRPr="0061579A">
        <w:rPr>
          <w:rFonts w:ascii="Times New Roman" w:hAnsi="Times New Roman"/>
          <w:snapToGrid w:val="0"/>
          <w:sz w:val="24"/>
        </w:rPr>
        <w:fldChar w:fldCharType="begin"/>
      </w:r>
      <w:r w:rsidRPr="0061579A">
        <w:rPr>
          <w:rFonts w:ascii="Times New Roman" w:hAnsi="Times New Roman"/>
          <w:snapToGrid w:val="0"/>
          <w:sz w:val="24"/>
        </w:rPr>
        <w:instrText xml:space="preserve"> REF _Ref414042300 \r \h  \* MERGEFORMAT </w:instrText>
      </w:r>
      <w:r w:rsidRPr="0061579A">
        <w:rPr>
          <w:rFonts w:ascii="Times New Roman" w:hAnsi="Times New Roman"/>
          <w:snapToGrid w:val="0"/>
          <w:sz w:val="24"/>
        </w:rPr>
      </w:r>
      <w:r w:rsidRPr="0061579A">
        <w:rPr>
          <w:rFonts w:ascii="Times New Roman" w:hAnsi="Times New Roman"/>
          <w:snapToGrid w:val="0"/>
          <w:sz w:val="24"/>
        </w:rPr>
        <w:fldChar w:fldCharType="separate"/>
      </w:r>
      <w:r w:rsidR="00F36327">
        <w:rPr>
          <w:rFonts w:ascii="Times New Roman" w:hAnsi="Times New Roman"/>
          <w:b/>
          <w:bCs/>
          <w:snapToGrid w:val="0"/>
          <w:sz w:val="24"/>
        </w:rPr>
        <w:t>Ошибка! Источник ссылки не найден.</w:t>
      </w:r>
      <w:r w:rsidRPr="0061579A">
        <w:rPr>
          <w:rFonts w:ascii="Times New Roman" w:hAnsi="Times New Roman"/>
          <w:snapToGrid w:val="0"/>
          <w:sz w:val="24"/>
        </w:rPr>
        <w:fldChar w:fldCharType="end"/>
      </w:r>
      <w:r w:rsidRPr="0061579A">
        <w:rPr>
          <w:rFonts w:ascii="Times New Roman" w:hAnsi="Times New Roman"/>
          <w:snapToGrid w:val="0"/>
          <w:sz w:val="24"/>
        </w:rPr>
        <w:t xml:space="preserve"> документации о закупке.</w:t>
      </w:r>
    </w:p>
    <w:p w:rsidR="00A2343A" w:rsidRDefault="00A2343A" w:rsidP="00A2343A">
      <w:pPr>
        <w:spacing w:after="0" w:line="240" w:lineRule="auto"/>
        <w:ind w:firstLine="567"/>
        <w:jc w:val="both"/>
        <w:rPr>
          <w:rFonts w:ascii="Times New Roman" w:hAnsi="Times New Roman"/>
          <w:snapToGrid w:val="0"/>
          <w:sz w:val="24"/>
        </w:rPr>
      </w:pPr>
    </w:p>
    <w:tbl>
      <w:tblPr>
        <w:tblW w:w="85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00"/>
        <w:gridCol w:w="1335"/>
        <w:gridCol w:w="2552"/>
        <w:gridCol w:w="1276"/>
        <w:gridCol w:w="1276"/>
      </w:tblGrid>
      <w:tr w:rsidR="006C6159" w:rsidRPr="00466604" w:rsidTr="006C6159">
        <w:trPr>
          <w:trHeight w:val="1169"/>
        </w:trPr>
        <w:tc>
          <w:tcPr>
            <w:tcW w:w="567" w:type="dxa"/>
            <w:shd w:val="clear" w:color="auto" w:fill="auto"/>
            <w:vAlign w:val="center"/>
          </w:tcPr>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 п/п</w:t>
            </w:r>
          </w:p>
        </w:tc>
        <w:tc>
          <w:tcPr>
            <w:tcW w:w="1500" w:type="dxa"/>
            <w:shd w:val="clear" w:color="auto" w:fill="auto"/>
            <w:vAlign w:val="center"/>
          </w:tcPr>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Наименование товара</w:t>
            </w:r>
          </w:p>
        </w:tc>
        <w:tc>
          <w:tcPr>
            <w:tcW w:w="1335" w:type="dxa"/>
            <w:shd w:val="clear" w:color="auto" w:fill="auto"/>
            <w:vAlign w:val="center"/>
          </w:tcPr>
          <w:p w:rsidR="006C6159" w:rsidRDefault="006C6159" w:rsidP="005E349F">
            <w:pPr>
              <w:keepNext/>
              <w:spacing w:after="0"/>
              <w:ind w:left="-57" w:right="-57"/>
              <w:contextualSpacing/>
              <w:jc w:val="center"/>
              <w:rPr>
                <w:rFonts w:ascii="Times New Roman" w:hAnsi="Times New Roman"/>
              </w:rPr>
            </w:pPr>
            <w:r w:rsidRPr="00466604">
              <w:rPr>
                <w:rFonts w:ascii="Times New Roman" w:hAnsi="Times New Roman"/>
              </w:rPr>
              <w:t>Кол</w:t>
            </w:r>
            <w:r>
              <w:rPr>
                <w:rFonts w:ascii="Times New Roman" w:hAnsi="Times New Roman"/>
              </w:rPr>
              <w:t>-</w:t>
            </w:r>
            <w:r w:rsidRPr="00466604">
              <w:rPr>
                <w:rFonts w:ascii="Times New Roman" w:hAnsi="Times New Roman"/>
              </w:rPr>
              <w:t>во</w:t>
            </w:r>
          </w:p>
          <w:p w:rsidR="006C6159" w:rsidRPr="00466604" w:rsidRDefault="006C6159" w:rsidP="005E349F">
            <w:pPr>
              <w:keepNext/>
              <w:spacing w:after="0"/>
              <w:ind w:left="-57" w:right="-57"/>
              <w:contextualSpacing/>
              <w:jc w:val="center"/>
              <w:rPr>
                <w:rFonts w:ascii="Times New Roman" w:hAnsi="Times New Roman"/>
              </w:rPr>
            </w:pPr>
            <w:r>
              <w:rPr>
                <w:rFonts w:ascii="Times New Roman" w:hAnsi="Times New Roman"/>
              </w:rPr>
              <w:t>(литр)</w:t>
            </w:r>
          </w:p>
        </w:tc>
        <w:tc>
          <w:tcPr>
            <w:tcW w:w="2552" w:type="dxa"/>
            <w:shd w:val="clear" w:color="auto" w:fill="auto"/>
            <w:vAlign w:val="center"/>
          </w:tcPr>
          <w:p w:rsidR="006C6159" w:rsidRPr="00466604" w:rsidRDefault="006C6159" w:rsidP="00534E76">
            <w:pPr>
              <w:keepNext/>
              <w:spacing w:after="0"/>
              <w:ind w:left="-57" w:right="-57"/>
              <w:contextualSpacing/>
              <w:jc w:val="center"/>
              <w:rPr>
                <w:rFonts w:ascii="Times New Roman" w:hAnsi="Times New Roman"/>
              </w:rPr>
            </w:pPr>
            <w:r w:rsidRPr="00466604">
              <w:rPr>
                <w:rFonts w:ascii="Times New Roman" w:hAnsi="Times New Roman"/>
              </w:rPr>
              <w:t xml:space="preserve">Цена единицы товара, руб. </w:t>
            </w:r>
          </w:p>
        </w:tc>
        <w:tc>
          <w:tcPr>
            <w:tcW w:w="1276" w:type="dxa"/>
          </w:tcPr>
          <w:p w:rsidR="006C6159" w:rsidRDefault="006C6159" w:rsidP="005E349F">
            <w:pPr>
              <w:keepNext/>
              <w:spacing w:after="0"/>
              <w:ind w:left="-57" w:right="-57"/>
              <w:contextualSpacing/>
              <w:jc w:val="center"/>
              <w:rPr>
                <w:rFonts w:ascii="Times New Roman" w:hAnsi="Times New Roman"/>
              </w:rPr>
            </w:pPr>
            <w:r w:rsidRPr="00466604">
              <w:rPr>
                <w:rFonts w:ascii="Times New Roman" w:hAnsi="Times New Roman"/>
              </w:rPr>
              <w:t>Общая цена,</w:t>
            </w:r>
          </w:p>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 xml:space="preserve"> руб. (с НДС)</w:t>
            </w:r>
          </w:p>
        </w:tc>
        <w:tc>
          <w:tcPr>
            <w:tcW w:w="1276" w:type="dxa"/>
          </w:tcPr>
          <w:p w:rsidR="006C6159" w:rsidRDefault="006C6159" w:rsidP="00A649C5">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6C6159" w:rsidRPr="00466604" w:rsidTr="006C6159">
        <w:trPr>
          <w:trHeight w:val="289"/>
        </w:trPr>
        <w:tc>
          <w:tcPr>
            <w:tcW w:w="567"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1</w:t>
            </w:r>
          </w:p>
        </w:tc>
        <w:tc>
          <w:tcPr>
            <w:tcW w:w="1500"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2</w:t>
            </w:r>
          </w:p>
        </w:tc>
        <w:tc>
          <w:tcPr>
            <w:tcW w:w="1335"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3</w:t>
            </w:r>
          </w:p>
        </w:tc>
        <w:tc>
          <w:tcPr>
            <w:tcW w:w="2552"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4</w:t>
            </w:r>
          </w:p>
        </w:tc>
        <w:tc>
          <w:tcPr>
            <w:tcW w:w="1276" w:type="dxa"/>
          </w:tcPr>
          <w:p w:rsidR="006C6159" w:rsidRPr="00C33DB2" w:rsidRDefault="006C6159" w:rsidP="005E349F">
            <w:pPr>
              <w:keepNext/>
              <w:spacing w:after="0"/>
              <w:ind w:left="57" w:right="57"/>
              <w:contextualSpacing/>
              <w:jc w:val="center"/>
              <w:rPr>
                <w:rFonts w:ascii="Times New Roman" w:hAnsi="Times New Roman"/>
                <w:i/>
              </w:rPr>
            </w:pPr>
          </w:p>
        </w:tc>
        <w:tc>
          <w:tcPr>
            <w:tcW w:w="1276" w:type="dxa"/>
          </w:tcPr>
          <w:p w:rsidR="006C6159" w:rsidRPr="00C33DB2" w:rsidRDefault="006C6159" w:rsidP="005E349F">
            <w:pPr>
              <w:keepNext/>
              <w:spacing w:after="0"/>
              <w:ind w:left="57" w:right="57"/>
              <w:contextualSpacing/>
              <w:jc w:val="center"/>
              <w:rPr>
                <w:rFonts w:ascii="Times New Roman" w:hAnsi="Times New Roman"/>
                <w:i/>
              </w:rPr>
            </w:pPr>
          </w:p>
        </w:tc>
      </w:tr>
      <w:tr w:rsidR="006C6159" w:rsidRPr="00466604" w:rsidTr="006C6159">
        <w:trPr>
          <w:trHeight w:val="578"/>
        </w:trPr>
        <w:tc>
          <w:tcPr>
            <w:tcW w:w="567" w:type="dxa"/>
          </w:tcPr>
          <w:p w:rsidR="006C6159" w:rsidRPr="00466604" w:rsidRDefault="006C6159" w:rsidP="00105700">
            <w:pPr>
              <w:numPr>
                <w:ilvl w:val="0"/>
                <w:numId w:val="37"/>
              </w:numPr>
              <w:spacing w:after="0" w:line="240" w:lineRule="auto"/>
              <w:ind w:left="0" w:firstLine="85"/>
              <w:jc w:val="both"/>
              <w:rPr>
                <w:rFonts w:ascii="Times New Roman" w:hAnsi="Times New Roman"/>
              </w:rPr>
            </w:pPr>
          </w:p>
        </w:tc>
        <w:tc>
          <w:tcPr>
            <w:tcW w:w="1500" w:type="dxa"/>
          </w:tcPr>
          <w:p w:rsidR="006C6159" w:rsidRPr="00466604" w:rsidRDefault="006C6159" w:rsidP="005E349F">
            <w:pPr>
              <w:spacing w:after="0"/>
              <w:ind w:left="57" w:right="57"/>
              <w:contextualSpacing/>
              <w:rPr>
                <w:rFonts w:ascii="Times New Roman" w:hAnsi="Times New Roman"/>
              </w:rPr>
            </w:pPr>
            <w:r>
              <w:rPr>
                <w:rFonts w:ascii="Times New Roman" w:hAnsi="Times New Roman"/>
              </w:rPr>
              <w:t>Дизельное топливо</w:t>
            </w:r>
          </w:p>
        </w:tc>
        <w:tc>
          <w:tcPr>
            <w:tcW w:w="1335" w:type="dxa"/>
          </w:tcPr>
          <w:p w:rsidR="006C6159" w:rsidRPr="00466604" w:rsidRDefault="006C6159" w:rsidP="006C6159">
            <w:pPr>
              <w:spacing w:after="0"/>
              <w:ind w:left="57" w:right="57"/>
              <w:contextualSpacing/>
              <w:jc w:val="center"/>
              <w:rPr>
                <w:rFonts w:ascii="Times New Roman" w:hAnsi="Times New Roman"/>
              </w:rPr>
            </w:pPr>
            <w:r>
              <w:rPr>
                <w:rFonts w:ascii="Times New Roman" w:hAnsi="Times New Roman"/>
              </w:rPr>
              <w:t>30 000</w:t>
            </w:r>
          </w:p>
        </w:tc>
        <w:tc>
          <w:tcPr>
            <w:tcW w:w="2552"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r>
      <w:tr w:rsidR="006C6159" w:rsidRPr="00466604" w:rsidTr="006C6159">
        <w:trPr>
          <w:trHeight w:val="289"/>
        </w:trPr>
        <w:tc>
          <w:tcPr>
            <w:tcW w:w="567" w:type="dxa"/>
          </w:tcPr>
          <w:p w:rsidR="006C6159" w:rsidRPr="00466604" w:rsidRDefault="006C6159" w:rsidP="00105700">
            <w:pPr>
              <w:numPr>
                <w:ilvl w:val="0"/>
                <w:numId w:val="37"/>
              </w:numPr>
              <w:spacing w:after="0" w:line="240" w:lineRule="auto"/>
              <w:ind w:left="0" w:firstLine="85"/>
              <w:jc w:val="both"/>
              <w:rPr>
                <w:rFonts w:ascii="Times New Roman" w:hAnsi="Times New Roman"/>
              </w:rPr>
            </w:pPr>
          </w:p>
        </w:tc>
        <w:tc>
          <w:tcPr>
            <w:tcW w:w="1500" w:type="dxa"/>
          </w:tcPr>
          <w:p w:rsidR="006C6159" w:rsidRPr="00466604" w:rsidRDefault="006C6159" w:rsidP="005E349F">
            <w:pPr>
              <w:spacing w:after="0"/>
              <w:ind w:left="57" w:right="57"/>
              <w:contextualSpacing/>
              <w:rPr>
                <w:rFonts w:ascii="Times New Roman" w:hAnsi="Times New Roman"/>
              </w:rPr>
            </w:pPr>
            <w:r>
              <w:rPr>
                <w:rFonts w:ascii="Times New Roman" w:hAnsi="Times New Roman"/>
              </w:rPr>
              <w:t>Бензин 92</w:t>
            </w:r>
          </w:p>
        </w:tc>
        <w:tc>
          <w:tcPr>
            <w:tcW w:w="1335" w:type="dxa"/>
          </w:tcPr>
          <w:p w:rsidR="006C6159" w:rsidRPr="00466604" w:rsidRDefault="006C6159" w:rsidP="006C6159">
            <w:pPr>
              <w:spacing w:after="0"/>
              <w:ind w:left="57" w:right="57"/>
              <w:contextualSpacing/>
              <w:jc w:val="center"/>
              <w:rPr>
                <w:rFonts w:ascii="Times New Roman" w:hAnsi="Times New Roman"/>
              </w:rPr>
            </w:pPr>
            <w:r>
              <w:rPr>
                <w:rFonts w:ascii="Times New Roman" w:hAnsi="Times New Roman"/>
              </w:rPr>
              <w:t>7 000</w:t>
            </w:r>
          </w:p>
        </w:tc>
        <w:tc>
          <w:tcPr>
            <w:tcW w:w="2552" w:type="dxa"/>
          </w:tcPr>
          <w:p w:rsidR="006C6159" w:rsidRPr="00466604" w:rsidRDefault="006C6159" w:rsidP="00063CB6">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r>
      <w:tr w:rsidR="006C6159" w:rsidRPr="00466604" w:rsidTr="006C6159">
        <w:trPr>
          <w:trHeight w:val="289"/>
        </w:trPr>
        <w:tc>
          <w:tcPr>
            <w:tcW w:w="567" w:type="dxa"/>
          </w:tcPr>
          <w:p w:rsidR="006C6159" w:rsidRPr="00466604" w:rsidRDefault="006C6159" w:rsidP="00105700">
            <w:pPr>
              <w:numPr>
                <w:ilvl w:val="0"/>
                <w:numId w:val="37"/>
              </w:numPr>
              <w:spacing w:after="0" w:line="240" w:lineRule="auto"/>
              <w:ind w:left="0" w:firstLine="85"/>
              <w:jc w:val="both"/>
              <w:rPr>
                <w:rFonts w:ascii="Times New Roman" w:hAnsi="Times New Roman"/>
              </w:rPr>
            </w:pPr>
          </w:p>
        </w:tc>
        <w:tc>
          <w:tcPr>
            <w:tcW w:w="1500" w:type="dxa"/>
          </w:tcPr>
          <w:p w:rsidR="006C6159" w:rsidRPr="00466604" w:rsidRDefault="006C6159" w:rsidP="005E349F">
            <w:pPr>
              <w:spacing w:after="0"/>
              <w:ind w:left="57" w:right="57"/>
              <w:contextualSpacing/>
              <w:rPr>
                <w:rFonts w:ascii="Times New Roman" w:hAnsi="Times New Roman"/>
              </w:rPr>
            </w:pPr>
            <w:r>
              <w:rPr>
                <w:rFonts w:ascii="Times New Roman" w:hAnsi="Times New Roman"/>
              </w:rPr>
              <w:t>Бензин 95</w:t>
            </w:r>
          </w:p>
        </w:tc>
        <w:tc>
          <w:tcPr>
            <w:tcW w:w="1335" w:type="dxa"/>
          </w:tcPr>
          <w:p w:rsidR="006C6159" w:rsidRPr="00466604" w:rsidRDefault="006C6159" w:rsidP="006C6159">
            <w:pPr>
              <w:spacing w:after="0"/>
              <w:ind w:left="57" w:right="57"/>
              <w:contextualSpacing/>
              <w:jc w:val="center"/>
              <w:rPr>
                <w:rFonts w:ascii="Times New Roman" w:hAnsi="Times New Roman"/>
              </w:rPr>
            </w:pPr>
            <w:r>
              <w:rPr>
                <w:rFonts w:ascii="Times New Roman" w:hAnsi="Times New Roman"/>
              </w:rPr>
              <w:t>7 000</w:t>
            </w:r>
          </w:p>
        </w:tc>
        <w:tc>
          <w:tcPr>
            <w:tcW w:w="2552"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r>
      <w:tr w:rsidR="006C6159" w:rsidRPr="00466604" w:rsidTr="006C6159">
        <w:trPr>
          <w:trHeight w:val="289"/>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ИТОГО без 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r w:rsidR="006C6159" w:rsidRPr="00466604" w:rsidTr="006C6159">
        <w:trPr>
          <w:trHeight w:val="289"/>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r w:rsidR="006C6159" w:rsidRPr="00466604" w:rsidTr="006C6159">
        <w:trPr>
          <w:trHeight w:val="302"/>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ИТОГО с 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bl>
    <w:p w:rsidR="00A2343A" w:rsidRDefault="00A2343A" w:rsidP="00A2343A">
      <w:pPr>
        <w:pStyle w:val="a3"/>
        <w:numPr>
          <w:ilvl w:val="0"/>
          <w:numId w:val="0"/>
        </w:numPr>
        <w:ind w:left="1134"/>
        <w:outlineLvl w:val="9"/>
        <w:rPr>
          <w:lang w:val="ru"/>
        </w:rPr>
      </w:pPr>
    </w:p>
    <w:p w:rsidR="00A2343A" w:rsidRDefault="00A2343A" w:rsidP="00A2343A">
      <w:pPr>
        <w:pStyle w:val="a3"/>
        <w:outlineLvl w:val="9"/>
        <w:rPr>
          <w:lang w:val="ru"/>
        </w:rPr>
      </w:pPr>
      <w:r>
        <w:rPr>
          <w:lang w:val="ru"/>
        </w:rPr>
        <w:t>Инструкция по заполнению формы:</w:t>
      </w:r>
    </w:p>
    <w:p w:rsidR="00063CB6" w:rsidRDefault="00A2343A" w:rsidP="00A2343A">
      <w:pPr>
        <w:pStyle w:val="a4"/>
        <w:outlineLvl w:val="9"/>
        <w:rPr>
          <w:lang w:val="ru"/>
        </w:rPr>
      </w:pPr>
      <w:r w:rsidRPr="00063CB6">
        <w:rPr>
          <w:lang w:val="ru"/>
        </w:rPr>
        <w:t xml:space="preserve">При заполнении ячеек по столбцам «Цена единицы товара»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w:t>
      </w:r>
    </w:p>
    <w:p w:rsidR="00A2343A" w:rsidRDefault="00A2343A"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Pr="00647FA9" w:rsidRDefault="00063CB6" w:rsidP="00A2343A">
      <w:pPr>
        <w:spacing w:after="0" w:line="240" w:lineRule="auto"/>
        <w:ind w:firstLine="567"/>
        <w:jc w:val="both"/>
        <w:rPr>
          <w:rFonts w:ascii="Times New Roman" w:hAnsi="Times New Roman"/>
          <w:snapToGrid w:val="0"/>
          <w:sz w:val="24"/>
          <w:lang w:val="ru"/>
        </w:rPr>
      </w:pPr>
    </w:p>
    <w:p w:rsidR="00CE2AC6" w:rsidRDefault="00CE2AC6" w:rsidP="0044223B">
      <w:pPr>
        <w:pStyle w:val="afff0"/>
        <w:spacing w:after="0" w:line="240" w:lineRule="auto"/>
        <w:jc w:val="both"/>
        <w:rPr>
          <w:rFonts w:ascii="Times New Roman" w:hAnsi="Times New Roman"/>
          <w:sz w:val="24"/>
          <w:szCs w:val="24"/>
        </w:rPr>
      </w:pPr>
      <w:bookmarkStart w:id="454" w:name="_Toc418282208"/>
      <w:bookmarkStart w:id="455" w:name="_Toc418282210"/>
      <w:bookmarkStart w:id="456" w:name="_Toc418282211"/>
      <w:bookmarkStart w:id="457" w:name="_Toc418282215"/>
      <w:bookmarkStart w:id="458" w:name="_Toc418282217"/>
      <w:bookmarkStart w:id="459" w:name="_Hlt22846931"/>
      <w:bookmarkStart w:id="460" w:name="_Toc418282220"/>
      <w:bookmarkStart w:id="461" w:name="_Toc418282222"/>
      <w:bookmarkStart w:id="462" w:name="_Toc418282225"/>
      <w:bookmarkStart w:id="463" w:name="_Toc418282236"/>
      <w:bookmarkEnd w:id="441"/>
      <w:bookmarkEnd w:id="454"/>
      <w:bookmarkEnd w:id="455"/>
      <w:bookmarkEnd w:id="456"/>
      <w:bookmarkEnd w:id="457"/>
      <w:bookmarkEnd w:id="458"/>
      <w:bookmarkEnd w:id="459"/>
      <w:bookmarkEnd w:id="460"/>
      <w:bookmarkEnd w:id="461"/>
      <w:bookmarkEnd w:id="462"/>
      <w:bookmarkEnd w:id="463"/>
    </w:p>
    <w:p w:rsidR="00CE2AC6" w:rsidRDefault="00CE2AC6" w:rsidP="0044223B">
      <w:pPr>
        <w:pStyle w:val="afff0"/>
        <w:spacing w:after="0" w:line="240" w:lineRule="auto"/>
        <w:jc w:val="both"/>
        <w:rPr>
          <w:rFonts w:ascii="Times New Roman" w:hAnsi="Times New Roman"/>
          <w:sz w:val="24"/>
          <w:szCs w:val="24"/>
        </w:rPr>
      </w:pPr>
    </w:p>
    <w:p w:rsidR="00534E76" w:rsidRDefault="00534E76" w:rsidP="00661920">
      <w:pPr>
        <w:pStyle w:val="11"/>
        <w:numPr>
          <w:ilvl w:val="0"/>
          <w:numId w:val="0"/>
        </w:numPr>
        <w:tabs>
          <w:tab w:val="left" w:pos="708"/>
        </w:tabs>
        <w:ind w:left="284"/>
        <w:jc w:val="center"/>
        <w:rPr>
          <w:b/>
          <w:lang w:val="ru-RU"/>
        </w:rPr>
      </w:pPr>
      <w:bookmarkStart w:id="464" w:name="_Toc305665987"/>
    </w:p>
    <w:p w:rsidR="00661920" w:rsidRPr="007F7C6A" w:rsidRDefault="00AF773A" w:rsidP="00661920">
      <w:pPr>
        <w:pStyle w:val="11"/>
        <w:numPr>
          <w:ilvl w:val="0"/>
          <w:numId w:val="0"/>
        </w:numPr>
        <w:tabs>
          <w:tab w:val="left" w:pos="708"/>
        </w:tabs>
        <w:ind w:left="284"/>
        <w:jc w:val="center"/>
        <w:rPr>
          <w:lang w:val="ru-RU"/>
        </w:rPr>
      </w:pPr>
      <w:r>
        <w:rPr>
          <w:b/>
          <w:lang w:val="ru-RU"/>
        </w:rPr>
        <w:t xml:space="preserve">РАЗДЕЛ </w:t>
      </w:r>
      <w:r w:rsidR="00661920">
        <w:rPr>
          <w:b/>
        </w:rPr>
        <w:t xml:space="preserve"> </w:t>
      </w:r>
      <w:r w:rsidR="00211D50">
        <w:rPr>
          <w:b/>
          <w:lang w:val="ru-RU"/>
        </w:rPr>
        <w:t>8</w:t>
      </w:r>
      <w:r w:rsidR="00661920">
        <w:rPr>
          <w:b/>
        </w:rPr>
        <w:t>. ПРОЕКТ ДОГОВОРА</w:t>
      </w:r>
      <w:r w:rsidR="007F7C6A">
        <w:rPr>
          <w:b/>
          <w:lang w:val="ru-RU"/>
        </w:rPr>
        <w:t xml:space="preserve"> 02-21-ЗК</w:t>
      </w:r>
    </w:p>
    <w:p w:rsidR="00661920" w:rsidRDefault="00661920" w:rsidP="00661920">
      <w:pPr>
        <w:pStyle w:val="afff0"/>
        <w:spacing w:after="0" w:line="240" w:lineRule="auto"/>
        <w:ind w:firstLine="284"/>
        <w:jc w:val="both"/>
        <w:rPr>
          <w:rFonts w:ascii="Times New Roman" w:hAnsi="Times New Roman"/>
          <w:sz w:val="24"/>
          <w:szCs w:val="24"/>
        </w:rPr>
      </w:pPr>
    </w:p>
    <w:p w:rsidR="007F7C6A" w:rsidRPr="007F7C6A" w:rsidRDefault="007F7C6A" w:rsidP="007F7C6A">
      <w:pPr>
        <w:spacing w:after="0" w:line="240" w:lineRule="auto"/>
        <w:ind w:firstLine="540"/>
        <w:rPr>
          <w:rFonts w:ascii="Times New Roman" w:hAnsi="Times New Roman"/>
          <w:sz w:val="24"/>
          <w:szCs w:val="24"/>
        </w:rPr>
      </w:pPr>
    </w:p>
    <w:tbl>
      <w:tblPr>
        <w:tblW w:w="9540" w:type="dxa"/>
        <w:jc w:val="center"/>
        <w:tblInd w:w="-1692" w:type="dxa"/>
        <w:tblLook w:val="01E0" w:firstRow="1" w:lastRow="1" w:firstColumn="1" w:lastColumn="1" w:noHBand="0" w:noVBand="0"/>
      </w:tblPr>
      <w:tblGrid>
        <w:gridCol w:w="4680"/>
        <w:gridCol w:w="4860"/>
      </w:tblGrid>
      <w:tr w:rsidR="007F7C6A" w:rsidRPr="007F7C6A" w:rsidTr="00AE774A">
        <w:trPr>
          <w:trHeight w:val="256"/>
          <w:jc w:val="center"/>
        </w:trPr>
        <w:tc>
          <w:tcPr>
            <w:tcW w:w="4680" w:type="dxa"/>
            <w:hideMark/>
          </w:tcPr>
          <w:p w:rsidR="007F7C6A" w:rsidRPr="007F7C6A" w:rsidRDefault="007F7C6A" w:rsidP="007F7C6A">
            <w:pPr>
              <w:tabs>
                <w:tab w:val="left" w:pos="3802"/>
              </w:tabs>
              <w:spacing w:after="0" w:line="240" w:lineRule="auto"/>
              <w:ind w:firstLine="454"/>
              <w:jc w:val="both"/>
              <w:rPr>
                <w:rFonts w:ascii="Times New Roman" w:hAnsi="Times New Roman"/>
                <w:spacing w:val="-1"/>
                <w:sz w:val="24"/>
                <w:szCs w:val="24"/>
              </w:rPr>
            </w:pPr>
            <w:r w:rsidRPr="007F7C6A">
              <w:rPr>
                <w:rFonts w:ascii="Times New Roman" w:hAnsi="Times New Roman"/>
                <w:spacing w:val="-1"/>
                <w:sz w:val="24"/>
                <w:szCs w:val="24"/>
              </w:rPr>
              <w:t>г. Выборг</w:t>
            </w:r>
          </w:p>
        </w:tc>
        <w:tc>
          <w:tcPr>
            <w:tcW w:w="4860" w:type="dxa"/>
          </w:tcPr>
          <w:p w:rsidR="007F7C6A" w:rsidRPr="007F7C6A" w:rsidRDefault="007F7C6A" w:rsidP="007F7C6A">
            <w:pPr>
              <w:tabs>
                <w:tab w:val="left" w:pos="3802"/>
              </w:tabs>
              <w:spacing w:after="0" w:line="240" w:lineRule="auto"/>
              <w:ind w:firstLine="454"/>
              <w:jc w:val="both"/>
              <w:rPr>
                <w:rFonts w:ascii="Times New Roman" w:hAnsi="Times New Roman"/>
                <w:spacing w:val="-1"/>
                <w:sz w:val="24"/>
                <w:szCs w:val="24"/>
              </w:rPr>
            </w:pPr>
            <w:r w:rsidRPr="007F7C6A">
              <w:rPr>
                <w:rFonts w:ascii="Times New Roman" w:hAnsi="Times New Roman"/>
                <w:spacing w:val="-1"/>
                <w:sz w:val="24"/>
                <w:szCs w:val="24"/>
              </w:rPr>
              <w:t xml:space="preserve">                         «____» __________ 202</w:t>
            </w:r>
            <w:r>
              <w:rPr>
                <w:rFonts w:ascii="Times New Roman" w:hAnsi="Times New Roman"/>
                <w:spacing w:val="-1"/>
                <w:sz w:val="24"/>
                <w:szCs w:val="24"/>
              </w:rPr>
              <w:t>1</w:t>
            </w:r>
            <w:r w:rsidRPr="007F7C6A">
              <w:rPr>
                <w:rFonts w:ascii="Times New Roman" w:hAnsi="Times New Roman"/>
                <w:spacing w:val="-1"/>
                <w:sz w:val="24"/>
                <w:szCs w:val="24"/>
              </w:rPr>
              <w:t xml:space="preserve"> г.</w:t>
            </w:r>
          </w:p>
          <w:p w:rsidR="007F7C6A" w:rsidRPr="007F7C6A" w:rsidRDefault="007F7C6A" w:rsidP="007F7C6A">
            <w:pPr>
              <w:tabs>
                <w:tab w:val="left" w:pos="3802"/>
              </w:tabs>
              <w:spacing w:after="0" w:line="240" w:lineRule="auto"/>
              <w:ind w:firstLine="454"/>
              <w:jc w:val="both"/>
              <w:rPr>
                <w:rFonts w:ascii="Times New Roman" w:hAnsi="Times New Roman"/>
                <w:spacing w:val="-1"/>
                <w:sz w:val="24"/>
                <w:szCs w:val="24"/>
              </w:rPr>
            </w:pPr>
          </w:p>
        </w:tc>
      </w:tr>
    </w:tbl>
    <w:p w:rsidR="007F7C6A" w:rsidRPr="007F7C6A" w:rsidRDefault="007F7C6A" w:rsidP="007F7C6A">
      <w:pPr>
        <w:spacing w:after="0" w:line="240" w:lineRule="auto"/>
        <w:jc w:val="both"/>
        <w:rPr>
          <w:rFonts w:ascii="Times New Roman" w:hAnsi="Times New Roman"/>
          <w:sz w:val="24"/>
          <w:szCs w:val="24"/>
        </w:rPr>
      </w:pPr>
      <w:r>
        <w:rPr>
          <w:rFonts w:ascii="Times New Roman" w:hAnsi="Times New Roman"/>
          <w:sz w:val="24"/>
          <w:szCs w:val="24"/>
        </w:rPr>
        <w:t xml:space="preserve">       </w:t>
      </w:r>
      <w:r w:rsidRPr="007F7C6A">
        <w:rPr>
          <w:rFonts w:ascii="Times New Roman" w:hAnsi="Times New Roman"/>
          <w:sz w:val="24"/>
          <w:szCs w:val="24"/>
        </w:rPr>
        <w:t xml:space="preserve">_________________________________, именуемое в дальнейшем «Поставщик», в лице _________________________________, действующего на основании __________________, с  одной стороны, и </w:t>
      </w:r>
      <w:r w:rsidRPr="007F7C6A">
        <w:rPr>
          <w:rFonts w:ascii="Times New Roman" w:hAnsi="Times New Roman"/>
          <w:b/>
          <w:sz w:val="24"/>
          <w:szCs w:val="24"/>
        </w:rPr>
        <w:t>АО «</w:t>
      </w:r>
      <w:proofErr w:type="spellStart"/>
      <w:r w:rsidRPr="007F7C6A">
        <w:rPr>
          <w:rFonts w:ascii="Times New Roman" w:hAnsi="Times New Roman"/>
          <w:b/>
          <w:sz w:val="24"/>
          <w:szCs w:val="24"/>
        </w:rPr>
        <w:t>Выборгтеплоэнерго</w:t>
      </w:r>
      <w:proofErr w:type="spellEnd"/>
      <w:r w:rsidRPr="007F7C6A">
        <w:rPr>
          <w:rFonts w:ascii="Times New Roman" w:hAnsi="Times New Roman"/>
          <w:sz w:val="24"/>
          <w:szCs w:val="24"/>
        </w:rPr>
        <w:t>», именуемое в дальнейшем "Покупатель", в лице генерального директора Кривоноса Александра Васильевича, действующего на основании Устава, с другой стороны, заключили настоящий договор (далее – договор) о нижеследующем:</w:t>
      </w:r>
    </w:p>
    <w:p w:rsidR="007F7C6A" w:rsidRPr="007F7C6A" w:rsidRDefault="007F7C6A" w:rsidP="007F7C6A">
      <w:pPr>
        <w:keepNext/>
        <w:keepLines/>
        <w:spacing w:after="0" w:line="240" w:lineRule="auto"/>
        <w:ind w:firstLine="454"/>
        <w:jc w:val="both"/>
        <w:outlineLvl w:val="5"/>
        <w:rPr>
          <w:rFonts w:ascii="Times New Roman" w:hAnsi="Times New Roman"/>
          <w:b/>
          <w:iCs/>
          <w:sz w:val="24"/>
          <w:szCs w:val="24"/>
        </w:rPr>
      </w:pPr>
    </w:p>
    <w:p w:rsidR="007F7C6A" w:rsidRPr="007F7C6A" w:rsidRDefault="007F7C6A" w:rsidP="007F7C6A">
      <w:pPr>
        <w:ind w:firstLine="540"/>
        <w:jc w:val="center"/>
        <w:rPr>
          <w:rFonts w:ascii="Times New Roman" w:hAnsi="Times New Roman"/>
          <w:b/>
          <w:sz w:val="24"/>
          <w:szCs w:val="24"/>
        </w:rPr>
      </w:pPr>
      <w:r w:rsidRPr="007F7C6A">
        <w:rPr>
          <w:rFonts w:ascii="Times New Roman" w:hAnsi="Times New Roman"/>
          <w:b/>
          <w:sz w:val="24"/>
          <w:szCs w:val="24"/>
        </w:rPr>
        <w:t>ТЕРМИНЫ И ПОНЯТИЯ, ИСПОЛЬЗУЕМЫЕ В НАСТОЯЩЕМ ДОГОВОРЕ:</w:t>
      </w:r>
    </w:p>
    <w:p w:rsidR="007F7C6A" w:rsidRPr="007F7C6A" w:rsidRDefault="007F7C6A" w:rsidP="007F7C6A">
      <w:pPr>
        <w:tabs>
          <w:tab w:val="num" w:pos="360"/>
        </w:tabs>
        <w:spacing w:after="0"/>
        <w:ind w:firstLine="540"/>
        <w:jc w:val="both"/>
        <w:rPr>
          <w:rFonts w:ascii="Times New Roman" w:hAnsi="Times New Roman"/>
          <w:bCs/>
          <w:sz w:val="24"/>
          <w:szCs w:val="24"/>
          <w:lang w:val="x-none" w:eastAsia="x-none"/>
        </w:rPr>
      </w:pPr>
      <w:r w:rsidRPr="007F7C6A">
        <w:rPr>
          <w:rFonts w:ascii="Times New Roman" w:hAnsi="Times New Roman"/>
          <w:b/>
          <w:bCs/>
          <w:sz w:val="24"/>
          <w:szCs w:val="24"/>
          <w:lang w:val="x-none" w:eastAsia="x-none"/>
        </w:rPr>
        <w:t>АЗС (точка обслуживания)</w:t>
      </w:r>
      <w:r w:rsidRPr="007F7C6A">
        <w:rPr>
          <w:rFonts w:ascii="Times New Roman" w:hAnsi="Times New Roman"/>
          <w:bCs/>
          <w:sz w:val="24"/>
          <w:szCs w:val="24"/>
          <w:lang w:val="x-none" w:eastAsia="x-none"/>
        </w:rPr>
        <w:t xml:space="preserve"> - автозаправочная станция.</w:t>
      </w:r>
    </w:p>
    <w:p w:rsidR="007F7C6A" w:rsidRPr="007F7C6A" w:rsidRDefault="007F7C6A" w:rsidP="007F7C6A">
      <w:pPr>
        <w:tabs>
          <w:tab w:val="num" w:pos="360"/>
        </w:tabs>
        <w:spacing w:after="0"/>
        <w:ind w:firstLine="540"/>
        <w:jc w:val="both"/>
        <w:rPr>
          <w:rFonts w:ascii="Times New Roman" w:hAnsi="Times New Roman"/>
          <w:bCs/>
          <w:sz w:val="24"/>
          <w:szCs w:val="24"/>
          <w:lang w:val="x-none" w:eastAsia="x-none"/>
        </w:rPr>
      </w:pPr>
      <w:r w:rsidRPr="007F7C6A">
        <w:rPr>
          <w:rFonts w:ascii="Times New Roman" w:hAnsi="Times New Roman"/>
          <w:b/>
          <w:bCs/>
          <w:sz w:val="24"/>
          <w:szCs w:val="24"/>
          <w:lang w:val="x-none" w:eastAsia="x-none"/>
        </w:rPr>
        <w:t>ТРК</w:t>
      </w:r>
      <w:r w:rsidRPr="007F7C6A">
        <w:rPr>
          <w:rFonts w:ascii="Times New Roman" w:hAnsi="Times New Roman"/>
          <w:bCs/>
          <w:sz w:val="24"/>
          <w:szCs w:val="24"/>
          <w:lang w:val="x-none" w:eastAsia="x-none"/>
        </w:rPr>
        <w:t xml:space="preserve"> – топливораздаточная колонка.</w:t>
      </w:r>
    </w:p>
    <w:p w:rsidR="007F7C6A" w:rsidRPr="007F7C6A" w:rsidRDefault="007F7C6A" w:rsidP="007F7C6A">
      <w:pPr>
        <w:tabs>
          <w:tab w:val="num" w:pos="360"/>
        </w:tabs>
        <w:spacing w:after="0"/>
        <w:ind w:firstLine="540"/>
        <w:jc w:val="both"/>
        <w:rPr>
          <w:rFonts w:ascii="Times New Roman" w:hAnsi="Times New Roman"/>
          <w:bCs/>
          <w:sz w:val="24"/>
          <w:szCs w:val="24"/>
          <w:lang w:val="x-none" w:eastAsia="x-none"/>
        </w:rPr>
      </w:pPr>
      <w:r w:rsidRPr="007F7C6A">
        <w:rPr>
          <w:rFonts w:ascii="Times New Roman" w:hAnsi="Times New Roman"/>
          <w:b/>
          <w:bCs/>
          <w:sz w:val="24"/>
          <w:szCs w:val="24"/>
          <w:lang w:val="x-none" w:eastAsia="x-none"/>
        </w:rPr>
        <w:t>Карта - смарт-карта (пластиковая карта)</w:t>
      </w:r>
      <w:r w:rsidRPr="007F7C6A">
        <w:rPr>
          <w:rFonts w:ascii="Times New Roman" w:hAnsi="Times New Roman"/>
          <w:bCs/>
          <w:sz w:val="24"/>
          <w:szCs w:val="24"/>
          <w:lang w:val="x-none" w:eastAsia="x-none"/>
        </w:rPr>
        <w:t xml:space="preserve"> – средство идентификации Покупателя, защищенное от подделки, одновременно – средство учета выполнения обязательств. Пластиковая карта представляет собой пластину прямоугольной формы, имеющая уникальный номер и встроенный микропроцессор, в память которого записывается информация, используемая при расчетах. Карта не является платежным средством.</w:t>
      </w:r>
    </w:p>
    <w:p w:rsidR="007F7C6A" w:rsidRPr="007F7C6A" w:rsidRDefault="007F7C6A" w:rsidP="007F7C6A">
      <w:pPr>
        <w:tabs>
          <w:tab w:val="num" w:pos="360"/>
        </w:tabs>
        <w:spacing w:after="0"/>
        <w:ind w:firstLine="540"/>
        <w:jc w:val="both"/>
        <w:rPr>
          <w:rFonts w:ascii="Times New Roman" w:hAnsi="Times New Roman"/>
          <w:bCs/>
          <w:sz w:val="24"/>
          <w:szCs w:val="24"/>
          <w:lang w:val="x-none" w:eastAsia="x-none"/>
        </w:rPr>
      </w:pPr>
      <w:r w:rsidRPr="007F7C6A">
        <w:rPr>
          <w:rFonts w:ascii="Times New Roman" w:hAnsi="Times New Roman"/>
          <w:b/>
          <w:bCs/>
          <w:sz w:val="24"/>
          <w:szCs w:val="24"/>
          <w:lang w:val="x-none" w:eastAsia="x-none"/>
        </w:rPr>
        <w:t>Терминал</w:t>
      </w:r>
      <w:r w:rsidRPr="007F7C6A">
        <w:rPr>
          <w:rFonts w:ascii="Times New Roman" w:hAnsi="Times New Roman"/>
          <w:bCs/>
          <w:sz w:val="24"/>
          <w:szCs w:val="24"/>
          <w:lang w:val="x-none" w:eastAsia="x-none"/>
        </w:rPr>
        <w:t xml:space="preserve"> – э</w:t>
      </w:r>
      <w:r w:rsidRPr="007F7C6A">
        <w:rPr>
          <w:rFonts w:ascii="Times New Roman" w:hAnsi="Times New Roman"/>
          <w:sz w:val="24"/>
          <w:szCs w:val="24"/>
          <w:lang w:val="x-none" w:eastAsia="x-none"/>
        </w:rPr>
        <w:t>лектронное устройство, установленное на АЗС, предназначенное для обслуживания по смарт-картам</w:t>
      </w:r>
      <w:r w:rsidRPr="007F7C6A">
        <w:rPr>
          <w:rFonts w:ascii="Times New Roman" w:hAnsi="Times New Roman"/>
          <w:bCs/>
          <w:sz w:val="24"/>
          <w:szCs w:val="24"/>
          <w:lang w:val="x-none" w:eastAsia="x-none"/>
        </w:rPr>
        <w:t xml:space="preserve"> и производящее сбор информации по операциям с картами.</w:t>
      </w:r>
    </w:p>
    <w:p w:rsidR="007F7C6A" w:rsidRPr="007F7C6A" w:rsidRDefault="007F7C6A" w:rsidP="007F7C6A">
      <w:pPr>
        <w:tabs>
          <w:tab w:val="num" w:pos="360"/>
        </w:tabs>
        <w:spacing w:after="0"/>
        <w:ind w:firstLine="540"/>
        <w:jc w:val="both"/>
        <w:rPr>
          <w:rFonts w:ascii="Times New Roman" w:hAnsi="Times New Roman"/>
          <w:bCs/>
          <w:sz w:val="24"/>
          <w:szCs w:val="24"/>
          <w:lang w:val="x-none" w:eastAsia="x-none"/>
        </w:rPr>
      </w:pPr>
      <w:r w:rsidRPr="007F7C6A">
        <w:rPr>
          <w:rFonts w:ascii="Times New Roman" w:hAnsi="Times New Roman"/>
          <w:b/>
          <w:bCs/>
          <w:sz w:val="24"/>
          <w:szCs w:val="24"/>
          <w:lang w:val="x-none" w:eastAsia="x-none"/>
        </w:rPr>
        <w:t>«Черный список»</w:t>
      </w:r>
      <w:r w:rsidRPr="007F7C6A">
        <w:rPr>
          <w:rFonts w:ascii="Times New Roman" w:hAnsi="Times New Roman"/>
          <w:bCs/>
          <w:sz w:val="24"/>
          <w:szCs w:val="24"/>
          <w:lang w:val="x-none" w:eastAsia="x-none"/>
        </w:rPr>
        <w:t xml:space="preserve"> - список номеров смарт-карт, операции по которым запрещены.</w:t>
      </w:r>
    </w:p>
    <w:p w:rsidR="007F7C6A" w:rsidRPr="007F7C6A" w:rsidRDefault="007F7C6A" w:rsidP="007F7C6A">
      <w:pPr>
        <w:tabs>
          <w:tab w:val="num" w:pos="360"/>
        </w:tabs>
        <w:spacing w:after="0"/>
        <w:ind w:firstLine="540"/>
        <w:jc w:val="both"/>
        <w:rPr>
          <w:rFonts w:ascii="Times New Roman" w:hAnsi="Times New Roman"/>
          <w:bCs/>
          <w:sz w:val="24"/>
          <w:szCs w:val="24"/>
          <w:lang w:val="x-none" w:eastAsia="x-none"/>
        </w:rPr>
      </w:pPr>
      <w:r w:rsidRPr="007F7C6A">
        <w:rPr>
          <w:rFonts w:ascii="Times New Roman" w:hAnsi="Times New Roman"/>
          <w:b/>
          <w:bCs/>
          <w:sz w:val="24"/>
          <w:szCs w:val="24"/>
          <w:lang w:val="x-none" w:eastAsia="x-none"/>
        </w:rPr>
        <w:t>Оператор АЗС</w:t>
      </w:r>
      <w:r w:rsidRPr="007F7C6A">
        <w:rPr>
          <w:rFonts w:ascii="Times New Roman" w:hAnsi="Times New Roman"/>
          <w:bCs/>
          <w:sz w:val="24"/>
          <w:szCs w:val="24"/>
          <w:lang w:val="x-none" w:eastAsia="x-none"/>
        </w:rPr>
        <w:t xml:space="preserve"> – сотрудник АЗС, производящий обслуживание по смарт-картам</w:t>
      </w:r>
    </w:p>
    <w:p w:rsidR="007F7C6A" w:rsidRPr="007F7C6A" w:rsidRDefault="007F7C6A" w:rsidP="007F7C6A">
      <w:pPr>
        <w:tabs>
          <w:tab w:val="num" w:pos="360"/>
        </w:tabs>
        <w:ind w:firstLine="540"/>
        <w:jc w:val="both"/>
        <w:rPr>
          <w:rFonts w:ascii="Times New Roman" w:hAnsi="Times New Roman"/>
          <w:bCs/>
          <w:sz w:val="24"/>
          <w:szCs w:val="24"/>
        </w:rPr>
      </w:pPr>
      <w:r w:rsidRPr="007F7C6A">
        <w:rPr>
          <w:rFonts w:ascii="Times New Roman" w:hAnsi="Times New Roman"/>
          <w:b/>
          <w:bCs/>
          <w:sz w:val="24"/>
          <w:szCs w:val="24"/>
        </w:rPr>
        <w:t xml:space="preserve">Держатель карты </w:t>
      </w:r>
      <w:r w:rsidRPr="007F7C6A">
        <w:rPr>
          <w:rFonts w:ascii="Times New Roman" w:hAnsi="Times New Roman"/>
          <w:bCs/>
          <w:sz w:val="24"/>
          <w:szCs w:val="24"/>
        </w:rPr>
        <w:t>– представитель Покупателя, уполномоченный им на получение нефтепродуктов. Передача держателю пластиковой карты удостоверяет предоставление ему соответствующих полномочий и не требует дополнительного оформления доверенности на получение нефтепродуктов.</w:t>
      </w:r>
    </w:p>
    <w:p w:rsidR="007F7C6A" w:rsidRPr="007F7C6A" w:rsidRDefault="007F7C6A" w:rsidP="00105700">
      <w:pPr>
        <w:numPr>
          <w:ilvl w:val="0"/>
          <w:numId w:val="41"/>
        </w:numPr>
        <w:spacing w:after="0" w:line="240" w:lineRule="auto"/>
        <w:jc w:val="center"/>
        <w:rPr>
          <w:rFonts w:ascii="Times New Roman" w:hAnsi="Times New Roman"/>
          <w:b/>
          <w:sz w:val="24"/>
          <w:szCs w:val="24"/>
        </w:rPr>
      </w:pPr>
      <w:r w:rsidRPr="007F7C6A">
        <w:rPr>
          <w:rFonts w:ascii="Times New Roman" w:hAnsi="Times New Roman"/>
          <w:b/>
          <w:sz w:val="24"/>
          <w:szCs w:val="24"/>
        </w:rPr>
        <w:t>ПРЕДМЕТ ДОГОВОРА.</w:t>
      </w:r>
    </w:p>
    <w:p w:rsidR="007F7C6A" w:rsidRPr="007F7C6A" w:rsidRDefault="007F7C6A" w:rsidP="00105700">
      <w:pPr>
        <w:numPr>
          <w:ilvl w:val="1"/>
          <w:numId w:val="41"/>
        </w:numPr>
        <w:tabs>
          <w:tab w:val="num" w:pos="720"/>
        </w:tabs>
        <w:overflowPunct w:val="0"/>
        <w:autoSpaceDE w:val="0"/>
        <w:autoSpaceDN w:val="0"/>
        <w:adjustRightInd w:val="0"/>
        <w:spacing w:after="0" w:line="240" w:lineRule="auto"/>
        <w:ind w:left="720" w:hanging="720"/>
        <w:jc w:val="both"/>
        <w:rPr>
          <w:rFonts w:ascii="Times New Roman" w:hAnsi="Times New Roman"/>
          <w:bCs/>
          <w:sz w:val="24"/>
          <w:szCs w:val="24"/>
        </w:rPr>
      </w:pPr>
      <w:r w:rsidRPr="007F7C6A">
        <w:rPr>
          <w:rFonts w:ascii="Times New Roman" w:hAnsi="Times New Roman"/>
          <w:bCs/>
          <w:sz w:val="24"/>
          <w:szCs w:val="24"/>
        </w:rPr>
        <w:t>ПОСТАВЩИК обязуется передать ПОКУПАТЕЛЮ в собственность нефтепродукты в количестве и по цене, определенным в Техническом задании (Приложение № 5 к настоящему договору), а  ПОКУПАТЕЛЬ обязуется принять нефтепродукты и оплатить их.</w:t>
      </w:r>
    </w:p>
    <w:p w:rsidR="007F7C6A" w:rsidRPr="007F7C6A" w:rsidRDefault="007F7C6A" w:rsidP="00105700">
      <w:pPr>
        <w:numPr>
          <w:ilvl w:val="1"/>
          <w:numId w:val="41"/>
        </w:numPr>
        <w:tabs>
          <w:tab w:val="num" w:pos="720"/>
        </w:tabs>
        <w:overflowPunct w:val="0"/>
        <w:autoSpaceDE w:val="0"/>
        <w:autoSpaceDN w:val="0"/>
        <w:adjustRightInd w:val="0"/>
        <w:spacing w:after="0" w:line="240" w:lineRule="auto"/>
        <w:ind w:left="720" w:hanging="720"/>
        <w:jc w:val="both"/>
        <w:rPr>
          <w:rFonts w:ascii="Times New Roman" w:hAnsi="Times New Roman"/>
          <w:bCs/>
          <w:sz w:val="24"/>
          <w:szCs w:val="24"/>
        </w:rPr>
      </w:pPr>
      <w:r w:rsidRPr="007F7C6A">
        <w:rPr>
          <w:rFonts w:ascii="Times New Roman" w:hAnsi="Times New Roman"/>
          <w:bCs/>
          <w:sz w:val="24"/>
          <w:szCs w:val="24"/>
        </w:rPr>
        <w:t xml:space="preserve">Поставка нефтепродуктов осуществляется </w:t>
      </w:r>
      <w:r w:rsidRPr="007F7C6A">
        <w:rPr>
          <w:rFonts w:ascii="Times New Roman" w:hAnsi="Times New Roman"/>
          <w:spacing w:val="-4"/>
          <w:sz w:val="24"/>
          <w:szCs w:val="24"/>
        </w:rPr>
        <w:t xml:space="preserve">путем их отпуска </w:t>
      </w:r>
      <w:r w:rsidRPr="007F7C6A">
        <w:rPr>
          <w:rFonts w:ascii="Times New Roman" w:hAnsi="Times New Roman"/>
          <w:sz w:val="24"/>
          <w:szCs w:val="24"/>
        </w:rPr>
        <w:t xml:space="preserve">на Автозаправочных станциях/комплексах (далее – АЗС) согласно Перечню АЗС (Приложения № 1 к настоящему Договору), и иных АЗС, осуществляющих отпуск нефтепродуктов </w:t>
      </w:r>
      <w:r w:rsidRPr="007F7C6A">
        <w:rPr>
          <w:rFonts w:ascii="Times New Roman" w:hAnsi="Times New Roman"/>
          <w:bCs/>
          <w:sz w:val="24"/>
          <w:szCs w:val="24"/>
        </w:rPr>
        <w:t xml:space="preserve">с использованием </w:t>
      </w:r>
      <w:r w:rsidRPr="007F7C6A">
        <w:rPr>
          <w:rFonts w:ascii="Times New Roman" w:hAnsi="Times New Roman"/>
          <w:sz w:val="24"/>
          <w:szCs w:val="24"/>
        </w:rPr>
        <w:t>пластиковых карт</w:t>
      </w:r>
      <w:r w:rsidRPr="007F7C6A">
        <w:rPr>
          <w:rFonts w:ascii="Times New Roman" w:hAnsi="Times New Roman"/>
          <w:bCs/>
          <w:spacing w:val="-4"/>
          <w:sz w:val="24"/>
          <w:szCs w:val="24"/>
        </w:rPr>
        <w:t xml:space="preserve"> с микрочипом</w:t>
      </w:r>
      <w:r w:rsidRPr="007F7C6A">
        <w:rPr>
          <w:rFonts w:ascii="Times New Roman" w:hAnsi="Times New Roman"/>
          <w:sz w:val="24"/>
          <w:szCs w:val="24"/>
        </w:rPr>
        <w:t xml:space="preserve"> (далее по тексту «карты»), выдаваемых ПОСТАВЩИКОМ.</w:t>
      </w:r>
    </w:p>
    <w:p w:rsidR="007F7C6A" w:rsidRPr="007F7C6A" w:rsidRDefault="007F7C6A" w:rsidP="007F7C6A">
      <w:pPr>
        <w:overflowPunct w:val="0"/>
        <w:autoSpaceDE w:val="0"/>
        <w:autoSpaceDN w:val="0"/>
        <w:adjustRightInd w:val="0"/>
        <w:ind w:left="720" w:hanging="12"/>
        <w:jc w:val="both"/>
        <w:rPr>
          <w:rFonts w:ascii="Times New Roman" w:hAnsi="Times New Roman"/>
          <w:bCs/>
          <w:sz w:val="24"/>
          <w:szCs w:val="24"/>
        </w:rPr>
      </w:pPr>
      <w:r w:rsidRPr="007F7C6A">
        <w:rPr>
          <w:rFonts w:ascii="Times New Roman" w:hAnsi="Times New Roman"/>
          <w:sz w:val="24"/>
          <w:szCs w:val="24"/>
        </w:rPr>
        <w:t xml:space="preserve">Карта </w:t>
      </w:r>
      <w:r w:rsidRPr="007F7C6A">
        <w:rPr>
          <w:rFonts w:ascii="Times New Roman" w:hAnsi="Times New Roman"/>
          <w:spacing w:val="-4"/>
          <w:sz w:val="24"/>
          <w:szCs w:val="24"/>
        </w:rPr>
        <w:t>является техническим средством учета количества реализованных нефтепродуктов и не является платежным средством.</w:t>
      </w:r>
    </w:p>
    <w:p w:rsidR="007F7C6A" w:rsidRPr="007F7C6A" w:rsidRDefault="007F7C6A" w:rsidP="00105700">
      <w:pPr>
        <w:numPr>
          <w:ilvl w:val="1"/>
          <w:numId w:val="41"/>
        </w:numPr>
        <w:tabs>
          <w:tab w:val="num" w:pos="720"/>
        </w:tabs>
        <w:overflowPunct w:val="0"/>
        <w:autoSpaceDE w:val="0"/>
        <w:autoSpaceDN w:val="0"/>
        <w:adjustRightInd w:val="0"/>
        <w:spacing w:after="0" w:line="240" w:lineRule="auto"/>
        <w:ind w:left="720" w:hanging="720"/>
        <w:jc w:val="both"/>
        <w:rPr>
          <w:rFonts w:ascii="Times New Roman" w:hAnsi="Times New Roman"/>
          <w:bCs/>
          <w:sz w:val="24"/>
          <w:szCs w:val="24"/>
        </w:rPr>
      </w:pPr>
      <w:r w:rsidRPr="007F7C6A">
        <w:rPr>
          <w:rFonts w:ascii="Times New Roman" w:hAnsi="Times New Roman"/>
          <w:sz w:val="24"/>
          <w:szCs w:val="24"/>
        </w:rPr>
        <w:t>ПОСТАВЩИК гарантирует ПОКУПАТЕЛЮ приём переданных им карт и отпуск по ним нефтепродуктов в сети АЗС согласно Перечню АЗС.</w:t>
      </w:r>
    </w:p>
    <w:p w:rsidR="007F7C6A" w:rsidRPr="007F7C6A" w:rsidRDefault="007F7C6A" w:rsidP="00105700">
      <w:pPr>
        <w:numPr>
          <w:ilvl w:val="1"/>
          <w:numId w:val="41"/>
        </w:numPr>
        <w:tabs>
          <w:tab w:val="left" w:pos="720"/>
        </w:tabs>
        <w:overflowPunct w:val="0"/>
        <w:autoSpaceDE w:val="0"/>
        <w:autoSpaceDN w:val="0"/>
        <w:adjustRightInd w:val="0"/>
        <w:spacing w:after="0" w:line="240" w:lineRule="auto"/>
        <w:ind w:left="720" w:hanging="720"/>
        <w:jc w:val="both"/>
        <w:rPr>
          <w:rFonts w:ascii="Times New Roman" w:hAnsi="Times New Roman"/>
          <w:spacing w:val="-4"/>
          <w:sz w:val="24"/>
          <w:szCs w:val="24"/>
        </w:rPr>
      </w:pPr>
      <w:r w:rsidRPr="007F7C6A">
        <w:rPr>
          <w:rFonts w:ascii="Times New Roman" w:hAnsi="Times New Roman"/>
          <w:spacing w:val="-4"/>
          <w:sz w:val="24"/>
          <w:szCs w:val="24"/>
        </w:rPr>
        <w:t>Право собственности на нефтепродукты, поставляемые по настоящему Договору, переходит к ПОКУПАТЕЛЮ в момент их фактического получения  на АЗС.</w:t>
      </w:r>
    </w:p>
    <w:p w:rsidR="007F7C6A" w:rsidRPr="007F7C6A" w:rsidRDefault="007F7C6A" w:rsidP="00105700">
      <w:pPr>
        <w:numPr>
          <w:ilvl w:val="1"/>
          <w:numId w:val="41"/>
        </w:numPr>
        <w:tabs>
          <w:tab w:val="left" w:pos="720"/>
        </w:tabs>
        <w:overflowPunct w:val="0"/>
        <w:autoSpaceDE w:val="0"/>
        <w:autoSpaceDN w:val="0"/>
        <w:adjustRightInd w:val="0"/>
        <w:spacing w:after="0" w:line="240" w:lineRule="auto"/>
        <w:ind w:left="720" w:hanging="720"/>
        <w:jc w:val="both"/>
        <w:rPr>
          <w:rFonts w:ascii="Times New Roman" w:hAnsi="Times New Roman"/>
          <w:sz w:val="24"/>
          <w:szCs w:val="24"/>
        </w:rPr>
      </w:pPr>
      <w:r w:rsidRPr="007F7C6A">
        <w:rPr>
          <w:rFonts w:ascii="Times New Roman" w:hAnsi="Times New Roman"/>
          <w:sz w:val="24"/>
          <w:szCs w:val="24"/>
        </w:rPr>
        <w:lastRenderedPageBreak/>
        <w:t>АЗС на которых,  ПОКУПАТЕЛЬ вправе получить нефтепродукты в соответствии с условиями настоящего Договора, определяются ПОСТАВЩИКОМ в Приложении № 1 к настоящему Договору.</w:t>
      </w:r>
    </w:p>
    <w:p w:rsidR="007F7C6A" w:rsidRPr="007F7C6A" w:rsidRDefault="007F7C6A" w:rsidP="00105700">
      <w:pPr>
        <w:numPr>
          <w:ilvl w:val="1"/>
          <w:numId w:val="41"/>
        </w:numPr>
        <w:tabs>
          <w:tab w:val="left" w:pos="720"/>
        </w:tabs>
        <w:overflowPunct w:val="0"/>
        <w:autoSpaceDE w:val="0"/>
        <w:autoSpaceDN w:val="0"/>
        <w:adjustRightInd w:val="0"/>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Карты, выданные ПОСТАВЩИКОМ ПОКУПАТЕЛЮ во исполнение настоящего Договора, являются собственностью ПОСТАВЩИКА и подлежат возврату ПОСТАВЩИКУ по окончании срока действия настоящего Договора.</w:t>
      </w:r>
    </w:p>
    <w:p w:rsidR="007F7C6A" w:rsidRPr="007F7C6A" w:rsidRDefault="007F7C6A" w:rsidP="00105700">
      <w:pPr>
        <w:numPr>
          <w:ilvl w:val="1"/>
          <w:numId w:val="41"/>
        </w:numPr>
        <w:tabs>
          <w:tab w:val="left" w:pos="720"/>
        </w:tabs>
        <w:overflowPunct w:val="0"/>
        <w:autoSpaceDE w:val="0"/>
        <w:autoSpaceDN w:val="0"/>
        <w:adjustRightInd w:val="0"/>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ПОКУПАТЕЛЬ заявляет, что любое лицо, являющееся фактическим держателем карты, переданной ПОСТАВЩИКОМ ПОКУПАТЕЛЮ во исполнение Договора, является уполномоченным представителем ПОКУПАТЕЛЯ. ПОСТАВЩИК, сотрудники и обслуживающий персонал АЗС не имеют права и не обязаны проводить дальнейшую проверку личности или наличия соответствующих полномочий у Держателя карты.</w:t>
      </w:r>
    </w:p>
    <w:p w:rsidR="007F7C6A" w:rsidRPr="007F7C6A" w:rsidRDefault="007F7C6A" w:rsidP="007F7C6A">
      <w:pPr>
        <w:overflowPunct w:val="0"/>
        <w:autoSpaceDE w:val="0"/>
        <w:autoSpaceDN w:val="0"/>
        <w:adjustRightInd w:val="0"/>
        <w:ind w:left="360" w:hanging="360"/>
        <w:jc w:val="both"/>
        <w:rPr>
          <w:rFonts w:ascii="Times New Roman" w:hAnsi="Times New Roman"/>
          <w:sz w:val="24"/>
          <w:szCs w:val="24"/>
        </w:rPr>
      </w:pPr>
    </w:p>
    <w:p w:rsidR="007F7C6A" w:rsidRPr="007F7C6A" w:rsidRDefault="007F7C6A" w:rsidP="00105700">
      <w:pPr>
        <w:numPr>
          <w:ilvl w:val="0"/>
          <w:numId w:val="41"/>
        </w:numPr>
        <w:spacing w:after="0" w:line="240" w:lineRule="auto"/>
        <w:jc w:val="center"/>
        <w:rPr>
          <w:rFonts w:ascii="Times New Roman" w:hAnsi="Times New Roman"/>
          <w:b/>
          <w:sz w:val="24"/>
          <w:szCs w:val="24"/>
        </w:rPr>
      </w:pPr>
      <w:r w:rsidRPr="007F7C6A">
        <w:rPr>
          <w:rFonts w:ascii="Times New Roman" w:hAnsi="Times New Roman"/>
          <w:b/>
          <w:sz w:val="24"/>
          <w:szCs w:val="24"/>
        </w:rPr>
        <w:t>ПОРЯДОК ПЕРЕДАЧИ ПРОДУКЦИИ И КАРТ ПОКУПАТЕЛЮ. БЛОКИРОВКА КАРТ.</w:t>
      </w:r>
    </w:p>
    <w:p w:rsidR="007F7C6A" w:rsidRPr="007F7C6A" w:rsidRDefault="007F7C6A" w:rsidP="00105700">
      <w:pPr>
        <w:numPr>
          <w:ilvl w:val="1"/>
          <w:numId w:val="42"/>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    Выдача карт производится ПОСТАВЩИКОМ на основании письменной Заявки ПОКУПАТЕЛЯ по форме, указанной в Приложении № 2 к настоящему Договору. Стоимость карты в размере ____ рублей удерживается ПОСТАВЩИКОМ в случае нанесения карте механических повреждений или ее утраты ПОКУПАТЕЛЕМ.  Возмездная или безвозмездная передача Клиентом карт третьим лицам запрещена.</w:t>
      </w:r>
    </w:p>
    <w:p w:rsidR="007F7C6A" w:rsidRPr="007F7C6A" w:rsidRDefault="007F7C6A" w:rsidP="007F7C6A">
      <w:pPr>
        <w:tabs>
          <w:tab w:val="left" w:pos="851"/>
        </w:tabs>
        <w:spacing w:after="0"/>
        <w:ind w:left="720" w:hanging="720"/>
        <w:jc w:val="both"/>
        <w:rPr>
          <w:rFonts w:ascii="Times New Roman" w:hAnsi="Times New Roman"/>
          <w:sz w:val="24"/>
          <w:szCs w:val="24"/>
        </w:rPr>
      </w:pPr>
      <w:r w:rsidRPr="007F7C6A">
        <w:rPr>
          <w:rFonts w:ascii="Times New Roman" w:hAnsi="Times New Roman"/>
          <w:sz w:val="24"/>
          <w:szCs w:val="24"/>
        </w:rPr>
        <w:t xml:space="preserve">            Замена карты вследствие ее механического повреждения либо утраты производится ПОСТАВЩИКОМ по письменной заявке ПОКУПАТЕЛЯ.</w:t>
      </w:r>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Передача карт оформляется актом приема-передачи в соответствии с Приложением № 4 к настоящему Договору.</w:t>
      </w:r>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Блокировка карты (прекращение операций по карте) производится ПОСТАВЩИКОМ в случаях:</w:t>
      </w:r>
    </w:p>
    <w:p w:rsidR="007F7C6A" w:rsidRPr="007F7C6A" w:rsidRDefault="007F7C6A" w:rsidP="00105700">
      <w:pPr>
        <w:numPr>
          <w:ilvl w:val="1"/>
          <w:numId w:val="43"/>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утраты карты ПОКУПАТЕЛЕМ вследствие ее утери либо кражи;</w:t>
      </w:r>
    </w:p>
    <w:p w:rsidR="007F7C6A" w:rsidRPr="007F7C6A" w:rsidRDefault="007F7C6A" w:rsidP="00105700">
      <w:pPr>
        <w:numPr>
          <w:ilvl w:val="1"/>
          <w:numId w:val="43"/>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нарушения ПОКУПАТЕЛЕМ порядка оплаты, указанного в п. 3.4.2 настоящего Договора.</w:t>
      </w:r>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Блокировка карты (прекращение операций по карте) вследствие ее утраты ПОКУПАТЕЛЕМ производится ПОСТАВЩИКОМ, с момента получения письменного заявления ПОКУПАТЕЛЯ о необходимости такой блокировки в течение:</w:t>
      </w:r>
    </w:p>
    <w:p w:rsidR="007F7C6A" w:rsidRPr="007F7C6A" w:rsidRDefault="007F7C6A" w:rsidP="00105700">
      <w:pPr>
        <w:numPr>
          <w:ilvl w:val="2"/>
          <w:numId w:val="41"/>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- 48 часов на АЗС, указанных в Приложении № 1, к настоящему Договору;</w:t>
      </w:r>
    </w:p>
    <w:p w:rsidR="007F7C6A" w:rsidRPr="007F7C6A" w:rsidRDefault="007F7C6A" w:rsidP="00105700">
      <w:pPr>
        <w:numPr>
          <w:ilvl w:val="2"/>
          <w:numId w:val="41"/>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- 72 часов на остальных АЗС</w:t>
      </w:r>
    </w:p>
    <w:p w:rsidR="007F7C6A" w:rsidRPr="007F7C6A" w:rsidRDefault="007F7C6A" w:rsidP="00105700">
      <w:pPr>
        <w:numPr>
          <w:ilvl w:val="1"/>
          <w:numId w:val="41"/>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Разблокировка карты (возобновление операций по карте), заблокированной в соответствии с п. 2.4 настоящего Договора, производится ПОСТАВЩИКОМ, с момента получения письменного заявления ПОКУПАТЕЛЯ о необходимости возобновление операций по карте в течение: </w:t>
      </w:r>
    </w:p>
    <w:p w:rsidR="007F7C6A" w:rsidRPr="007F7C6A" w:rsidRDefault="007F7C6A" w:rsidP="00105700">
      <w:pPr>
        <w:numPr>
          <w:ilvl w:val="2"/>
          <w:numId w:val="41"/>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- 48 часов на АЗС, указанных в Приложении № 1, к настоящему Договору;</w:t>
      </w:r>
    </w:p>
    <w:p w:rsidR="007F7C6A" w:rsidRPr="007F7C6A" w:rsidRDefault="007F7C6A" w:rsidP="00105700">
      <w:pPr>
        <w:numPr>
          <w:ilvl w:val="2"/>
          <w:numId w:val="41"/>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- 72 часов на остальных АЗС</w:t>
      </w:r>
    </w:p>
    <w:p w:rsidR="007F7C6A" w:rsidRPr="007F7C6A" w:rsidRDefault="007F7C6A" w:rsidP="00105700">
      <w:pPr>
        <w:numPr>
          <w:ilvl w:val="1"/>
          <w:numId w:val="41"/>
        </w:numPr>
        <w:tabs>
          <w:tab w:val="num" w:pos="709"/>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Получение ПОКУПАТЕЛЕМ нефтепродуктов на АЗС в рамках Договора подтверждает Терминальный чек, автоматически распечатываемый на оборудовании, установленном на АЗС. Чек выдается при получении нефтепродуктов на АЗС лицу, предъявившему карту, второй экземпляр чека остается на АЗС. ПОКУПАТЕЛЬ обязуется по первому требованию ПОСТАВЩИКА предоставить копию чека. Отсутствие у ПОКУПАТЕЛЯ чека на полученные нефтепродукты не является основанием для отказа ПОКУПАТЕЛЕМ от оплаты полученных нефтепродуктов, указанных в Накладной.</w:t>
      </w:r>
    </w:p>
    <w:p w:rsidR="007F7C6A" w:rsidRPr="007F7C6A" w:rsidRDefault="007F7C6A" w:rsidP="007F7C6A">
      <w:pPr>
        <w:jc w:val="both"/>
        <w:rPr>
          <w:rFonts w:ascii="Times New Roman" w:hAnsi="Times New Roman"/>
          <w:sz w:val="24"/>
          <w:szCs w:val="24"/>
        </w:rPr>
      </w:pPr>
    </w:p>
    <w:p w:rsidR="007F7C6A" w:rsidRPr="007F7C6A" w:rsidRDefault="007F7C6A" w:rsidP="00105700">
      <w:pPr>
        <w:numPr>
          <w:ilvl w:val="0"/>
          <w:numId w:val="41"/>
        </w:numPr>
        <w:spacing w:after="0" w:line="240" w:lineRule="auto"/>
        <w:jc w:val="center"/>
        <w:rPr>
          <w:rFonts w:ascii="Times New Roman" w:hAnsi="Times New Roman"/>
          <w:b/>
          <w:sz w:val="24"/>
          <w:szCs w:val="24"/>
        </w:rPr>
      </w:pPr>
      <w:r w:rsidRPr="007F7C6A">
        <w:rPr>
          <w:rFonts w:ascii="Times New Roman" w:hAnsi="Times New Roman"/>
          <w:b/>
          <w:sz w:val="24"/>
          <w:szCs w:val="24"/>
        </w:rPr>
        <w:t>ПРАВА И ОБЯЗАННОСТИ СТОРОН.</w:t>
      </w:r>
    </w:p>
    <w:p w:rsidR="007F7C6A" w:rsidRPr="007F7C6A" w:rsidRDefault="007F7C6A" w:rsidP="00105700">
      <w:pPr>
        <w:numPr>
          <w:ilvl w:val="1"/>
          <w:numId w:val="41"/>
        </w:numPr>
        <w:tabs>
          <w:tab w:val="num" w:pos="-3600"/>
        </w:tabs>
        <w:spacing w:after="0" w:line="240" w:lineRule="auto"/>
        <w:ind w:left="540" w:hanging="540"/>
        <w:jc w:val="both"/>
        <w:rPr>
          <w:rFonts w:ascii="Times New Roman" w:hAnsi="Times New Roman"/>
          <w:b/>
          <w:sz w:val="24"/>
          <w:szCs w:val="24"/>
        </w:rPr>
      </w:pPr>
      <w:r w:rsidRPr="007F7C6A">
        <w:rPr>
          <w:rFonts w:ascii="Times New Roman" w:hAnsi="Times New Roman"/>
          <w:b/>
          <w:sz w:val="24"/>
          <w:szCs w:val="24"/>
        </w:rPr>
        <w:t xml:space="preserve">    ПОСТАВЩИК ВПРАВЕ:</w:t>
      </w:r>
    </w:p>
    <w:p w:rsidR="007F7C6A" w:rsidRPr="007F7C6A" w:rsidRDefault="007F7C6A" w:rsidP="00105700">
      <w:pPr>
        <w:numPr>
          <w:ilvl w:val="2"/>
          <w:numId w:val="44"/>
        </w:numPr>
        <w:spacing w:after="0" w:line="240" w:lineRule="auto"/>
        <w:jc w:val="both"/>
        <w:rPr>
          <w:rFonts w:ascii="Times New Roman" w:hAnsi="Times New Roman"/>
          <w:b/>
          <w:sz w:val="24"/>
          <w:szCs w:val="24"/>
        </w:rPr>
      </w:pPr>
      <w:r w:rsidRPr="007F7C6A">
        <w:rPr>
          <w:rFonts w:ascii="Times New Roman" w:hAnsi="Times New Roman"/>
          <w:sz w:val="24"/>
          <w:szCs w:val="24"/>
        </w:rPr>
        <w:lastRenderedPageBreak/>
        <w:t>в одностороннем порядке вносить  дополнения в Перечень АЗС, уведомляя об этом ПОКУПАТЕЛЯ посредством факсимильной связи не менее чем за 2 (два) рабочих дня до момента внесения таких изменений;</w:t>
      </w:r>
    </w:p>
    <w:p w:rsidR="007F7C6A" w:rsidRPr="007F7C6A" w:rsidRDefault="007F7C6A" w:rsidP="00105700">
      <w:pPr>
        <w:numPr>
          <w:ilvl w:val="2"/>
          <w:numId w:val="44"/>
        </w:numPr>
        <w:spacing w:after="0" w:line="240" w:lineRule="auto"/>
        <w:jc w:val="both"/>
        <w:rPr>
          <w:rFonts w:ascii="Times New Roman" w:hAnsi="Times New Roman"/>
          <w:b/>
          <w:sz w:val="24"/>
          <w:szCs w:val="24"/>
        </w:rPr>
      </w:pPr>
      <w:r w:rsidRPr="007F7C6A">
        <w:rPr>
          <w:rFonts w:ascii="Times New Roman" w:hAnsi="Times New Roman"/>
          <w:sz w:val="24"/>
          <w:szCs w:val="24"/>
        </w:rPr>
        <w:t>предварительно уведомив ПОКУПАТЕЛЯ, внести изменения и дополнения в Инструкцию, в случае если изменения и дополнения не изменяют условия Договора;</w:t>
      </w:r>
    </w:p>
    <w:p w:rsidR="007F7C6A" w:rsidRPr="007F7C6A" w:rsidRDefault="007F7C6A" w:rsidP="00105700">
      <w:pPr>
        <w:numPr>
          <w:ilvl w:val="2"/>
          <w:numId w:val="44"/>
        </w:numPr>
        <w:spacing w:after="0" w:line="240" w:lineRule="auto"/>
        <w:jc w:val="both"/>
        <w:rPr>
          <w:rFonts w:ascii="Times New Roman" w:hAnsi="Times New Roman"/>
          <w:sz w:val="24"/>
          <w:szCs w:val="24"/>
        </w:rPr>
      </w:pPr>
      <w:r w:rsidRPr="007F7C6A">
        <w:rPr>
          <w:rFonts w:ascii="Times New Roman" w:hAnsi="Times New Roman"/>
          <w:sz w:val="24"/>
          <w:szCs w:val="24"/>
        </w:rPr>
        <w:t>в случае недостаточного наличия какого-либо нефтепродукта на АЗС, либо по техническим причинам, Поставщик имеет право в одностороннем порядке принять решение об ограничении отпуска нефтепродуктов Покупателю по смарт-картам.</w:t>
      </w:r>
    </w:p>
    <w:p w:rsidR="007F7C6A" w:rsidRPr="007F7C6A" w:rsidRDefault="007F7C6A" w:rsidP="007F7C6A">
      <w:pPr>
        <w:jc w:val="both"/>
        <w:rPr>
          <w:rFonts w:ascii="Times New Roman" w:hAnsi="Times New Roman"/>
          <w:sz w:val="24"/>
          <w:szCs w:val="24"/>
        </w:rPr>
      </w:pPr>
    </w:p>
    <w:p w:rsidR="007F7C6A" w:rsidRPr="007F7C6A" w:rsidRDefault="007F7C6A" w:rsidP="00105700">
      <w:pPr>
        <w:numPr>
          <w:ilvl w:val="1"/>
          <w:numId w:val="44"/>
        </w:numPr>
        <w:spacing w:after="0" w:line="240" w:lineRule="auto"/>
        <w:rPr>
          <w:rFonts w:ascii="Times New Roman" w:hAnsi="Times New Roman"/>
          <w:b/>
          <w:sz w:val="24"/>
          <w:szCs w:val="24"/>
        </w:rPr>
      </w:pPr>
      <w:r w:rsidRPr="007F7C6A">
        <w:rPr>
          <w:rFonts w:ascii="Times New Roman" w:hAnsi="Times New Roman"/>
          <w:b/>
          <w:sz w:val="24"/>
          <w:szCs w:val="24"/>
        </w:rPr>
        <w:t>ПОСТАВЩИК ОБЯЗУЕТСЯ:</w:t>
      </w:r>
    </w:p>
    <w:p w:rsidR="007F7C6A" w:rsidRPr="007F7C6A" w:rsidRDefault="007F7C6A" w:rsidP="00105700">
      <w:pPr>
        <w:numPr>
          <w:ilvl w:val="2"/>
          <w:numId w:val="45"/>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обеспечить получение ПОКУПАТЕЛЕМ нефтепродуктов в сети АЗС согласно установленному порядку и условиям настоящего Договора;</w:t>
      </w:r>
    </w:p>
    <w:p w:rsidR="007F7C6A" w:rsidRPr="007F7C6A" w:rsidRDefault="007F7C6A" w:rsidP="00105700">
      <w:pPr>
        <w:numPr>
          <w:ilvl w:val="2"/>
          <w:numId w:val="45"/>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своевременно информировать ПОКУПАТЕЛЯ о прекращении приема карт на какой-либо АЗС;</w:t>
      </w:r>
    </w:p>
    <w:p w:rsidR="007F7C6A" w:rsidRPr="007F7C6A" w:rsidRDefault="007F7C6A" w:rsidP="00105700">
      <w:pPr>
        <w:numPr>
          <w:ilvl w:val="2"/>
          <w:numId w:val="45"/>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до 10-го числа месяца, следующего за отчетным оформить и направить ПОКУПАТЕЛЮ посредством электронной почты, либо факсимильной связи оформленные в соответствии с законодательством первичные бухгалтерские документы. Если ПОКУПАТЕЛЬ не указал  или указал ошибочный электронный адрес или номер факса в учетной карточке организации (Приложение №6), то ПОСТАВЩИК не несет ответственности за неполучение ПОКУПАТЕЛЕМ вышеуказанных документов на электронный адрес или по факсу;</w:t>
      </w:r>
    </w:p>
    <w:p w:rsidR="007F7C6A" w:rsidRPr="007F7C6A" w:rsidRDefault="007F7C6A" w:rsidP="00105700">
      <w:pPr>
        <w:numPr>
          <w:ilvl w:val="2"/>
          <w:numId w:val="45"/>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предоставить ПОКУПАТЕЛЮ не позднее 15-го числа месяца следующего за отчетным по адресу указанному ПОКУПАТЕЛЕМ в учетной карточке организации (Приложение №6) следующие оригиналы отчетных документов: </w:t>
      </w:r>
    </w:p>
    <w:p w:rsidR="007F7C6A" w:rsidRPr="007F7C6A" w:rsidRDefault="007F7C6A" w:rsidP="007F7C6A">
      <w:pPr>
        <w:widowControl w:val="0"/>
        <w:tabs>
          <w:tab w:val="left" w:pos="720"/>
        </w:tabs>
        <w:spacing w:after="40" w:line="240" w:lineRule="auto"/>
        <w:ind w:right="-1"/>
        <w:jc w:val="both"/>
        <w:rPr>
          <w:rFonts w:ascii="Times New Roman" w:hAnsi="Times New Roman"/>
          <w:sz w:val="24"/>
          <w:szCs w:val="24"/>
        </w:rPr>
      </w:pPr>
      <w:r w:rsidRPr="007F7C6A">
        <w:rPr>
          <w:rFonts w:ascii="Times New Roman" w:hAnsi="Times New Roman"/>
          <w:sz w:val="24"/>
          <w:szCs w:val="24"/>
        </w:rPr>
        <w:tab/>
        <w:t>- счет-фактура на возмещение стоимости нефтепродуктов;</w:t>
      </w:r>
    </w:p>
    <w:p w:rsidR="007F7C6A" w:rsidRPr="007F7C6A" w:rsidRDefault="007F7C6A" w:rsidP="007F7C6A">
      <w:pPr>
        <w:widowControl w:val="0"/>
        <w:tabs>
          <w:tab w:val="left" w:pos="720"/>
        </w:tabs>
        <w:spacing w:after="40" w:line="240" w:lineRule="auto"/>
        <w:ind w:right="-1"/>
        <w:jc w:val="both"/>
        <w:rPr>
          <w:rFonts w:ascii="Times New Roman" w:hAnsi="Times New Roman"/>
          <w:sz w:val="24"/>
          <w:szCs w:val="24"/>
        </w:rPr>
      </w:pPr>
      <w:r w:rsidRPr="007F7C6A">
        <w:rPr>
          <w:rFonts w:ascii="Times New Roman" w:hAnsi="Times New Roman"/>
          <w:sz w:val="24"/>
          <w:szCs w:val="24"/>
        </w:rPr>
        <w:tab/>
        <w:t>- накладная.</w:t>
      </w:r>
    </w:p>
    <w:p w:rsidR="007F7C6A" w:rsidRPr="007F7C6A" w:rsidRDefault="007F7C6A" w:rsidP="007F7C6A">
      <w:pPr>
        <w:widowControl w:val="0"/>
        <w:tabs>
          <w:tab w:val="left" w:pos="720"/>
        </w:tabs>
        <w:spacing w:after="40" w:line="240" w:lineRule="auto"/>
        <w:ind w:right="-1"/>
        <w:jc w:val="both"/>
        <w:rPr>
          <w:rFonts w:ascii="Times New Roman" w:hAnsi="Times New Roman"/>
          <w:sz w:val="24"/>
          <w:szCs w:val="24"/>
        </w:rPr>
      </w:pPr>
      <w:r w:rsidRPr="007F7C6A">
        <w:rPr>
          <w:rFonts w:ascii="Times New Roman" w:hAnsi="Times New Roman"/>
          <w:sz w:val="24"/>
          <w:szCs w:val="24"/>
        </w:rPr>
        <w:t>Если ПОКУПАТЕЛЬ не указал  или указал ошибочный адрес в учетной карточке организации      (Приложение №6), то ПОСТАВЩИК не несет ответственности за неполучение ПОКУПАТЕЛЕМ вышеуказанных документов;</w:t>
      </w:r>
    </w:p>
    <w:p w:rsidR="007F7C6A" w:rsidRPr="007F7C6A" w:rsidRDefault="007F7C6A" w:rsidP="00105700">
      <w:pPr>
        <w:numPr>
          <w:ilvl w:val="2"/>
          <w:numId w:val="45"/>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по письменному требованию ПОКУПАТЕЛЯ предоставить ПОКУПАТЕЛЮ заверенную копию чека терминала в течение 10 рабочих дней с момента получения заявки; чеки терминала хранятся в течение 3 (трех) месяцев.</w:t>
      </w:r>
    </w:p>
    <w:p w:rsidR="007F7C6A" w:rsidRPr="007F7C6A" w:rsidRDefault="007F7C6A" w:rsidP="00105700">
      <w:pPr>
        <w:numPr>
          <w:ilvl w:val="2"/>
          <w:numId w:val="45"/>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по письменному требованию ПОКУПАТЕЛЯ предоставить ПОКУПАТЕЛЮ детализированную расшифровку операций с картами в разрезе каждой карты.</w:t>
      </w:r>
    </w:p>
    <w:p w:rsidR="007F7C6A" w:rsidRPr="007F7C6A" w:rsidRDefault="007F7C6A" w:rsidP="007F7C6A">
      <w:pPr>
        <w:jc w:val="both"/>
        <w:rPr>
          <w:rFonts w:ascii="Times New Roman" w:hAnsi="Times New Roman"/>
          <w:sz w:val="24"/>
          <w:szCs w:val="24"/>
        </w:rPr>
      </w:pPr>
    </w:p>
    <w:p w:rsidR="007F7C6A" w:rsidRPr="007F7C6A" w:rsidRDefault="007F7C6A" w:rsidP="00105700">
      <w:pPr>
        <w:numPr>
          <w:ilvl w:val="1"/>
          <w:numId w:val="46"/>
        </w:numPr>
        <w:tabs>
          <w:tab w:val="num" w:pos="720"/>
        </w:tabs>
        <w:spacing w:after="0" w:line="240" w:lineRule="auto"/>
        <w:jc w:val="both"/>
        <w:rPr>
          <w:rFonts w:ascii="Times New Roman" w:hAnsi="Times New Roman"/>
          <w:b/>
          <w:sz w:val="24"/>
          <w:szCs w:val="24"/>
        </w:rPr>
      </w:pPr>
      <w:r w:rsidRPr="007F7C6A">
        <w:rPr>
          <w:rFonts w:ascii="Times New Roman" w:hAnsi="Times New Roman"/>
          <w:b/>
          <w:sz w:val="24"/>
          <w:szCs w:val="24"/>
        </w:rPr>
        <w:t>ПОКУПАТЕЛЬ ВПРАВЕ:</w:t>
      </w:r>
    </w:p>
    <w:p w:rsidR="007F7C6A" w:rsidRPr="007F7C6A" w:rsidRDefault="007F7C6A" w:rsidP="00105700">
      <w:pPr>
        <w:numPr>
          <w:ilvl w:val="2"/>
          <w:numId w:val="46"/>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передавать карты уполномоченным ПОКУПАТЕЛЕМ лицам для получения нефтепродуктов на АЗС;</w:t>
      </w:r>
    </w:p>
    <w:p w:rsidR="007F7C6A" w:rsidRPr="007F7C6A" w:rsidRDefault="007F7C6A" w:rsidP="00105700">
      <w:pPr>
        <w:numPr>
          <w:ilvl w:val="2"/>
          <w:numId w:val="46"/>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заказывать дополнительные карты;</w:t>
      </w:r>
    </w:p>
    <w:p w:rsidR="007F7C6A" w:rsidRPr="007F7C6A" w:rsidRDefault="007F7C6A" w:rsidP="00105700">
      <w:pPr>
        <w:numPr>
          <w:ilvl w:val="2"/>
          <w:numId w:val="46"/>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устанавливать и/или отменять специальные условия использования каждой конкретной карты;</w:t>
      </w:r>
    </w:p>
    <w:p w:rsidR="007F7C6A" w:rsidRPr="007F7C6A" w:rsidRDefault="007F7C6A" w:rsidP="00105700">
      <w:pPr>
        <w:numPr>
          <w:ilvl w:val="2"/>
          <w:numId w:val="46"/>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в любое время отказаться от использования конкретной карты;</w:t>
      </w:r>
    </w:p>
    <w:p w:rsidR="007F7C6A" w:rsidRPr="007F7C6A" w:rsidRDefault="007F7C6A" w:rsidP="00105700">
      <w:pPr>
        <w:numPr>
          <w:ilvl w:val="2"/>
          <w:numId w:val="46"/>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приостанавливать/блокировать операции по карте;</w:t>
      </w:r>
    </w:p>
    <w:p w:rsidR="007F7C6A" w:rsidRPr="007F7C6A" w:rsidRDefault="007F7C6A" w:rsidP="00105700">
      <w:pPr>
        <w:numPr>
          <w:ilvl w:val="2"/>
          <w:numId w:val="46"/>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возобновлять/разблокировать операции по ранее заблокированной карте.</w:t>
      </w:r>
    </w:p>
    <w:p w:rsidR="007F7C6A" w:rsidRPr="007F7C6A" w:rsidRDefault="007F7C6A" w:rsidP="007F7C6A">
      <w:pPr>
        <w:jc w:val="both"/>
        <w:rPr>
          <w:rFonts w:ascii="Times New Roman" w:hAnsi="Times New Roman"/>
          <w:sz w:val="24"/>
          <w:szCs w:val="24"/>
        </w:rPr>
      </w:pPr>
    </w:p>
    <w:p w:rsidR="007F7C6A" w:rsidRPr="007F7C6A" w:rsidRDefault="007F7C6A" w:rsidP="00105700">
      <w:pPr>
        <w:numPr>
          <w:ilvl w:val="1"/>
          <w:numId w:val="47"/>
        </w:numPr>
        <w:tabs>
          <w:tab w:val="num" w:pos="720"/>
        </w:tabs>
        <w:spacing w:after="0" w:line="240" w:lineRule="auto"/>
        <w:jc w:val="both"/>
        <w:rPr>
          <w:rFonts w:ascii="Times New Roman" w:hAnsi="Times New Roman"/>
          <w:b/>
          <w:sz w:val="24"/>
          <w:szCs w:val="24"/>
        </w:rPr>
      </w:pPr>
      <w:r w:rsidRPr="007F7C6A">
        <w:rPr>
          <w:rFonts w:ascii="Times New Roman" w:hAnsi="Times New Roman"/>
          <w:b/>
          <w:sz w:val="24"/>
          <w:szCs w:val="24"/>
        </w:rPr>
        <w:t>ПОКУПАТЕЛЬ ОБЯЗУЕТСЯ:</w:t>
      </w:r>
    </w:p>
    <w:p w:rsidR="007F7C6A" w:rsidRPr="007F7C6A" w:rsidRDefault="007F7C6A" w:rsidP="00105700">
      <w:pPr>
        <w:numPr>
          <w:ilvl w:val="2"/>
          <w:numId w:val="47"/>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соблюдать правила пользования картой, установленные Инструкцией (Приложение № 3 к настоящему Договору);</w:t>
      </w:r>
    </w:p>
    <w:p w:rsidR="007F7C6A" w:rsidRPr="007F7C6A" w:rsidRDefault="007F7C6A" w:rsidP="00105700">
      <w:pPr>
        <w:numPr>
          <w:ilvl w:val="2"/>
          <w:numId w:val="47"/>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оплачивать выставленный ПОСТАВЩИКОМ счет на оплату нефтепродуктов согласно п. 4.4.;</w:t>
      </w:r>
    </w:p>
    <w:p w:rsidR="007F7C6A" w:rsidRPr="007F7C6A" w:rsidRDefault="007F7C6A" w:rsidP="00105700">
      <w:pPr>
        <w:numPr>
          <w:ilvl w:val="2"/>
          <w:numId w:val="47"/>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lastRenderedPageBreak/>
        <w:t>в случае, если ПОКУПАТЕЛЬ по каким-либо, не зависящим от ПОКУПАТЕЛЯ обстоятельствам, лишится возможности владеть и пользоваться картой, незамедлительно заявить о случившемся ПОСТАВЩИКУ по телефону, факсу или явившись лично. ПОКУПАТЕЛЬ обязуется не позднее одного рабочего дня, с момента устного уведомления ПОСТАВЩИКА, вручить последнему письменное заявление, подтверждающее ранее сделанное устное заявление;</w:t>
      </w:r>
    </w:p>
    <w:p w:rsidR="007F7C6A" w:rsidRPr="007F7C6A" w:rsidRDefault="007F7C6A" w:rsidP="00105700">
      <w:pPr>
        <w:numPr>
          <w:ilvl w:val="2"/>
          <w:numId w:val="47"/>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 в случае несогласия с информацией содержащейся в полученных отчетных документах от ПОСТАВЩИКА (накладная, акт сверки), письменно информировать ПОСТАВЩИКА не позднее 14 календарных дней, с даты их получения. В противном случае отчетные документы считаются принятыми ПОКУПАТЕЛЕМ.</w:t>
      </w:r>
    </w:p>
    <w:p w:rsidR="007F7C6A" w:rsidRPr="007F7C6A" w:rsidRDefault="007F7C6A" w:rsidP="00105700">
      <w:pPr>
        <w:numPr>
          <w:ilvl w:val="2"/>
          <w:numId w:val="47"/>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 в течение 14 дней с даты получения отчетных документов от ПОСТАВЩИКА, при отсутствии возражений подписать и направить в адрес ПОСТАВЩИКА подписанные со своей стороны экземпляры документов.</w:t>
      </w:r>
    </w:p>
    <w:p w:rsidR="007F7C6A" w:rsidRPr="007F7C6A" w:rsidRDefault="007F7C6A" w:rsidP="00105700">
      <w:pPr>
        <w:numPr>
          <w:ilvl w:val="2"/>
          <w:numId w:val="47"/>
        </w:numPr>
        <w:tabs>
          <w:tab w:val="num" w:pos="720"/>
        </w:tabs>
        <w:spacing w:after="0" w:line="240" w:lineRule="auto"/>
        <w:ind w:left="720" w:hanging="720"/>
        <w:jc w:val="both"/>
        <w:rPr>
          <w:rFonts w:ascii="Times New Roman" w:hAnsi="Times New Roman"/>
          <w:spacing w:val="-4"/>
          <w:sz w:val="24"/>
          <w:szCs w:val="24"/>
        </w:rPr>
      </w:pPr>
      <w:r w:rsidRPr="007F7C6A">
        <w:rPr>
          <w:rFonts w:ascii="Times New Roman" w:hAnsi="Times New Roman"/>
          <w:sz w:val="24"/>
          <w:szCs w:val="24"/>
        </w:rPr>
        <w:t>в течение 24 (двадцати четырех) часов с момента обнаружения некачественных нефтепродуктов письменно известить об этом ПОСТАВЩИКА.</w:t>
      </w:r>
    </w:p>
    <w:p w:rsidR="007F7C6A" w:rsidRPr="007F7C6A" w:rsidRDefault="007F7C6A" w:rsidP="00105700">
      <w:pPr>
        <w:numPr>
          <w:ilvl w:val="2"/>
          <w:numId w:val="47"/>
        </w:numPr>
        <w:tabs>
          <w:tab w:val="num" w:pos="720"/>
        </w:tabs>
        <w:spacing w:after="0" w:line="240" w:lineRule="auto"/>
        <w:ind w:left="720" w:hanging="720"/>
        <w:jc w:val="both"/>
        <w:rPr>
          <w:rFonts w:ascii="Times New Roman" w:hAnsi="Times New Roman"/>
          <w:spacing w:val="-4"/>
          <w:sz w:val="24"/>
          <w:szCs w:val="24"/>
        </w:rPr>
      </w:pPr>
      <w:r w:rsidRPr="007F7C6A">
        <w:rPr>
          <w:rFonts w:ascii="Times New Roman" w:hAnsi="Times New Roman"/>
          <w:sz w:val="24"/>
          <w:szCs w:val="24"/>
        </w:rPr>
        <w:t xml:space="preserve">в случае расторжения настоящего Договора, не позднее 5 рабочих дней, вернуть ПОСТАВЩИКУ переданные смарт-карты. При невозможности возврата, оплатить их стоимость по цене указанной в п. 2.1. Договора. </w:t>
      </w:r>
    </w:p>
    <w:p w:rsidR="007F7C6A" w:rsidRPr="007F7C6A" w:rsidRDefault="007F7C6A" w:rsidP="007F7C6A">
      <w:pPr>
        <w:tabs>
          <w:tab w:val="num" w:pos="540"/>
        </w:tabs>
        <w:ind w:left="540" w:hanging="540"/>
        <w:jc w:val="both"/>
        <w:rPr>
          <w:rFonts w:ascii="Times New Roman" w:hAnsi="Times New Roman"/>
          <w:sz w:val="24"/>
          <w:szCs w:val="24"/>
        </w:rPr>
      </w:pPr>
    </w:p>
    <w:p w:rsidR="007F7C6A" w:rsidRPr="007F7C6A" w:rsidRDefault="007F7C6A" w:rsidP="00105700">
      <w:pPr>
        <w:numPr>
          <w:ilvl w:val="0"/>
          <w:numId w:val="41"/>
        </w:numPr>
        <w:spacing w:after="0" w:line="240" w:lineRule="auto"/>
        <w:jc w:val="center"/>
        <w:rPr>
          <w:rFonts w:ascii="Times New Roman" w:hAnsi="Times New Roman"/>
          <w:b/>
          <w:sz w:val="24"/>
          <w:szCs w:val="24"/>
        </w:rPr>
      </w:pPr>
      <w:r w:rsidRPr="007F7C6A">
        <w:rPr>
          <w:rFonts w:ascii="Times New Roman" w:hAnsi="Times New Roman"/>
          <w:b/>
          <w:sz w:val="24"/>
          <w:szCs w:val="24"/>
        </w:rPr>
        <w:t>ПОРЯДОК РАСЧЕТОВ И СТОИМОСТЬ НЕФТЕПРОДУКТОВ.</w:t>
      </w:r>
    </w:p>
    <w:p w:rsidR="007F7C6A" w:rsidRPr="007F7C6A" w:rsidRDefault="007F7C6A" w:rsidP="00105700">
      <w:pPr>
        <w:numPr>
          <w:ilvl w:val="1"/>
          <w:numId w:val="41"/>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    Расчеты по настоящему договору производятся в рублях РФ.</w:t>
      </w:r>
    </w:p>
    <w:p w:rsidR="007F7C6A" w:rsidRPr="007F7C6A" w:rsidRDefault="007F7C6A" w:rsidP="00105700">
      <w:pPr>
        <w:numPr>
          <w:ilvl w:val="1"/>
          <w:numId w:val="41"/>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    Каждая партия Продукции, поставляемой в соответствии с настоящим договором, оплачивается ПОКУПАТЕЛЕМ путем перечисления денежных средств на расчетный счет ПОСТАВЩИКА.</w:t>
      </w:r>
    </w:p>
    <w:p w:rsidR="007F7C6A" w:rsidRPr="007F7C6A" w:rsidRDefault="007F7C6A" w:rsidP="00105700">
      <w:pPr>
        <w:numPr>
          <w:ilvl w:val="1"/>
          <w:numId w:val="41"/>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    Возмещение стоимости нефтепродуктов, полученных ПОКУПАТЕЛЕМ на АЗС  определяется, в соответствии с тарифной политикой, указанной в Приложении № 5 к настоящему Договору или дополнительными соглашениями. </w:t>
      </w:r>
    </w:p>
    <w:p w:rsidR="007F7C6A" w:rsidRPr="007F7C6A" w:rsidRDefault="007F7C6A" w:rsidP="00105700">
      <w:pPr>
        <w:numPr>
          <w:ilvl w:val="1"/>
          <w:numId w:val="41"/>
        </w:numPr>
        <w:spacing w:after="0" w:line="240" w:lineRule="auto"/>
        <w:ind w:left="720" w:hanging="720"/>
        <w:jc w:val="both"/>
        <w:rPr>
          <w:rFonts w:ascii="Times New Roman" w:hAnsi="Times New Roman"/>
          <w:b/>
          <w:sz w:val="24"/>
          <w:szCs w:val="24"/>
          <w:u w:val="single"/>
        </w:rPr>
      </w:pPr>
      <w:r w:rsidRPr="007F7C6A">
        <w:rPr>
          <w:rFonts w:ascii="Times New Roman" w:hAnsi="Times New Roman"/>
          <w:b/>
          <w:sz w:val="24"/>
          <w:szCs w:val="24"/>
        </w:rPr>
        <w:t xml:space="preserve">    ПОКУПАТЕЛЬ</w:t>
      </w:r>
      <w:r w:rsidRPr="007F7C6A">
        <w:rPr>
          <w:rFonts w:ascii="Times New Roman" w:hAnsi="Times New Roman"/>
          <w:b/>
          <w:spacing w:val="-4"/>
          <w:sz w:val="24"/>
          <w:szCs w:val="24"/>
        </w:rPr>
        <w:t xml:space="preserve"> производит оплату поставленных нефтепродуктов на основании счетов, выставляемых ПОСТАВЩИКОМ, в течение 30 (тридцати)  календарных дней после поставки.</w:t>
      </w:r>
    </w:p>
    <w:p w:rsidR="007F7C6A" w:rsidRPr="007F7C6A" w:rsidRDefault="007F7C6A" w:rsidP="00105700">
      <w:pPr>
        <w:numPr>
          <w:ilvl w:val="1"/>
          <w:numId w:val="41"/>
        </w:numPr>
        <w:spacing w:after="0" w:line="240" w:lineRule="auto"/>
        <w:ind w:left="720" w:hanging="720"/>
        <w:jc w:val="both"/>
        <w:rPr>
          <w:rFonts w:ascii="Times New Roman" w:hAnsi="Times New Roman"/>
          <w:b/>
          <w:sz w:val="24"/>
          <w:szCs w:val="24"/>
        </w:rPr>
      </w:pPr>
      <w:r w:rsidRPr="007F7C6A">
        <w:rPr>
          <w:rFonts w:ascii="Times New Roman" w:hAnsi="Times New Roman"/>
          <w:b/>
          <w:spacing w:val="-4"/>
          <w:sz w:val="24"/>
          <w:szCs w:val="24"/>
        </w:rPr>
        <w:t xml:space="preserve">    Обязательство ПОКУПАТЕЛЯ по оплате счета считается выполненным с момента зачисления денежных средств на расчетный счет ПОСТАВЩИКА.</w:t>
      </w:r>
      <w:r w:rsidRPr="007F7C6A">
        <w:rPr>
          <w:rFonts w:ascii="Times New Roman" w:hAnsi="Times New Roman"/>
          <w:b/>
          <w:sz w:val="24"/>
          <w:szCs w:val="24"/>
        </w:rPr>
        <w:t xml:space="preserve"> </w:t>
      </w:r>
    </w:p>
    <w:p w:rsidR="007F7C6A" w:rsidRPr="007F7C6A" w:rsidRDefault="007F7C6A" w:rsidP="00105700">
      <w:pPr>
        <w:numPr>
          <w:ilvl w:val="1"/>
          <w:numId w:val="41"/>
        </w:numPr>
        <w:spacing w:after="0" w:line="240" w:lineRule="auto"/>
        <w:ind w:left="720" w:hanging="720"/>
        <w:jc w:val="both"/>
        <w:rPr>
          <w:rFonts w:ascii="Times New Roman" w:hAnsi="Times New Roman"/>
          <w:b/>
          <w:sz w:val="24"/>
          <w:szCs w:val="24"/>
        </w:rPr>
      </w:pPr>
      <w:r w:rsidRPr="007F7C6A">
        <w:rPr>
          <w:rFonts w:ascii="Times New Roman" w:hAnsi="Times New Roman"/>
          <w:sz w:val="24"/>
          <w:szCs w:val="24"/>
        </w:rPr>
        <w:t xml:space="preserve">    При уклонении ПОКУПАТЕЛЯ от подписания актов сверки и первичных бухгалтерских документов свыше 14-ти (десяти) дней, за основу принимаются данные ПОСТАВЩИКА.</w:t>
      </w:r>
    </w:p>
    <w:p w:rsidR="007F7C6A" w:rsidRPr="007F7C6A" w:rsidRDefault="007F7C6A" w:rsidP="00105700">
      <w:pPr>
        <w:numPr>
          <w:ilvl w:val="1"/>
          <w:numId w:val="41"/>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    По согласованию сторон возможен иной порядок и форма расчетов между сторонами, не запрещенные действующим законодательством РФ.</w:t>
      </w:r>
    </w:p>
    <w:p w:rsidR="007F7C6A" w:rsidRPr="007F7C6A" w:rsidRDefault="007F7C6A" w:rsidP="007F7C6A">
      <w:pPr>
        <w:rPr>
          <w:rFonts w:ascii="Times New Roman" w:hAnsi="Times New Roman"/>
          <w:b/>
          <w:sz w:val="24"/>
          <w:szCs w:val="24"/>
        </w:rPr>
      </w:pPr>
    </w:p>
    <w:p w:rsidR="007F7C6A" w:rsidRPr="007F7C6A" w:rsidRDefault="007F7C6A" w:rsidP="00105700">
      <w:pPr>
        <w:numPr>
          <w:ilvl w:val="0"/>
          <w:numId w:val="41"/>
        </w:numPr>
        <w:spacing w:after="0" w:line="240" w:lineRule="auto"/>
        <w:jc w:val="center"/>
        <w:rPr>
          <w:rFonts w:ascii="Times New Roman" w:hAnsi="Times New Roman"/>
          <w:b/>
          <w:sz w:val="24"/>
          <w:szCs w:val="24"/>
        </w:rPr>
      </w:pPr>
      <w:r w:rsidRPr="007F7C6A">
        <w:rPr>
          <w:rFonts w:ascii="Times New Roman" w:hAnsi="Times New Roman"/>
          <w:b/>
          <w:sz w:val="24"/>
          <w:szCs w:val="24"/>
        </w:rPr>
        <w:t>КАЧЕСТВО НЕФТЕПРОДУКТОВ</w:t>
      </w:r>
    </w:p>
    <w:p w:rsidR="007F7C6A" w:rsidRPr="007F7C6A" w:rsidRDefault="007F7C6A" w:rsidP="007F7C6A">
      <w:pPr>
        <w:ind w:left="720" w:hanging="720"/>
        <w:jc w:val="both"/>
        <w:rPr>
          <w:rFonts w:ascii="Times New Roman" w:hAnsi="Times New Roman"/>
          <w:sz w:val="24"/>
          <w:szCs w:val="24"/>
        </w:rPr>
      </w:pPr>
      <w:r w:rsidRPr="007F7C6A">
        <w:rPr>
          <w:rFonts w:ascii="Times New Roman" w:hAnsi="Times New Roman"/>
          <w:sz w:val="24"/>
          <w:szCs w:val="24"/>
        </w:rPr>
        <w:t>5.1.</w:t>
      </w:r>
      <w:r w:rsidRPr="007F7C6A">
        <w:rPr>
          <w:rFonts w:ascii="Times New Roman" w:hAnsi="Times New Roman"/>
          <w:sz w:val="24"/>
          <w:szCs w:val="24"/>
        </w:rPr>
        <w:tab/>
        <w:t>Качество нефтепродуктов на ТО, указанных в Приложении № 1 к настоящему Договору, должно соответствовать ГОСТам и ТУ на данный вид нефтепродуктов и подтверждаться сертификатом качества  находящимся на ТО.</w:t>
      </w:r>
    </w:p>
    <w:p w:rsidR="007F7C6A" w:rsidRPr="007F7C6A" w:rsidRDefault="007F7C6A" w:rsidP="00105700">
      <w:pPr>
        <w:numPr>
          <w:ilvl w:val="1"/>
          <w:numId w:val="48"/>
        </w:numPr>
        <w:spacing w:after="0" w:line="240" w:lineRule="auto"/>
        <w:jc w:val="both"/>
        <w:rPr>
          <w:rFonts w:ascii="Times New Roman" w:hAnsi="Times New Roman"/>
          <w:sz w:val="24"/>
          <w:szCs w:val="24"/>
        </w:rPr>
      </w:pPr>
      <w:r w:rsidRPr="007F7C6A">
        <w:rPr>
          <w:rFonts w:ascii="Times New Roman" w:hAnsi="Times New Roman"/>
          <w:sz w:val="24"/>
          <w:szCs w:val="24"/>
        </w:rPr>
        <w:t>Претензии по качеству нефтепродуктов принимаются ПОСТАВЩИКОМ в течение 1 (одного) календарного месяца с момента получения нефтепродуктов при условии соблюдения ПОКУПАТЕЛЕМ п. 3.4.6 настоящего Договора, а также при наличии:</w:t>
      </w:r>
    </w:p>
    <w:p w:rsidR="007F7C6A" w:rsidRPr="007F7C6A" w:rsidRDefault="007F7C6A" w:rsidP="00105700">
      <w:pPr>
        <w:numPr>
          <w:ilvl w:val="0"/>
          <w:numId w:val="49"/>
        </w:numPr>
        <w:spacing w:after="0" w:line="240" w:lineRule="auto"/>
        <w:jc w:val="both"/>
        <w:rPr>
          <w:rFonts w:ascii="Times New Roman" w:hAnsi="Times New Roman"/>
          <w:sz w:val="24"/>
          <w:szCs w:val="24"/>
        </w:rPr>
      </w:pPr>
      <w:r w:rsidRPr="007F7C6A">
        <w:rPr>
          <w:rFonts w:ascii="Times New Roman" w:hAnsi="Times New Roman"/>
          <w:sz w:val="24"/>
          <w:szCs w:val="24"/>
        </w:rPr>
        <w:t>фискального чека АЗС;</w:t>
      </w:r>
    </w:p>
    <w:p w:rsidR="007F7C6A" w:rsidRPr="007F7C6A" w:rsidRDefault="007F7C6A" w:rsidP="00105700">
      <w:pPr>
        <w:numPr>
          <w:ilvl w:val="0"/>
          <w:numId w:val="49"/>
        </w:numPr>
        <w:spacing w:after="0" w:line="240" w:lineRule="auto"/>
        <w:jc w:val="both"/>
        <w:rPr>
          <w:rFonts w:ascii="Times New Roman" w:hAnsi="Times New Roman"/>
          <w:sz w:val="24"/>
          <w:szCs w:val="24"/>
        </w:rPr>
      </w:pPr>
      <w:r w:rsidRPr="007F7C6A">
        <w:rPr>
          <w:rFonts w:ascii="Times New Roman" w:hAnsi="Times New Roman"/>
          <w:sz w:val="24"/>
          <w:szCs w:val="24"/>
        </w:rPr>
        <w:t>подтверждения факта ненадлежащего качества нефтепродуктов Актом экспертизы независимой экспертной организации, лаборатория которой аккредитована при Федеральном Агентстве по техническому регулированию и метрологии (ранее - Госстандарте России).</w:t>
      </w:r>
    </w:p>
    <w:p w:rsidR="007F7C6A" w:rsidRPr="007F7C6A" w:rsidRDefault="007F7C6A" w:rsidP="00105700">
      <w:pPr>
        <w:numPr>
          <w:ilvl w:val="1"/>
          <w:numId w:val="48"/>
        </w:numPr>
        <w:spacing w:after="0" w:line="240" w:lineRule="auto"/>
        <w:jc w:val="both"/>
        <w:rPr>
          <w:rFonts w:ascii="Times New Roman" w:hAnsi="Times New Roman"/>
          <w:sz w:val="24"/>
          <w:szCs w:val="24"/>
        </w:rPr>
      </w:pPr>
      <w:r w:rsidRPr="007F7C6A">
        <w:rPr>
          <w:rFonts w:ascii="Times New Roman" w:hAnsi="Times New Roman"/>
          <w:sz w:val="24"/>
          <w:szCs w:val="24"/>
        </w:rPr>
        <w:lastRenderedPageBreak/>
        <w:t>Экспертная организация проводит отбор арбитражных проб нефтепродуктов на АЗС, которая произвела отпуск нефтепродуктов ПОКУПАТЕЛЮ, а также отбор проб из топливного бака автотранспортного средства по правилам ГОСТ 2517-85.</w:t>
      </w:r>
    </w:p>
    <w:p w:rsidR="007F7C6A" w:rsidRPr="007F7C6A" w:rsidRDefault="007F7C6A" w:rsidP="00105700">
      <w:pPr>
        <w:numPr>
          <w:ilvl w:val="1"/>
          <w:numId w:val="48"/>
        </w:numPr>
        <w:spacing w:after="0" w:line="240" w:lineRule="auto"/>
        <w:jc w:val="both"/>
        <w:rPr>
          <w:rFonts w:ascii="Times New Roman" w:hAnsi="Times New Roman"/>
          <w:sz w:val="24"/>
          <w:szCs w:val="24"/>
        </w:rPr>
      </w:pPr>
      <w:r w:rsidRPr="007F7C6A">
        <w:rPr>
          <w:rFonts w:ascii="Times New Roman" w:hAnsi="Times New Roman"/>
          <w:sz w:val="24"/>
          <w:szCs w:val="24"/>
        </w:rPr>
        <w:t>В случае  подтверждения экспертной организацией факта отпуска на АЗС некачественного Товара Покупателю, а также факта повреждения транспортного средства Покупателя по причине заправки транспортного средства некачественным Товаром на данной АЗС, Поставщик возмещает Покупателю причиненный ущерб и затраты по проведению независимой экспертизы. Размер ущерба и стоимость затрат по проведению независимой экспертизы должны быть реальными и документально подтвержденными.</w:t>
      </w:r>
    </w:p>
    <w:p w:rsidR="007F7C6A" w:rsidRPr="007F7C6A" w:rsidRDefault="007F7C6A" w:rsidP="007F7C6A">
      <w:pPr>
        <w:jc w:val="both"/>
        <w:rPr>
          <w:rFonts w:ascii="Times New Roman" w:hAnsi="Times New Roman"/>
          <w:sz w:val="24"/>
          <w:szCs w:val="24"/>
        </w:rPr>
      </w:pPr>
    </w:p>
    <w:p w:rsidR="007F7C6A" w:rsidRPr="007F7C6A" w:rsidRDefault="007F7C6A" w:rsidP="00105700">
      <w:pPr>
        <w:numPr>
          <w:ilvl w:val="0"/>
          <w:numId w:val="41"/>
        </w:numPr>
        <w:spacing w:after="0" w:line="240" w:lineRule="auto"/>
        <w:jc w:val="center"/>
        <w:rPr>
          <w:rFonts w:ascii="Times New Roman" w:hAnsi="Times New Roman"/>
          <w:b/>
          <w:sz w:val="24"/>
          <w:szCs w:val="24"/>
        </w:rPr>
      </w:pPr>
      <w:r w:rsidRPr="007F7C6A">
        <w:rPr>
          <w:rFonts w:ascii="Times New Roman" w:hAnsi="Times New Roman"/>
          <w:b/>
          <w:sz w:val="24"/>
          <w:szCs w:val="24"/>
        </w:rPr>
        <w:t>ОТВЕТСТВЕННОСТЬ СТОРОН.</w:t>
      </w:r>
    </w:p>
    <w:p w:rsidR="007F7C6A" w:rsidRPr="007F7C6A" w:rsidRDefault="007F7C6A" w:rsidP="00105700">
      <w:pPr>
        <w:numPr>
          <w:ilvl w:val="1"/>
          <w:numId w:val="50"/>
        </w:numPr>
        <w:tabs>
          <w:tab w:val="num" w:pos="720"/>
        </w:tabs>
        <w:spacing w:after="0" w:line="240" w:lineRule="auto"/>
        <w:ind w:left="720" w:hanging="720"/>
        <w:jc w:val="both"/>
        <w:rPr>
          <w:rFonts w:ascii="Times New Roman" w:hAnsi="Times New Roman"/>
          <w:sz w:val="24"/>
          <w:szCs w:val="24"/>
        </w:rPr>
      </w:pPr>
      <w:r>
        <w:rPr>
          <w:rFonts w:ascii="Times New Roman" w:hAnsi="Times New Roman"/>
          <w:sz w:val="24"/>
          <w:szCs w:val="24"/>
        </w:rPr>
        <w:t xml:space="preserve"> </w:t>
      </w:r>
      <w:r w:rsidRPr="007F7C6A">
        <w:rPr>
          <w:rFonts w:ascii="Times New Roman" w:hAnsi="Times New Roman"/>
          <w:sz w:val="24"/>
          <w:szCs w:val="24"/>
        </w:rPr>
        <w:t>За неисполнение или ненадлежащее исполнение своих обязанностей по настоящему Договору Стороны несут ответственность в соответствии с действующим законодательством Российской Федерации.</w:t>
      </w:r>
    </w:p>
    <w:p w:rsidR="007F7C6A" w:rsidRPr="007F7C6A" w:rsidRDefault="007F7C6A" w:rsidP="00105700">
      <w:pPr>
        <w:numPr>
          <w:ilvl w:val="1"/>
          <w:numId w:val="50"/>
        </w:numPr>
        <w:tabs>
          <w:tab w:val="num" w:pos="720"/>
        </w:tabs>
        <w:spacing w:after="0" w:line="240" w:lineRule="auto"/>
        <w:ind w:left="720" w:hanging="720"/>
        <w:jc w:val="both"/>
        <w:rPr>
          <w:rFonts w:ascii="Times New Roman" w:hAnsi="Times New Roman"/>
          <w:sz w:val="24"/>
          <w:szCs w:val="24"/>
        </w:rPr>
      </w:pPr>
      <w:r>
        <w:rPr>
          <w:rFonts w:ascii="Times New Roman" w:hAnsi="Times New Roman"/>
          <w:sz w:val="24"/>
          <w:szCs w:val="24"/>
        </w:rPr>
        <w:t xml:space="preserve"> </w:t>
      </w:r>
      <w:r w:rsidRPr="007F7C6A">
        <w:rPr>
          <w:rFonts w:ascii="Times New Roman" w:hAnsi="Times New Roman"/>
          <w:sz w:val="24"/>
          <w:szCs w:val="24"/>
        </w:rPr>
        <w:t xml:space="preserve">ПОСТАВЩИК не несет ответственность за использование ПОКУПАТЕЛЕМ, а также иными лицами, карты до момента приостановки/прекращения всех операций с использованием карты, в соответствии с п. 2.4. настоящего Договора. </w:t>
      </w:r>
    </w:p>
    <w:p w:rsidR="007F7C6A" w:rsidRPr="007F7C6A" w:rsidRDefault="007F7C6A" w:rsidP="00105700">
      <w:pPr>
        <w:numPr>
          <w:ilvl w:val="1"/>
          <w:numId w:val="50"/>
        </w:numPr>
        <w:tabs>
          <w:tab w:val="num" w:pos="720"/>
        </w:tabs>
        <w:spacing w:after="0" w:line="240" w:lineRule="auto"/>
        <w:ind w:left="720" w:hanging="720"/>
        <w:jc w:val="both"/>
        <w:rPr>
          <w:rFonts w:ascii="Times New Roman" w:hAnsi="Times New Roman"/>
          <w:sz w:val="24"/>
          <w:szCs w:val="24"/>
        </w:rPr>
      </w:pPr>
      <w:r>
        <w:rPr>
          <w:rFonts w:ascii="Times New Roman" w:hAnsi="Times New Roman"/>
          <w:sz w:val="24"/>
          <w:szCs w:val="24"/>
        </w:rPr>
        <w:t xml:space="preserve"> </w:t>
      </w:r>
      <w:r w:rsidRPr="007F7C6A">
        <w:rPr>
          <w:rFonts w:ascii="Times New Roman" w:hAnsi="Times New Roman"/>
          <w:sz w:val="24"/>
          <w:szCs w:val="24"/>
        </w:rPr>
        <w:t>В случае просрочки оплаты товара, согласно п.4.5. настоящего договора, ПОКУПАТЕЛЬ уплачивает пени в размере 0,3% от неоплаченной суммы за каждый день просрочки. Возмещение пени производится после признания официальной претензии ПОСТАВЩИКА ПОКУПАТЕЛЕМ, либо по решению суда.</w:t>
      </w:r>
    </w:p>
    <w:p w:rsidR="007F7C6A" w:rsidRPr="007F7C6A" w:rsidRDefault="007F7C6A" w:rsidP="007F7C6A">
      <w:pPr>
        <w:spacing w:after="0" w:line="240" w:lineRule="auto"/>
        <w:ind w:left="720"/>
        <w:jc w:val="both"/>
        <w:rPr>
          <w:rFonts w:ascii="Times New Roman" w:hAnsi="Times New Roman"/>
          <w:sz w:val="24"/>
          <w:szCs w:val="24"/>
        </w:rPr>
      </w:pPr>
    </w:p>
    <w:p w:rsidR="007F7C6A" w:rsidRPr="007F7C6A" w:rsidRDefault="007F7C6A" w:rsidP="00105700">
      <w:pPr>
        <w:numPr>
          <w:ilvl w:val="0"/>
          <w:numId w:val="41"/>
        </w:numPr>
        <w:spacing w:after="0" w:line="240" w:lineRule="auto"/>
        <w:jc w:val="center"/>
        <w:rPr>
          <w:rFonts w:ascii="Times New Roman" w:hAnsi="Times New Roman"/>
          <w:b/>
          <w:sz w:val="24"/>
          <w:szCs w:val="24"/>
        </w:rPr>
      </w:pPr>
      <w:r w:rsidRPr="007F7C6A">
        <w:rPr>
          <w:rFonts w:ascii="Times New Roman" w:hAnsi="Times New Roman"/>
          <w:b/>
          <w:sz w:val="24"/>
          <w:szCs w:val="24"/>
        </w:rPr>
        <w:t>ОБСТОЯТЕЛЬСТВА НЕПРЕОДОЛИМОЙ СИЛЫ.</w:t>
      </w:r>
    </w:p>
    <w:p w:rsidR="007F7C6A" w:rsidRPr="007F7C6A" w:rsidRDefault="007F7C6A" w:rsidP="007F7C6A">
      <w:pPr>
        <w:widowControl w:val="0"/>
        <w:tabs>
          <w:tab w:val="left" w:pos="720"/>
        </w:tabs>
        <w:spacing w:after="0" w:line="240" w:lineRule="auto"/>
        <w:jc w:val="both"/>
        <w:rPr>
          <w:rFonts w:ascii="Times New Roman" w:hAnsi="Times New Roman"/>
          <w:sz w:val="24"/>
          <w:szCs w:val="24"/>
        </w:rPr>
      </w:pPr>
      <w:r w:rsidRPr="007F7C6A">
        <w:rPr>
          <w:rFonts w:ascii="Times New Roman" w:hAnsi="Times New Roman"/>
          <w:sz w:val="24"/>
          <w:szCs w:val="24"/>
        </w:rPr>
        <w:t>7.1.</w:t>
      </w:r>
      <w:r w:rsidRPr="007F7C6A">
        <w:rPr>
          <w:rFonts w:ascii="Times New Roman" w:hAnsi="Times New Roman"/>
          <w:sz w:val="24"/>
          <w:szCs w:val="24"/>
        </w:rPr>
        <w:tab/>
        <w:t>Стороны освобождаются от ответственности за частичное или полное неисполнение обязательств по настоящему Договору, если таковые явились следствием действия обстоятельств непреодолимой силы,  возникших после заключения настоящего Договора, объективно препятствующих полному или частичному выполнению сторонами своих обязательств по настоящему Договору, включая, но, не ограничиваясь перечисленным: войны, военные действия любого характера, блокады, забастовки, землетрясения, наводнения, пожары и другие стихийные бедствия, а также запрет компетентных государственных органов на действия Сторон. Срок исполнения Сторонами договорных обязательств отодвигается соразмерно времени действия таких обстоятельств и их последствий.</w:t>
      </w:r>
    </w:p>
    <w:p w:rsidR="007F7C6A" w:rsidRPr="007F7C6A" w:rsidRDefault="007F7C6A" w:rsidP="007F7C6A">
      <w:pPr>
        <w:widowControl w:val="0"/>
        <w:tabs>
          <w:tab w:val="left" w:pos="720"/>
        </w:tabs>
        <w:spacing w:after="0" w:line="240" w:lineRule="auto"/>
        <w:jc w:val="both"/>
        <w:rPr>
          <w:rFonts w:ascii="Times New Roman" w:hAnsi="Times New Roman"/>
          <w:sz w:val="24"/>
          <w:szCs w:val="24"/>
        </w:rPr>
      </w:pPr>
      <w:r w:rsidRPr="007F7C6A">
        <w:rPr>
          <w:rFonts w:ascii="Times New Roman" w:hAnsi="Times New Roman"/>
          <w:sz w:val="24"/>
          <w:szCs w:val="24"/>
        </w:rPr>
        <w:t>7.2.</w:t>
      </w:r>
      <w:r w:rsidRPr="007F7C6A">
        <w:rPr>
          <w:rFonts w:ascii="Times New Roman" w:hAnsi="Times New Roman"/>
          <w:sz w:val="24"/>
          <w:szCs w:val="24"/>
        </w:rPr>
        <w:tab/>
        <w:t>Сторона, для которой создалась невозможность исполнения обязательств по настоящему Договору в силу вышеуказанных причин, должна без промедления, но не позднее 14 (четырнадцати) календарных дней с момента наступления таких обстоятельств, письменно известить об этом другую сторону. Доказательством указанных в извещении фактов должны служить документы, выдаваемые компетентными государственными органами. Допускается извещение по факсимильной связи с обратным уведомлением о получении сообщения.</w:t>
      </w:r>
    </w:p>
    <w:p w:rsidR="007F7C6A" w:rsidRPr="007F7C6A" w:rsidRDefault="007F7C6A" w:rsidP="007F7C6A">
      <w:pPr>
        <w:widowControl w:val="0"/>
        <w:tabs>
          <w:tab w:val="left" w:pos="720"/>
        </w:tabs>
        <w:spacing w:after="0" w:line="240" w:lineRule="auto"/>
        <w:jc w:val="both"/>
        <w:rPr>
          <w:rFonts w:ascii="Times New Roman" w:hAnsi="Times New Roman"/>
          <w:sz w:val="24"/>
          <w:szCs w:val="24"/>
        </w:rPr>
      </w:pPr>
      <w:r w:rsidRPr="007F7C6A">
        <w:rPr>
          <w:rFonts w:ascii="Times New Roman" w:hAnsi="Times New Roman"/>
          <w:sz w:val="24"/>
          <w:szCs w:val="24"/>
        </w:rPr>
        <w:t xml:space="preserve">7.3. </w:t>
      </w:r>
      <w:r w:rsidRPr="007F7C6A">
        <w:rPr>
          <w:rFonts w:ascii="Times New Roman" w:hAnsi="Times New Roman"/>
          <w:sz w:val="24"/>
          <w:szCs w:val="24"/>
        </w:rPr>
        <w:tab/>
        <w:t>Не извещение или несвоевременное извещение другой Стороны согласно пункту 7.</w:t>
      </w:r>
      <w:r>
        <w:rPr>
          <w:rFonts w:ascii="Times New Roman" w:hAnsi="Times New Roman"/>
          <w:sz w:val="24"/>
          <w:szCs w:val="24"/>
        </w:rPr>
        <w:t>4</w:t>
      </w:r>
      <w:r w:rsidRPr="007F7C6A">
        <w:rPr>
          <w:rFonts w:ascii="Times New Roman" w:hAnsi="Times New Roman"/>
          <w:sz w:val="24"/>
          <w:szCs w:val="24"/>
        </w:rPr>
        <w:t>. влечет за собой утрату права ссылаться на эти обстоятельства.</w:t>
      </w:r>
    </w:p>
    <w:p w:rsidR="007F7C6A" w:rsidRPr="007F7C6A" w:rsidRDefault="007F7C6A" w:rsidP="007F7C6A">
      <w:pPr>
        <w:widowControl w:val="0"/>
        <w:tabs>
          <w:tab w:val="left" w:pos="720"/>
        </w:tabs>
        <w:spacing w:after="0" w:line="240" w:lineRule="auto"/>
        <w:jc w:val="both"/>
        <w:rPr>
          <w:rFonts w:ascii="Times New Roman" w:hAnsi="Times New Roman"/>
          <w:sz w:val="24"/>
          <w:szCs w:val="24"/>
        </w:rPr>
      </w:pPr>
      <w:r w:rsidRPr="007F7C6A">
        <w:rPr>
          <w:rFonts w:ascii="Times New Roman" w:hAnsi="Times New Roman"/>
          <w:sz w:val="24"/>
          <w:szCs w:val="24"/>
        </w:rPr>
        <w:t>7.</w:t>
      </w:r>
      <w:r>
        <w:rPr>
          <w:rFonts w:ascii="Times New Roman" w:hAnsi="Times New Roman"/>
          <w:sz w:val="24"/>
          <w:szCs w:val="24"/>
        </w:rPr>
        <w:t>5</w:t>
      </w:r>
      <w:r w:rsidRPr="007F7C6A">
        <w:rPr>
          <w:rFonts w:ascii="Times New Roman" w:hAnsi="Times New Roman"/>
          <w:sz w:val="24"/>
          <w:szCs w:val="24"/>
        </w:rPr>
        <w:t xml:space="preserve">. </w:t>
      </w:r>
      <w:r w:rsidRPr="007F7C6A">
        <w:rPr>
          <w:rFonts w:ascii="Times New Roman" w:hAnsi="Times New Roman"/>
          <w:sz w:val="24"/>
          <w:szCs w:val="24"/>
        </w:rPr>
        <w:tab/>
        <w:t>Если форс-мажорные обстоятельства и их последствия продлятся более трех месяцев, то каждая Сторона имеет право расторгнуть настоящий Договор в одностороннем порядке, известив письменно об этом другую Сторону за 2 недели до предполагаемого расторжения. В этом случае действие Договора прекращается с момента получения этого извещения другой Стороной.</w:t>
      </w:r>
    </w:p>
    <w:p w:rsidR="007F7C6A" w:rsidRPr="007F7C6A" w:rsidRDefault="007F7C6A" w:rsidP="007F7C6A">
      <w:pPr>
        <w:tabs>
          <w:tab w:val="left" w:pos="720"/>
        </w:tabs>
        <w:ind w:left="720" w:hanging="720"/>
        <w:jc w:val="both"/>
        <w:rPr>
          <w:rFonts w:ascii="Times New Roman" w:hAnsi="Times New Roman"/>
          <w:sz w:val="24"/>
          <w:szCs w:val="24"/>
        </w:rPr>
      </w:pPr>
    </w:p>
    <w:p w:rsidR="007F7C6A" w:rsidRPr="007F7C6A" w:rsidRDefault="007F7C6A" w:rsidP="00105700">
      <w:pPr>
        <w:numPr>
          <w:ilvl w:val="0"/>
          <w:numId w:val="41"/>
        </w:numPr>
        <w:tabs>
          <w:tab w:val="left" w:pos="720"/>
        </w:tabs>
        <w:spacing w:after="0" w:line="240" w:lineRule="auto"/>
        <w:ind w:left="720" w:hanging="720"/>
        <w:jc w:val="center"/>
        <w:rPr>
          <w:rFonts w:ascii="Times New Roman" w:hAnsi="Times New Roman"/>
          <w:b/>
          <w:sz w:val="24"/>
          <w:szCs w:val="24"/>
        </w:rPr>
      </w:pPr>
      <w:r w:rsidRPr="007F7C6A">
        <w:rPr>
          <w:rFonts w:ascii="Times New Roman" w:hAnsi="Times New Roman"/>
          <w:b/>
          <w:sz w:val="24"/>
          <w:szCs w:val="24"/>
        </w:rPr>
        <w:t>СРОК ДЕЙСТВИЯ ДОГОВОРА, ПОРЯДОК РАСТОРЖЕНИЯ.</w:t>
      </w:r>
    </w:p>
    <w:p w:rsidR="007F7C6A" w:rsidRPr="007F7C6A" w:rsidRDefault="007F7C6A" w:rsidP="007F7C6A">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81.1.    </w:t>
      </w:r>
      <w:r w:rsidRPr="007F7C6A">
        <w:rPr>
          <w:rFonts w:ascii="Times New Roman" w:hAnsi="Times New Roman"/>
          <w:sz w:val="24"/>
          <w:szCs w:val="24"/>
        </w:rPr>
        <w:t xml:space="preserve">Настоящий Договор вступает в силу с </w:t>
      </w:r>
      <w:r>
        <w:rPr>
          <w:rFonts w:ascii="Times New Roman" w:hAnsi="Times New Roman"/>
          <w:sz w:val="24"/>
          <w:szCs w:val="24"/>
        </w:rPr>
        <w:t>момента подписания</w:t>
      </w:r>
      <w:r w:rsidRPr="007F7C6A">
        <w:rPr>
          <w:rFonts w:ascii="Times New Roman" w:hAnsi="Times New Roman"/>
          <w:sz w:val="24"/>
          <w:szCs w:val="24"/>
        </w:rPr>
        <w:t xml:space="preserve">  и действует в течение 3 (трех) месяцев.</w:t>
      </w:r>
    </w:p>
    <w:p w:rsidR="007F7C6A" w:rsidRPr="007F7C6A" w:rsidRDefault="007F7C6A" w:rsidP="007F7C6A">
      <w:pPr>
        <w:spacing w:after="0" w:line="240" w:lineRule="auto"/>
        <w:jc w:val="both"/>
        <w:rPr>
          <w:rFonts w:ascii="Times New Roman" w:hAnsi="Times New Roman"/>
          <w:sz w:val="24"/>
          <w:szCs w:val="24"/>
        </w:rPr>
      </w:pPr>
      <w:r>
        <w:rPr>
          <w:rFonts w:ascii="Times New Roman" w:hAnsi="Times New Roman"/>
          <w:sz w:val="24"/>
          <w:szCs w:val="24"/>
        </w:rPr>
        <w:t xml:space="preserve">8.2.   </w:t>
      </w:r>
      <w:r w:rsidRPr="007F7C6A">
        <w:rPr>
          <w:rFonts w:ascii="Times New Roman" w:hAnsi="Times New Roman"/>
          <w:sz w:val="24"/>
          <w:szCs w:val="24"/>
        </w:rPr>
        <w:t>Любая из сторон вправе расторгнуть настоящий Договор в одностороннем порядке, письменно уведомив другую сторону за 30 (Тридцать) дней до предполагаемой даты расторжения Договора. Договор прекращает свое действие после завершения всех взаиморасчетов Сторон.</w:t>
      </w:r>
    </w:p>
    <w:p w:rsidR="007F7C6A" w:rsidRPr="007F7C6A" w:rsidRDefault="007F7C6A" w:rsidP="007F7C6A">
      <w:pPr>
        <w:spacing w:after="0" w:line="240" w:lineRule="auto"/>
        <w:ind w:left="720"/>
        <w:jc w:val="both"/>
        <w:rPr>
          <w:rFonts w:ascii="Times New Roman" w:hAnsi="Times New Roman"/>
          <w:sz w:val="24"/>
          <w:szCs w:val="24"/>
        </w:rPr>
      </w:pPr>
    </w:p>
    <w:p w:rsidR="007F7C6A" w:rsidRPr="007F7C6A" w:rsidRDefault="007F7C6A" w:rsidP="00105700">
      <w:pPr>
        <w:numPr>
          <w:ilvl w:val="0"/>
          <w:numId w:val="41"/>
        </w:numPr>
        <w:tabs>
          <w:tab w:val="left" w:pos="720"/>
        </w:tabs>
        <w:spacing w:after="0" w:line="240" w:lineRule="auto"/>
        <w:jc w:val="center"/>
        <w:rPr>
          <w:rFonts w:ascii="Times New Roman" w:hAnsi="Times New Roman"/>
          <w:b/>
          <w:sz w:val="24"/>
          <w:szCs w:val="24"/>
        </w:rPr>
      </w:pPr>
      <w:r w:rsidRPr="007F7C6A">
        <w:rPr>
          <w:rFonts w:ascii="Times New Roman" w:hAnsi="Times New Roman"/>
          <w:b/>
          <w:sz w:val="24"/>
          <w:szCs w:val="24"/>
        </w:rPr>
        <w:t>ЗАКЛЮЧИТЕЛЬНЫЕ ПОЛОЖЕНИЯ.</w:t>
      </w:r>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Во всем, что не предусмотрено настоящим договором, стороны руководствуются действующим законодательством РФ.</w:t>
      </w:r>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Все изменения и приложения к настоящему договору производятся ПОСТАВЩИКОМ и оформляются в письменном виде.</w:t>
      </w:r>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ПОКУПАТЕЛЬ заявляет, что любое лицо, являющееся фактическим держателем карты, является уполномоченным представителем ПОКУПАТЕЛЯ. ПОСТАВЩИК, сотрудники и обслуживающий персонал АЗС не имеют права и не обязаны проводить дальнейшую проверку личности или наличия соответствующих полномочий у Держателя карты.</w:t>
      </w:r>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Все предусмотренные Договором заявления, извещения отправляются Сторонами посредством:</w:t>
      </w:r>
    </w:p>
    <w:p w:rsidR="007F7C6A" w:rsidRPr="007F7C6A" w:rsidRDefault="007F7C6A" w:rsidP="007F7C6A">
      <w:pPr>
        <w:spacing w:after="40"/>
        <w:ind w:right="-1" w:firstLine="142"/>
        <w:rPr>
          <w:rFonts w:ascii="Times New Roman" w:hAnsi="Times New Roman"/>
          <w:sz w:val="24"/>
          <w:szCs w:val="24"/>
        </w:rPr>
      </w:pPr>
      <w:r w:rsidRPr="007F7C6A">
        <w:rPr>
          <w:rFonts w:ascii="Times New Roman" w:hAnsi="Times New Roman"/>
          <w:sz w:val="24"/>
          <w:szCs w:val="24"/>
        </w:rPr>
        <w:t xml:space="preserve">          - факсимильной связи по номерам, указанным в Договоре;</w:t>
      </w:r>
    </w:p>
    <w:p w:rsidR="007F7C6A" w:rsidRPr="007F7C6A" w:rsidRDefault="007F7C6A" w:rsidP="007F7C6A">
      <w:pPr>
        <w:spacing w:after="40"/>
        <w:ind w:right="-1" w:firstLine="142"/>
        <w:rPr>
          <w:rFonts w:ascii="Times New Roman" w:hAnsi="Times New Roman"/>
          <w:sz w:val="24"/>
          <w:szCs w:val="24"/>
        </w:rPr>
      </w:pPr>
      <w:r w:rsidRPr="007F7C6A">
        <w:rPr>
          <w:rFonts w:ascii="Times New Roman" w:hAnsi="Times New Roman"/>
          <w:sz w:val="24"/>
          <w:szCs w:val="24"/>
        </w:rPr>
        <w:t xml:space="preserve">          - электронной почты на электронные адреса, указанные в Договоре;</w:t>
      </w:r>
    </w:p>
    <w:p w:rsidR="007F7C6A" w:rsidRPr="007F7C6A" w:rsidRDefault="007F7C6A" w:rsidP="007F7C6A">
      <w:pPr>
        <w:spacing w:after="40"/>
        <w:ind w:right="-1" w:firstLine="142"/>
        <w:rPr>
          <w:rFonts w:ascii="Times New Roman" w:hAnsi="Times New Roman"/>
          <w:sz w:val="24"/>
          <w:szCs w:val="24"/>
        </w:rPr>
      </w:pPr>
      <w:r w:rsidRPr="007F7C6A">
        <w:rPr>
          <w:rFonts w:ascii="Times New Roman" w:hAnsi="Times New Roman"/>
          <w:sz w:val="24"/>
          <w:szCs w:val="24"/>
        </w:rPr>
        <w:t xml:space="preserve">          - почтовыми отправлениями по адресам, указанным в Договоре,</w:t>
      </w:r>
    </w:p>
    <w:p w:rsidR="007F7C6A" w:rsidRPr="007F7C6A" w:rsidRDefault="007F7C6A" w:rsidP="007F7C6A">
      <w:pPr>
        <w:spacing w:after="40"/>
        <w:ind w:right="-1" w:firstLine="142"/>
        <w:rPr>
          <w:rFonts w:ascii="Times New Roman" w:hAnsi="Times New Roman"/>
          <w:sz w:val="24"/>
          <w:szCs w:val="24"/>
        </w:rPr>
      </w:pPr>
      <w:r w:rsidRPr="007F7C6A">
        <w:rPr>
          <w:rFonts w:ascii="Times New Roman" w:hAnsi="Times New Roman"/>
          <w:sz w:val="24"/>
          <w:szCs w:val="24"/>
        </w:rPr>
        <w:t xml:space="preserve">          или вручаются под расписку уполномоченному представителю Стороны- </w:t>
      </w:r>
    </w:p>
    <w:p w:rsidR="007F7C6A" w:rsidRPr="007F7C6A" w:rsidRDefault="007F7C6A" w:rsidP="007F7C6A">
      <w:pPr>
        <w:spacing w:after="40"/>
        <w:ind w:right="-1" w:firstLine="142"/>
        <w:rPr>
          <w:rFonts w:ascii="Times New Roman" w:hAnsi="Times New Roman"/>
          <w:sz w:val="24"/>
          <w:szCs w:val="24"/>
        </w:rPr>
      </w:pPr>
      <w:r w:rsidRPr="007F7C6A">
        <w:rPr>
          <w:rFonts w:ascii="Times New Roman" w:hAnsi="Times New Roman"/>
          <w:sz w:val="24"/>
          <w:szCs w:val="24"/>
        </w:rPr>
        <w:t xml:space="preserve">        получателя.</w:t>
      </w:r>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В случае изменения местонахождения или других реквизитов Сторон в течение срока действия настоящего Договора Стороны обязуются известить друг друга в пятидневный срок с момента вступления в силу таких изменений.</w:t>
      </w:r>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В случае возникновения споров по настоящему Договору Стороны принимают все меры для решения их путем переговоров. При невозможности решения споров и разногласий путем переговоров Стороны вправе обратиться в Арбитражный суд г. Санкт-Петербурга и Ленинградской области в соответствии с действующим законодательством РФ.</w:t>
      </w:r>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Все изменения и дополнения к настоящему Договору действительны только при условии их составления в письменной форме и подписания уполномоченными представителями обеих Сторон.</w:t>
      </w:r>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Если после заключения настоящего договора будут приняты нормативные акты, влияющие на изменение хозяйственной, налоговой или финансовой политики ПОСТАВЩИКА, последний имеет право в одностороннем порядке изменить условия договора, уведомив об этом ПОКУПАТЕЛЯ в пятнадцатидневный срок.</w:t>
      </w:r>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Настоящий договор составлен в двух экземплярах, имеющих одинаковую юридическую силу, по одному для каждой из сторон.</w:t>
      </w:r>
    </w:p>
    <w:p w:rsidR="007F7C6A" w:rsidRPr="007F7C6A" w:rsidRDefault="007F7C6A" w:rsidP="00105700">
      <w:pPr>
        <w:numPr>
          <w:ilvl w:val="1"/>
          <w:numId w:val="41"/>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Настоящий договор имеет приложения, являющиеся его неотъемлемой частью:</w:t>
      </w:r>
    </w:p>
    <w:p w:rsidR="007F7C6A" w:rsidRPr="007F7C6A" w:rsidRDefault="007F7C6A" w:rsidP="00105700">
      <w:pPr>
        <w:numPr>
          <w:ilvl w:val="0"/>
          <w:numId w:val="51"/>
        </w:numPr>
        <w:spacing w:after="0" w:line="240" w:lineRule="auto"/>
        <w:jc w:val="both"/>
        <w:rPr>
          <w:rFonts w:ascii="Times New Roman" w:hAnsi="Times New Roman"/>
          <w:sz w:val="24"/>
          <w:szCs w:val="24"/>
        </w:rPr>
      </w:pPr>
      <w:r w:rsidRPr="007F7C6A">
        <w:rPr>
          <w:rFonts w:ascii="Times New Roman" w:hAnsi="Times New Roman"/>
          <w:sz w:val="24"/>
          <w:szCs w:val="24"/>
        </w:rPr>
        <w:t>Приложение № 1 – Перечень АЗС.</w:t>
      </w:r>
    </w:p>
    <w:p w:rsidR="007F7C6A" w:rsidRPr="007F7C6A" w:rsidRDefault="007F7C6A" w:rsidP="00105700">
      <w:pPr>
        <w:numPr>
          <w:ilvl w:val="0"/>
          <w:numId w:val="51"/>
        </w:numPr>
        <w:spacing w:after="0" w:line="240" w:lineRule="auto"/>
        <w:jc w:val="both"/>
        <w:rPr>
          <w:rFonts w:ascii="Times New Roman" w:hAnsi="Times New Roman"/>
          <w:sz w:val="24"/>
          <w:szCs w:val="24"/>
        </w:rPr>
      </w:pPr>
      <w:r w:rsidRPr="007F7C6A">
        <w:rPr>
          <w:rFonts w:ascii="Times New Roman" w:hAnsi="Times New Roman"/>
          <w:sz w:val="24"/>
          <w:szCs w:val="24"/>
        </w:rPr>
        <w:t>Приложение № 2 – Заявка на изготовление карт.</w:t>
      </w:r>
    </w:p>
    <w:p w:rsidR="007F7C6A" w:rsidRPr="007F7C6A" w:rsidRDefault="007F7C6A" w:rsidP="00105700">
      <w:pPr>
        <w:numPr>
          <w:ilvl w:val="0"/>
          <w:numId w:val="51"/>
        </w:numPr>
        <w:spacing w:after="0" w:line="240" w:lineRule="auto"/>
        <w:jc w:val="both"/>
        <w:rPr>
          <w:rFonts w:ascii="Times New Roman" w:hAnsi="Times New Roman"/>
          <w:sz w:val="24"/>
          <w:szCs w:val="24"/>
        </w:rPr>
      </w:pPr>
      <w:r w:rsidRPr="007F7C6A">
        <w:rPr>
          <w:rFonts w:ascii="Times New Roman" w:hAnsi="Times New Roman"/>
          <w:sz w:val="24"/>
          <w:szCs w:val="24"/>
        </w:rPr>
        <w:t>Приложение № 3 – Инструкция по использованию карт.</w:t>
      </w:r>
    </w:p>
    <w:p w:rsidR="007F7C6A" w:rsidRPr="007F7C6A" w:rsidRDefault="007F7C6A" w:rsidP="00105700">
      <w:pPr>
        <w:numPr>
          <w:ilvl w:val="0"/>
          <w:numId w:val="51"/>
        </w:numPr>
        <w:spacing w:after="0" w:line="240" w:lineRule="auto"/>
        <w:jc w:val="both"/>
        <w:rPr>
          <w:rFonts w:ascii="Times New Roman" w:hAnsi="Times New Roman"/>
          <w:sz w:val="24"/>
          <w:szCs w:val="24"/>
        </w:rPr>
      </w:pPr>
      <w:r w:rsidRPr="007F7C6A">
        <w:rPr>
          <w:rFonts w:ascii="Times New Roman" w:hAnsi="Times New Roman"/>
          <w:sz w:val="24"/>
          <w:szCs w:val="24"/>
        </w:rPr>
        <w:t>Приложение № 4 – Акт приема-передачи карт.</w:t>
      </w:r>
    </w:p>
    <w:p w:rsidR="007F7C6A" w:rsidRPr="007F7C6A" w:rsidRDefault="007F7C6A" w:rsidP="00105700">
      <w:pPr>
        <w:numPr>
          <w:ilvl w:val="0"/>
          <w:numId w:val="51"/>
        </w:numPr>
        <w:spacing w:after="0" w:line="240" w:lineRule="auto"/>
        <w:jc w:val="both"/>
        <w:rPr>
          <w:rFonts w:ascii="Times New Roman" w:hAnsi="Times New Roman"/>
          <w:sz w:val="24"/>
          <w:szCs w:val="24"/>
        </w:rPr>
      </w:pPr>
      <w:r w:rsidRPr="007F7C6A">
        <w:rPr>
          <w:rFonts w:ascii="Times New Roman" w:hAnsi="Times New Roman"/>
          <w:sz w:val="24"/>
          <w:szCs w:val="24"/>
        </w:rPr>
        <w:t>Приложение № 5 – Техническое задание</w:t>
      </w:r>
    </w:p>
    <w:p w:rsidR="007F7C6A" w:rsidRPr="007F7C6A" w:rsidRDefault="007F7C6A" w:rsidP="00105700">
      <w:pPr>
        <w:numPr>
          <w:ilvl w:val="0"/>
          <w:numId w:val="51"/>
        </w:numPr>
        <w:spacing w:after="0" w:line="240" w:lineRule="auto"/>
        <w:jc w:val="both"/>
        <w:rPr>
          <w:rFonts w:ascii="Times New Roman" w:hAnsi="Times New Roman"/>
          <w:sz w:val="24"/>
          <w:szCs w:val="24"/>
        </w:rPr>
      </w:pPr>
      <w:r w:rsidRPr="007F7C6A">
        <w:rPr>
          <w:rFonts w:ascii="Times New Roman" w:hAnsi="Times New Roman"/>
          <w:sz w:val="24"/>
          <w:szCs w:val="24"/>
        </w:rPr>
        <w:t>Приложение № 6 – Учетная карточка организации.</w:t>
      </w:r>
    </w:p>
    <w:p w:rsidR="007F7C6A" w:rsidRPr="007F7C6A" w:rsidRDefault="007F7C6A" w:rsidP="007F7C6A">
      <w:pPr>
        <w:jc w:val="both"/>
        <w:rPr>
          <w:rFonts w:ascii="Times New Roman" w:hAnsi="Times New Roman"/>
          <w:sz w:val="24"/>
          <w:szCs w:val="24"/>
        </w:rPr>
      </w:pPr>
    </w:p>
    <w:p w:rsidR="007F7C6A" w:rsidRPr="007F7C6A" w:rsidRDefault="007F7C6A" w:rsidP="007F7C6A">
      <w:pPr>
        <w:keepNext/>
        <w:keepLines/>
        <w:spacing w:before="200" w:after="0"/>
        <w:ind w:left="360"/>
        <w:jc w:val="center"/>
        <w:outlineLvl w:val="5"/>
        <w:rPr>
          <w:rFonts w:ascii="Times New Roman" w:hAnsi="Times New Roman"/>
          <w:b/>
          <w:iCs/>
          <w:sz w:val="24"/>
          <w:szCs w:val="24"/>
        </w:rPr>
      </w:pPr>
      <w:r w:rsidRPr="007F7C6A">
        <w:rPr>
          <w:rFonts w:ascii="Times New Roman" w:hAnsi="Times New Roman"/>
          <w:b/>
          <w:iCs/>
          <w:sz w:val="24"/>
          <w:szCs w:val="24"/>
        </w:rPr>
        <w:t>10. АДРЕСА  И  БАНКОВСКИЕ  РЕКВИЗИТЫ  СТОРОН</w:t>
      </w:r>
    </w:p>
    <w:p w:rsidR="007F7C6A" w:rsidRPr="007F7C6A" w:rsidRDefault="007F7C6A" w:rsidP="007F7C6A">
      <w:pPr>
        <w:spacing w:after="0" w:line="240" w:lineRule="auto"/>
        <w:ind w:right="-1"/>
        <w:jc w:val="center"/>
        <w:rPr>
          <w:rFonts w:ascii="Times New Roman" w:hAnsi="Times New Roman"/>
          <w:bCs/>
          <w:spacing w:val="-1"/>
          <w:sz w:val="24"/>
          <w:szCs w:val="24"/>
        </w:rPr>
      </w:pPr>
    </w:p>
    <w:p w:rsidR="007F7C6A" w:rsidRPr="007F7C6A" w:rsidRDefault="007F7C6A" w:rsidP="007F7C6A">
      <w:pPr>
        <w:spacing w:after="0" w:line="240" w:lineRule="auto"/>
        <w:jc w:val="both"/>
        <w:outlineLvl w:val="0"/>
        <w:rPr>
          <w:rFonts w:ascii="Times New Roman" w:hAnsi="Times New Roman"/>
          <w:b/>
        </w:rPr>
      </w:pPr>
      <w:r w:rsidRPr="007F7C6A">
        <w:rPr>
          <w:rFonts w:ascii="Times New Roman" w:hAnsi="Times New Roman"/>
          <w:b/>
        </w:rPr>
        <w:t>ПОКУПАТЕЛЬ:</w:t>
      </w:r>
    </w:p>
    <w:p w:rsidR="007F7C6A" w:rsidRPr="007F7C6A" w:rsidRDefault="007F7C6A" w:rsidP="007F7C6A">
      <w:pPr>
        <w:spacing w:after="0" w:line="240" w:lineRule="auto"/>
        <w:jc w:val="both"/>
        <w:outlineLvl w:val="0"/>
        <w:rPr>
          <w:rFonts w:ascii="Times New Roman" w:hAnsi="Times New Roman"/>
          <w:b/>
        </w:rPr>
      </w:pPr>
      <w:r w:rsidRPr="007F7C6A">
        <w:rPr>
          <w:rFonts w:ascii="Times New Roman" w:hAnsi="Times New Roman"/>
          <w:b/>
        </w:rPr>
        <w:lastRenderedPageBreak/>
        <w:tab/>
        <w:t xml:space="preserve">                                                                                                ПОСТАВЩИК:</w:t>
      </w:r>
    </w:p>
    <w:tbl>
      <w:tblPr>
        <w:tblW w:w="5000" w:type="pct"/>
        <w:jc w:val="center"/>
        <w:tblLook w:val="04A0" w:firstRow="1" w:lastRow="0" w:firstColumn="1" w:lastColumn="0" w:noHBand="0" w:noVBand="1"/>
      </w:tblPr>
      <w:tblGrid>
        <w:gridCol w:w="4786"/>
        <w:gridCol w:w="4786"/>
      </w:tblGrid>
      <w:tr w:rsidR="007F7C6A" w:rsidRPr="007F7C6A" w:rsidTr="00AE774A">
        <w:trPr>
          <w:trHeight w:val="3965"/>
          <w:jc w:val="center"/>
        </w:trPr>
        <w:tc>
          <w:tcPr>
            <w:tcW w:w="2500" w:type="pct"/>
          </w:tcPr>
          <w:p w:rsidR="007F7C6A" w:rsidRPr="007F7C6A" w:rsidRDefault="007F7C6A" w:rsidP="007F7C6A">
            <w:pPr>
              <w:tabs>
                <w:tab w:val="num" w:pos="567"/>
              </w:tabs>
              <w:spacing w:after="0" w:line="240" w:lineRule="auto"/>
              <w:rPr>
                <w:rFonts w:ascii="Times New Roman" w:hAnsi="Times New Roman"/>
                <w:b/>
                <w:sz w:val="24"/>
                <w:szCs w:val="24"/>
              </w:rPr>
            </w:pPr>
            <w:r w:rsidRPr="007F7C6A">
              <w:rPr>
                <w:rFonts w:ascii="Times New Roman" w:hAnsi="Times New Roman"/>
                <w:b/>
                <w:sz w:val="24"/>
                <w:szCs w:val="24"/>
              </w:rPr>
              <w:t>АО «</w:t>
            </w:r>
            <w:proofErr w:type="spellStart"/>
            <w:r w:rsidRPr="007F7C6A">
              <w:rPr>
                <w:rFonts w:ascii="Times New Roman" w:hAnsi="Times New Roman"/>
                <w:b/>
                <w:sz w:val="24"/>
                <w:szCs w:val="24"/>
              </w:rPr>
              <w:t>Выборгтеплоэнерго</w:t>
            </w:r>
            <w:proofErr w:type="spellEnd"/>
            <w:r w:rsidRPr="007F7C6A">
              <w:rPr>
                <w:rFonts w:ascii="Times New Roman" w:hAnsi="Times New Roman"/>
                <w:b/>
                <w:sz w:val="24"/>
                <w:szCs w:val="24"/>
              </w:rPr>
              <w:t>»</w:t>
            </w:r>
          </w:p>
          <w:p w:rsidR="007F7C6A" w:rsidRPr="007F7C6A" w:rsidRDefault="007F7C6A" w:rsidP="007F7C6A">
            <w:pPr>
              <w:tabs>
                <w:tab w:val="num" w:pos="0"/>
              </w:tabs>
              <w:spacing w:after="0" w:line="240" w:lineRule="auto"/>
              <w:rPr>
                <w:rFonts w:ascii="Times New Roman" w:hAnsi="Times New Roman"/>
                <w:sz w:val="24"/>
                <w:szCs w:val="24"/>
              </w:rPr>
            </w:pPr>
            <w:r w:rsidRPr="007F7C6A">
              <w:rPr>
                <w:rFonts w:ascii="Times New Roman" w:hAnsi="Times New Roman"/>
                <w:sz w:val="24"/>
                <w:szCs w:val="24"/>
              </w:rPr>
              <w:t xml:space="preserve">188800, г. Выборг, Ленинградская обл., </w:t>
            </w:r>
          </w:p>
          <w:p w:rsidR="007F7C6A" w:rsidRPr="007F7C6A" w:rsidRDefault="007F7C6A" w:rsidP="007F7C6A">
            <w:pPr>
              <w:tabs>
                <w:tab w:val="num" w:pos="0"/>
              </w:tabs>
              <w:spacing w:after="0" w:line="240" w:lineRule="auto"/>
              <w:rPr>
                <w:rFonts w:ascii="Times New Roman" w:hAnsi="Times New Roman"/>
                <w:sz w:val="24"/>
                <w:szCs w:val="24"/>
              </w:rPr>
            </w:pPr>
            <w:r w:rsidRPr="007F7C6A">
              <w:rPr>
                <w:rFonts w:ascii="Times New Roman" w:hAnsi="Times New Roman"/>
                <w:sz w:val="24"/>
                <w:szCs w:val="24"/>
              </w:rPr>
              <w:t>ул. Сухова д.2</w:t>
            </w:r>
          </w:p>
          <w:p w:rsidR="007F7C6A" w:rsidRPr="007F7C6A" w:rsidRDefault="007F7C6A" w:rsidP="007F7C6A">
            <w:pPr>
              <w:tabs>
                <w:tab w:val="num" w:pos="0"/>
              </w:tabs>
              <w:spacing w:after="0" w:line="240" w:lineRule="auto"/>
              <w:rPr>
                <w:rFonts w:ascii="Times New Roman" w:hAnsi="Times New Roman"/>
                <w:sz w:val="24"/>
                <w:szCs w:val="24"/>
              </w:rPr>
            </w:pPr>
            <w:r w:rsidRPr="007F7C6A">
              <w:rPr>
                <w:rFonts w:ascii="Times New Roman" w:hAnsi="Times New Roman"/>
                <w:sz w:val="24"/>
                <w:szCs w:val="24"/>
              </w:rPr>
              <w:t>Тел.\факс (81378)26587; 21483</w:t>
            </w:r>
          </w:p>
          <w:p w:rsidR="007F7C6A" w:rsidRPr="007F7C6A" w:rsidRDefault="007F7C6A" w:rsidP="007F7C6A">
            <w:pPr>
              <w:tabs>
                <w:tab w:val="num" w:pos="567"/>
              </w:tabs>
              <w:spacing w:after="0" w:line="240" w:lineRule="auto"/>
              <w:rPr>
                <w:rFonts w:ascii="Times New Roman" w:hAnsi="Times New Roman"/>
                <w:sz w:val="24"/>
                <w:szCs w:val="24"/>
              </w:rPr>
            </w:pPr>
            <w:r w:rsidRPr="007F7C6A">
              <w:rPr>
                <w:rFonts w:ascii="Times New Roman" w:hAnsi="Times New Roman"/>
                <w:sz w:val="24"/>
                <w:szCs w:val="24"/>
              </w:rPr>
              <w:t>к/с 30101810500000000653</w:t>
            </w:r>
          </w:p>
          <w:p w:rsidR="007F7C6A" w:rsidRPr="007F7C6A" w:rsidRDefault="007F7C6A" w:rsidP="007F7C6A">
            <w:pPr>
              <w:tabs>
                <w:tab w:val="num" w:pos="0"/>
              </w:tabs>
              <w:spacing w:after="0" w:line="240" w:lineRule="auto"/>
              <w:rPr>
                <w:rFonts w:ascii="Times New Roman" w:hAnsi="Times New Roman"/>
                <w:sz w:val="24"/>
                <w:szCs w:val="24"/>
              </w:rPr>
            </w:pPr>
            <w:r w:rsidRPr="007F7C6A">
              <w:rPr>
                <w:rFonts w:ascii="Times New Roman" w:hAnsi="Times New Roman"/>
                <w:sz w:val="24"/>
                <w:szCs w:val="24"/>
              </w:rPr>
              <w:t>р/с 40702810055390000440</w:t>
            </w:r>
          </w:p>
          <w:p w:rsidR="007F7C6A" w:rsidRPr="007F7C6A" w:rsidRDefault="007F7C6A" w:rsidP="007F7C6A">
            <w:pPr>
              <w:spacing w:after="0" w:line="240" w:lineRule="auto"/>
              <w:rPr>
                <w:rFonts w:ascii="Times New Roman" w:hAnsi="Times New Roman"/>
              </w:rPr>
            </w:pPr>
            <w:r w:rsidRPr="007F7C6A">
              <w:rPr>
                <w:rFonts w:ascii="Times New Roman" w:hAnsi="Times New Roman"/>
                <w:sz w:val="24"/>
                <w:szCs w:val="24"/>
              </w:rPr>
              <w:t xml:space="preserve">в </w:t>
            </w:r>
            <w:r w:rsidRPr="007F7C6A">
              <w:rPr>
                <w:rFonts w:ascii="Times New Roman" w:hAnsi="Times New Roman"/>
              </w:rPr>
              <w:t>Северо-Западный банк ПАО «Сбербанк</w:t>
            </w:r>
          </w:p>
          <w:p w:rsidR="007F7C6A" w:rsidRPr="007F7C6A" w:rsidRDefault="007F7C6A" w:rsidP="007F7C6A">
            <w:pPr>
              <w:tabs>
                <w:tab w:val="num" w:pos="0"/>
              </w:tabs>
              <w:spacing w:after="0" w:line="240" w:lineRule="auto"/>
              <w:rPr>
                <w:rFonts w:ascii="Times New Roman" w:hAnsi="Times New Roman"/>
                <w:sz w:val="24"/>
                <w:szCs w:val="24"/>
              </w:rPr>
            </w:pPr>
            <w:r w:rsidRPr="007F7C6A">
              <w:rPr>
                <w:rFonts w:ascii="Times New Roman" w:hAnsi="Times New Roman"/>
              </w:rPr>
              <w:t>России» г. Санкт-Петербург</w:t>
            </w:r>
          </w:p>
          <w:p w:rsidR="007F7C6A" w:rsidRPr="007F7C6A" w:rsidRDefault="007F7C6A" w:rsidP="007F7C6A">
            <w:pPr>
              <w:tabs>
                <w:tab w:val="num" w:pos="567"/>
              </w:tabs>
              <w:spacing w:after="0" w:line="240" w:lineRule="auto"/>
              <w:rPr>
                <w:rFonts w:ascii="Times New Roman" w:hAnsi="Times New Roman"/>
                <w:b/>
                <w:sz w:val="24"/>
                <w:szCs w:val="24"/>
              </w:rPr>
            </w:pPr>
            <w:r w:rsidRPr="007F7C6A">
              <w:rPr>
                <w:rFonts w:ascii="Times New Roman" w:hAnsi="Times New Roman"/>
                <w:sz w:val="24"/>
                <w:szCs w:val="24"/>
              </w:rPr>
              <w:t>ИНН4704062064  КПП 470401001</w:t>
            </w:r>
          </w:p>
          <w:p w:rsidR="007F7C6A" w:rsidRPr="007F7C6A" w:rsidRDefault="007F7C6A" w:rsidP="007F7C6A">
            <w:pPr>
              <w:tabs>
                <w:tab w:val="num" w:pos="0"/>
              </w:tabs>
              <w:spacing w:after="0" w:line="240" w:lineRule="auto"/>
              <w:rPr>
                <w:rFonts w:ascii="Times New Roman" w:hAnsi="Times New Roman"/>
                <w:sz w:val="24"/>
                <w:szCs w:val="24"/>
              </w:rPr>
            </w:pPr>
            <w:r w:rsidRPr="007F7C6A">
              <w:rPr>
                <w:rFonts w:ascii="Times New Roman" w:hAnsi="Times New Roman"/>
                <w:sz w:val="24"/>
                <w:szCs w:val="24"/>
              </w:rPr>
              <w:t xml:space="preserve">БИК 044030653 ОГРН 1054700176893  ОКПО 75115131 </w:t>
            </w:r>
          </w:p>
          <w:p w:rsidR="007F7C6A" w:rsidRPr="007F7C6A" w:rsidRDefault="007F7C6A" w:rsidP="007F7C6A">
            <w:pPr>
              <w:spacing w:after="0" w:line="240" w:lineRule="auto"/>
              <w:jc w:val="both"/>
              <w:outlineLvl w:val="0"/>
              <w:rPr>
                <w:rFonts w:ascii="Times New Roman" w:hAnsi="Times New Roman"/>
                <w:sz w:val="24"/>
                <w:szCs w:val="24"/>
              </w:rPr>
            </w:pPr>
          </w:p>
          <w:p w:rsidR="007F7C6A" w:rsidRPr="007F7C6A" w:rsidRDefault="007F7C6A" w:rsidP="007F7C6A">
            <w:pPr>
              <w:spacing w:after="0" w:line="240" w:lineRule="auto"/>
              <w:jc w:val="both"/>
              <w:outlineLvl w:val="0"/>
              <w:rPr>
                <w:rFonts w:ascii="Times New Roman" w:hAnsi="Times New Roman"/>
                <w:b/>
                <w:sz w:val="24"/>
                <w:szCs w:val="24"/>
              </w:rPr>
            </w:pPr>
            <w:r w:rsidRPr="007F7C6A">
              <w:rPr>
                <w:rFonts w:ascii="Times New Roman" w:hAnsi="Times New Roman"/>
                <w:b/>
                <w:sz w:val="24"/>
                <w:szCs w:val="24"/>
              </w:rPr>
              <w:t>Генеральный директор</w:t>
            </w:r>
          </w:p>
          <w:p w:rsidR="007F7C6A" w:rsidRPr="007F7C6A" w:rsidRDefault="007F7C6A" w:rsidP="007F7C6A">
            <w:pPr>
              <w:spacing w:after="0" w:line="240" w:lineRule="auto"/>
              <w:rPr>
                <w:rFonts w:ascii="Times New Roman" w:hAnsi="Times New Roman"/>
                <w:b/>
                <w:sz w:val="24"/>
                <w:szCs w:val="24"/>
              </w:rPr>
            </w:pPr>
            <w:r w:rsidRPr="007F7C6A">
              <w:rPr>
                <w:rFonts w:ascii="Times New Roman" w:hAnsi="Times New Roman"/>
                <w:b/>
                <w:sz w:val="24"/>
                <w:szCs w:val="24"/>
              </w:rPr>
              <w:t>АО «</w:t>
            </w:r>
            <w:proofErr w:type="spellStart"/>
            <w:r w:rsidRPr="007F7C6A">
              <w:rPr>
                <w:rFonts w:ascii="Times New Roman" w:hAnsi="Times New Roman"/>
                <w:b/>
                <w:sz w:val="24"/>
                <w:szCs w:val="24"/>
              </w:rPr>
              <w:t>Выборгтеплоэнерго</w:t>
            </w:r>
            <w:proofErr w:type="spellEnd"/>
            <w:r w:rsidRPr="007F7C6A">
              <w:rPr>
                <w:rFonts w:ascii="Times New Roman" w:hAnsi="Times New Roman"/>
                <w:b/>
                <w:sz w:val="24"/>
                <w:szCs w:val="24"/>
              </w:rPr>
              <w:t>»</w:t>
            </w:r>
          </w:p>
          <w:p w:rsidR="007F7C6A" w:rsidRPr="007F7C6A" w:rsidRDefault="007F7C6A" w:rsidP="007F7C6A">
            <w:pPr>
              <w:spacing w:after="0" w:line="240" w:lineRule="auto"/>
              <w:rPr>
                <w:rFonts w:ascii="Times New Roman" w:hAnsi="Times New Roman"/>
                <w:b/>
                <w:sz w:val="24"/>
                <w:szCs w:val="24"/>
              </w:rPr>
            </w:pPr>
          </w:p>
          <w:p w:rsidR="007F7C6A" w:rsidRPr="007F7C6A" w:rsidRDefault="007F7C6A" w:rsidP="007F7C6A">
            <w:pPr>
              <w:spacing w:after="0" w:line="240" w:lineRule="auto"/>
              <w:jc w:val="both"/>
              <w:rPr>
                <w:rFonts w:ascii="Times New Roman" w:hAnsi="Times New Roman"/>
                <w:b/>
                <w:sz w:val="24"/>
                <w:szCs w:val="24"/>
              </w:rPr>
            </w:pPr>
            <w:r w:rsidRPr="007F7C6A">
              <w:rPr>
                <w:rFonts w:ascii="Times New Roman" w:hAnsi="Times New Roman"/>
                <w:b/>
                <w:sz w:val="24"/>
                <w:szCs w:val="24"/>
              </w:rPr>
              <w:t>________________ /А.В. Кривонос/</w:t>
            </w:r>
          </w:p>
          <w:p w:rsidR="007F7C6A" w:rsidRPr="007F7C6A" w:rsidRDefault="007F7C6A" w:rsidP="007F7C6A">
            <w:pPr>
              <w:spacing w:after="0" w:line="240" w:lineRule="auto"/>
              <w:jc w:val="both"/>
              <w:outlineLvl w:val="0"/>
              <w:rPr>
                <w:rFonts w:ascii="Times New Roman" w:hAnsi="Times New Roman"/>
              </w:rPr>
            </w:pPr>
            <w:r w:rsidRPr="007F7C6A">
              <w:rPr>
                <w:rFonts w:ascii="Times New Roman" w:hAnsi="Times New Roman"/>
                <w:b/>
                <w:sz w:val="16"/>
                <w:szCs w:val="16"/>
              </w:rPr>
              <w:t>М.П.</w:t>
            </w:r>
          </w:p>
        </w:tc>
        <w:tc>
          <w:tcPr>
            <w:tcW w:w="2500" w:type="pct"/>
          </w:tcPr>
          <w:p w:rsidR="007F7C6A" w:rsidRPr="007F7C6A" w:rsidRDefault="007F7C6A" w:rsidP="007F7C6A">
            <w:pPr>
              <w:tabs>
                <w:tab w:val="num" w:pos="567"/>
              </w:tabs>
              <w:spacing w:after="0" w:line="240" w:lineRule="auto"/>
              <w:rPr>
                <w:rFonts w:ascii="Times New Roman" w:hAnsi="Times New Roman"/>
                <w:b/>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spacing w:after="0" w:line="240" w:lineRule="auto"/>
              <w:rPr>
                <w:rFonts w:ascii="Times New Roman" w:hAnsi="Times New Roman"/>
                <w:b/>
                <w:sz w:val="24"/>
                <w:szCs w:val="24"/>
              </w:rPr>
            </w:pPr>
            <w:r w:rsidRPr="007F7C6A">
              <w:rPr>
                <w:rFonts w:ascii="Times New Roman" w:hAnsi="Times New Roman"/>
                <w:b/>
                <w:sz w:val="24"/>
                <w:szCs w:val="24"/>
              </w:rPr>
              <w:t>Генеральный директор</w:t>
            </w:r>
          </w:p>
          <w:p w:rsidR="007F7C6A" w:rsidRPr="007F7C6A" w:rsidRDefault="007F7C6A" w:rsidP="007F7C6A">
            <w:pPr>
              <w:spacing w:after="0" w:line="240" w:lineRule="auto"/>
              <w:rPr>
                <w:rFonts w:ascii="Times New Roman" w:hAnsi="Times New Roman"/>
                <w:b/>
                <w:sz w:val="24"/>
                <w:szCs w:val="24"/>
              </w:rPr>
            </w:pPr>
          </w:p>
          <w:p w:rsidR="007F7C6A" w:rsidRPr="007F7C6A" w:rsidRDefault="007F7C6A" w:rsidP="007F7C6A">
            <w:pPr>
              <w:spacing w:after="0" w:line="240" w:lineRule="auto"/>
              <w:rPr>
                <w:rFonts w:ascii="Times New Roman" w:hAnsi="Times New Roman"/>
                <w:b/>
                <w:sz w:val="24"/>
                <w:szCs w:val="24"/>
              </w:rPr>
            </w:pPr>
          </w:p>
          <w:p w:rsidR="007F7C6A" w:rsidRPr="007F7C6A" w:rsidRDefault="007F7C6A" w:rsidP="007F7C6A">
            <w:pPr>
              <w:spacing w:after="0" w:line="240" w:lineRule="auto"/>
              <w:jc w:val="both"/>
              <w:rPr>
                <w:rFonts w:ascii="Times New Roman" w:hAnsi="Times New Roman"/>
                <w:b/>
                <w:sz w:val="24"/>
                <w:szCs w:val="24"/>
              </w:rPr>
            </w:pPr>
            <w:r w:rsidRPr="007F7C6A">
              <w:rPr>
                <w:rFonts w:ascii="Times New Roman" w:hAnsi="Times New Roman"/>
                <w:b/>
                <w:sz w:val="24"/>
                <w:szCs w:val="24"/>
              </w:rPr>
              <w:t>________________ /                          /</w:t>
            </w:r>
          </w:p>
          <w:p w:rsidR="007F7C6A" w:rsidRPr="007F7C6A" w:rsidRDefault="007F7C6A" w:rsidP="007F7C6A">
            <w:pPr>
              <w:spacing w:after="0" w:line="240" w:lineRule="auto"/>
              <w:jc w:val="both"/>
              <w:rPr>
                <w:rFonts w:ascii="Times New Roman" w:hAnsi="Times New Roman"/>
                <w:sz w:val="16"/>
                <w:szCs w:val="16"/>
              </w:rPr>
            </w:pPr>
            <w:r w:rsidRPr="007F7C6A">
              <w:rPr>
                <w:rFonts w:ascii="Times New Roman" w:hAnsi="Times New Roman"/>
                <w:b/>
                <w:sz w:val="16"/>
                <w:szCs w:val="16"/>
              </w:rPr>
              <w:t>М.П.</w:t>
            </w:r>
          </w:p>
        </w:tc>
      </w:tr>
    </w:tbl>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Default="007F7C6A" w:rsidP="007F7C6A">
      <w:pPr>
        <w:spacing w:after="0" w:line="240" w:lineRule="auto"/>
        <w:jc w:val="right"/>
        <w:rPr>
          <w:rFonts w:ascii="Times New Roman" w:hAnsi="Times New Roman"/>
          <w:sz w:val="20"/>
          <w:szCs w:val="20"/>
        </w:rPr>
      </w:pPr>
    </w:p>
    <w:p w:rsidR="00787525" w:rsidRPr="007F7C6A" w:rsidRDefault="00787525"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r w:rsidRPr="007F7C6A">
        <w:rPr>
          <w:rFonts w:ascii="Times New Roman" w:hAnsi="Times New Roman"/>
          <w:sz w:val="20"/>
          <w:szCs w:val="20"/>
        </w:rPr>
        <w:t xml:space="preserve">  Приложение № 1 </w:t>
      </w:r>
    </w:p>
    <w:p w:rsidR="007F7C6A" w:rsidRPr="007F7C6A" w:rsidRDefault="007F7C6A" w:rsidP="007F7C6A">
      <w:pPr>
        <w:spacing w:after="0" w:line="240" w:lineRule="auto"/>
        <w:jc w:val="right"/>
        <w:rPr>
          <w:rFonts w:ascii="Times New Roman" w:hAnsi="Times New Roman"/>
          <w:sz w:val="20"/>
          <w:szCs w:val="20"/>
        </w:rPr>
      </w:pPr>
      <w:r w:rsidRPr="007F7C6A">
        <w:rPr>
          <w:rFonts w:ascii="Times New Roman" w:hAnsi="Times New Roman"/>
          <w:sz w:val="20"/>
          <w:szCs w:val="20"/>
        </w:rPr>
        <w:t>к договору № ________ от «______» ____________ 202</w:t>
      </w:r>
      <w:r>
        <w:rPr>
          <w:rFonts w:ascii="Times New Roman" w:hAnsi="Times New Roman"/>
          <w:sz w:val="20"/>
          <w:szCs w:val="20"/>
        </w:rPr>
        <w:t>1</w:t>
      </w:r>
      <w:r w:rsidRPr="007F7C6A">
        <w:rPr>
          <w:rFonts w:ascii="Times New Roman" w:hAnsi="Times New Roman"/>
          <w:sz w:val="20"/>
          <w:szCs w:val="20"/>
        </w:rPr>
        <w:t xml:space="preserve"> г.</w:t>
      </w:r>
    </w:p>
    <w:p w:rsidR="007F7C6A" w:rsidRPr="007F7C6A" w:rsidRDefault="007F7C6A" w:rsidP="007F7C6A">
      <w:pPr>
        <w:ind w:firstLine="567"/>
        <w:jc w:val="center"/>
        <w:rPr>
          <w:rFonts w:ascii="Times New Roman" w:hAnsi="Times New Roman"/>
          <w:b/>
        </w:rPr>
      </w:pPr>
    </w:p>
    <w:p w:rsidR="007F7C6A" w:rsidRPr="007F7C6A" w:rsidRDefault="007F7C6A" w:rsidP="007F7C6A">
      <w:pPr>
        <w:keepNext/>
        <w:keepLines/>
        <w:spacing w:after="0"/>
        <w:outlineLvl w:val="6"/>
        <w:rPr>
          <w:rFonts w:ascii="Times New Roman" w:hAnsi="Times New Roman"/>
          <w:b/>
          <w:i/>
          <w:iCs/>
          <w:color w:val="404040"/>
          <w:spacing w:val="-4"/>
        </w:rPr>
      </w:pPr>
      <w:r w:rsidRPr="007F7C6A">
        <w:rPr>
          <w:rFonts w:ascii="Times New Roman" w:hAnsi="Times New Roman"/>
          <w:b/>
          <w:i/>
          <w:iCs/>
          <w:color w:val="404040"/>
          <w:spacing w:val="-4"/>
        </w:rPr>
        <w:t>УТВЕРЖДАЮ»</w:t>
      </w:r>
      <w:r w:rsidRPr="007F7C6A">
        <w:rPr>
          <w:rFonts w:ascii="Times New Roman" w:hAnsi="Times New Roman"/>
          <w:b/>
          <w:i/>
          <w:iCs/>
          <w:color w:val="404040"/>
          <w:spacing w:val="-4"/>
        </w:rPr>
        <w:tab/>
      </w:r>
      <w:r w:rsidRPr="007F7C6A">
        <w:rPr>
          <w:rFonts w:ascii="Times New Roman" w:hAnsi="Times New Roman"/>
          <w:b/>
          <w:i/>
          <w:iCs/>
          <w:color w:val="404040"/>
          <w:spacing w:val="-4"/>
        </w:rPr>
        <w:tab/>
      </w:r>
      <w:r w:rsidRPr="007F7C6A">
        <w:rPr>
          <w:rFonts w:ascii="Times New Roman" w:hAnsi="Times New Roman"/>
          <w:b/>
          <w:i/>
          <w:iCs/>
          <w:color w:val="404040"/>
          <w:spacing w:val="-4"/>
        </w:rPr>
        <w:tab/>
      </w:r>
      <w:r w:rsidRPr="007F7C6A">
        <w:rPr>
          <w:rFonts w:ascii="Times New Roman" w:hAnsi="Times New Roman"/>
          <w:b/>
          <w:i/>
          <w:iCs/>
          <w:color w:val="404040"/>
          <w:spacing w:val="-4"/>
        </w:rPr>
        <w:tab/>
      </w:r>
      <w:r w:rsidRPr="007F7C6A">
        <w:rPr>
          <w:rFonts w:ascii="Times New Roman" w:hAnsi="Times New Roman"/>
          <w:b/>
          <w:i/>
          <w:iCs/>
          <w:color w:val="404040"/>
          <w:spacing w:val="-4"/>
        </w:rPr>
        <w:tab/>
      </w:r>
      <w:r w:rsidRPr="007F7C6A">
        <w:rPr>
          <w:rFonts w:ascii="Times New Roman" w:hAnsi="Times New Roman"/>
          <w:b/>
          <w:i/>
          <w:iCs/>
          <w:color w:val="404040"/>
          <w:spacing w:val="-4"/>
        </w:rPr>
        <w:tab/>
      </w:r>
      <w:r w:rsidRPr="007F7C6A">
        <w:rPr>
          <w:rFonts w:ascii="Times New Roman" w:hAnsi="Times New Roman"/>
          <w:b/>
          <w:i/>
          <w:iCs/>
          <w:color w:val="404040"/>
          <w:spacing w:val="-4"/>
        </w:rPr>
        <w:tab/>
      </w:r>
      <w:r w:rsidRPr="007F7C6A">
        <w:rPr>
          <w:rFonts w:ascii="Times New Roman" w:hAnsi="Times New Roman"/>
          <w:b/>
          <w:i/>
          <w:iCs/>
          <w:color w:val="404040"/>
          <w:spacing w:val="-4"/>
        </w:rPr>
        <w:tab/>
        <w:t xml:space="preserve">                                                                  «СОГЛАСОВАНО»</w:t>
      </w:r>
    </w:p>
    <w:p w:rsidR="007F7C6A" w:rsidRPr="007F7C6A" w:rsidRDefault="007F7C6A" w:rsidP="007F7C6A">
      <w:pPr>
        <w:keepNext/>
        <w:keepLines/>
        <w:spacing w:after="0"/>
        <w:outlineLvl w:val="6"/>
        <w:rPr>
          <w:rFonts w:ascii="Times New Roman" w:hAnsi="Times New Roman"/>
          <w:i/>
          <w:iCs/>
          <w:color w:val="404040"/>
          <w:spacing w:val="-4"/>
        </w:rPr>
      </w:pPr>
    </w:p>
    <w:tbl>
      <w:tblPr>
        <w:tblW w:w="10545" w:type="dxa"/>
        <w:tblLayout w:type="fixed"/>
        <w:tblLook w:val="04A0" w:firstRow="1" w:lastRow="0" w:firstColumn="1" w:lastColumn="0" w:noHBand="0" w:noVBand="1"/>
      </w:tblPr>
      <w:tblGrid>
        <w:gridCol w:w="5506"/>
        <w:gridCol w:w="5039"/>
      </w:tblGrid>
      <w:tr w:rsidR="007F7C6A" w:rsidRPr="007F7C6A" w:rsidTr="00AE774A">
        <w:trPr>
          <w:trHeight w:val="1230"/>
        </w:trPr>
        <w:tc>
          <w:tcPr>
            <w:tcW w:w="5508" w:type="dxa"/>
          </w:tcPr>
          <w:p w:rsidR="007F7C6A" w:rsidRPr="007F7C6A" w:rsidRDefault="007F7C6A" w:rsidP="007F7C6A">
            <w:pPr>
              <w:rPr>
                <w:rFonts w:ascii="Times New Roman" w:hAnsi="Times New Roman"/>
                <w:b/>
                <w:bCs/>
              </w:rPr>
            </w:pPr>
          </w:p>
          <w:p w:rsidR="007F7C6A" w:rsidRPr="007F7C6A" w:rsidRDefault="007F7C6A" w:rsidP="007F7C6A">
            <w:pPr>
              <w:rPr>
                <w:rFonts w:ascii="Times New Roman" w:hAnsi="Times New Roman"/>
                <w:b/>
                <w:bCs/>
              </w:rPr>
            </w:pPr>
            <w:r w:rsidRPr="007F7C6A">
              <w:rPr>
                <w:rFonts w:ascii="Times New Roman" w:hAnsi="Times New Roman"/>
                <w:b/>
                <w:bCs/>
              </w:rPr>
              <w:t>Генеральный директор</w:t>
            </w:r>
          </w:p>
          <w:p w:rsidR="007F7C6A" w:rsidRPr="007F7C6A" w:rsidRDefault="007F7C6A" w:rsidP="007F7C6A">
            <w:pPr>
              <w:ind w:right="-1"/>
              <w:rPr>
                <w:rFonts w:ascii="Times New Roman" w:hAnsi="Times New Roman"/>
                <w:b/>
              </w:rPr>
            </w:pPr>
          </w:p>
          <w:p w:rsidR="007F7C6A" w:rsidRPr="007F7C6A" w:rsidRDefault="007F7C6A" w:rsidP="007F7C6A">
            <w:pPr>
              <w:ind w:left="34" w:right="-1"/>
              <w:rPr>
                <w:rFonts w:ascii="Times New Roman" w:hAnsi="Times New Roman"/>
                <w:b/>
                <w:bCs/>
              </w:rPr>
            </w:pPr>
            <w:r w:rsidRPr="007F7C6A">
              <w:rPr>
                <w:rFonts w:ascii="Times New Roman" w:hAnsi="Times New Roman"/>
                <w:b/>
                <w:bCs/>
              </w:rPr>
              <w:t>___________________/</w:t>
            </w:r>
            <w:r w:rsidRPr="007F7C6A">
              <w:rPr>
                <w:rFonts w:ascii="Times New Roman" w:hAnsi="Times New Roman"/>
                <w:b/>
              </w:rPr>
              <w:t xml:space="preserve"> ______________/</w:t>
            </w:r>
          </w:p>
          <w:p w:rsidR="007F7C6A" w:rsidRPr="007F7C6A" w:rsidRDefault="007F7C6A" w:rsidP="007F7C6A">
            <w:pPr>
              <w:ind w:left="34" w:right="-1"/>
              <w:rPr>
                <w:rFonts w:ascii="Times New Roman" w:hAnsi="Times New Roman"/>
                <w:b/>
              </w:rPr>
            </w:pPr>
            <w:proofErr w:type="spellStart"/>
            <w:r w:rsidRPr="007F7C6A">
              <w:rPr>
                <w:rFonts w:ascii="Times New Roman" w:hAnsi="Times New Roman"/>
                <w:b/>
              </w:rPr>
              <w:t>м.п</w:t>
            </w:r>
            <w:proofErr w:type="spellEnd"/>
            <w:r w:rsidRPr="007F7C6A">
              <w:rPr>
                <w:rFonts w:ascii="Times New Roman" w:hAnsi="Times New Roman"/>
                <w:b/>
              </w:rPr>
              <w:t>.</w:t>
            </w:r>
          </w:p>
        </w:tc>
        <w:tc>
          <w:tcPr>
            <w:tcW w:w="5040" w:type="dxa"/>
          </w:tcPr>
          <w:p w:rsidR="007F7C6A" w:rsidRPr="007F7C6A" w:rsidRDefault="007F7C6A" w:rsidP="007F7C6A">
            <w:pPr>
              <w:rPr>
                <w:rFonts w:ascii="Times New Roman" w:hAnsi="Times New Roman"/>
                <w:b/>
                <w:bCs/>
              </w:rPr>
            </w:pPr>
          </w:p>
          <w:p w:rsidR="007F7C6A" w:rsidRPr="007F7C6A" w:rsidRDefault="007F7C6A" w:rsidP="007F7C6A">
            <w:pPr>
              <w:ind w:left="34" w:right="-1"/>
              <w:rPr>
                <w:rFonts w:ascii="Times New Roman" w:hAnsi="Times New Roman"/>
                <w:b/>
              </w:rPr>
            </w:pPr>
            <w:r w:rsidRPr="007F7C6A">
              <w:rPr>
                <w:rFonts w:ascii="Times New Roman" w:hAnsi="Times New Roman"/>
                <w:b/>
              </w:rPr>
              <w:t xml:space="preserve">Генеральный директор </w:t>
            </w:r>
          </w:p>
          <w:p w:rsidR="007F7C6A" w:rsidRPr="007F7C6A" w:rsidRDefault="007F7C6A" w:rsidP="007F7C6A">
            <w:pPr>
              <w:autoSpaceDE w:val="0"/>
              <w:autoSpaceDN w:val="0"/>
              <w:adjustRightInd w:val="0"/>
              <w:rPr>
                <w:rFonts w:ascii="Times New Roman" w:hAnsi="Times New Roman"/>
                <w:b/>
              </w:rPr>
            </w:pPr>
          </w:p>
          <w:p w:rsidR="007F7C6A" w:rsidRPr="007F7C6A" w:rsidRDefault="007F7C6A" w:rsidP="007F7C6A">
            <w:pPr>
              <w:autoSpaceDE w:val="0"/>
              <w:autoSpaceDN w:val="0"/>
              <w:adjustRightInd w:val="0"/>
              <w:rPr>
                <w:rFonts w:ascii="Times New Roman" w:hAnsi="Times New Roman"/>
                <w:b/>
              </w:rPr>
            </w:pPr>
            <w:r w:rsidRPr="007F7C6A">
              <w:rPr>
                <w:rFonts w:ascii="Times New Roman" w:hAnsi="Times New Roman"/>
                <w:b/>
              </w:rPr>
              <w:t>________________/______________/</w:t>
            </w:r>
          </w:p>
          <w:p w:rsidR="007F7C6A" w:rsidRPr="007F7C6A" w:rsidRDefault="007F7C6A" w:rsidP="007F7C6A">
            <w:pPr>
              <w:rPr>
                <w:rFonts w:ascii="Times New Roman" w:hAnsi="Times New Roman"/>
                <w:b/>
                <w:bCs/>
              </w:rPr>
            </w:pPr>
            <w:proofErr w:type="spellStart"/>
            <w:r w:rsidRPr="007F7C6A">
              <w:rPr>
                <w:rFonts w:ascii="Times New Roman" w:hAnsi="Times New Roman"/>
                <w:b/>
                <w:bCs/>
              </w:rPr>
              <w:t>м.п</w:t>
            </w:r>
            <w:proofErr w:type="spellEnd"/>
            <w:r w:rsidRPr="007F7C6A">
              <w:rPr>
                <w:rFonts w:ascii="Times New Roman" w:hAnsi="Times New Roman"/>
                <w:b/>
                <w:bCs/>
              </w:rPr>
              <w:t>.</w:t>
            </w:r>
          </w:p>
        </w:tc>
      </w:tr>
    </w:tbl>
    <w:p w:rsidR="007F7C6A" w:rsidRPr="007F7C6A" w:rsidRDefault="007F7C6A" w:rsidP="007F7C6A">
      <w:pPr>
        <w:rPr>
          <w:rFonts w:ascii="Times New Roman" w:hAnsi="Times New Roman"/>
          <w:spacing w:val="-4"/>
        </w:rPr>
      </w:pPr>
      <w:r w:rsidRPr="007F7C6A">
        <w:rPr>
          <w:rFonts w:ascii="Times New Roman" w:hAnsi="Times New Roman"/>
          <w:spacing w:val="-4"/>
        </w:rPr>
        <w:tab/>
      </w:r>
      <w:r w:rsidRPr="007F7C6A">
        <w:rPr>
          <w:rFonts w:ascii="Times New Roman" w:hAnsi="Times New Roman"/>
          <w:spacing w:val="-4"/>
        </w:rPr>
        <w:tab/>
      </w:r>
      <w:r w:rsidRPr="007F7C6A">
        <w:rPr>
          <w:rFonts w:ascii="Times New Roman" w:hAnsi="Times New Roman"/>
          <w:spacing w:val="-4"/>
        </w:rPr>
        <w:tab/>
      </w:r>
      <w:r w:rsidRPr="007F7C6A">
        <w:rPr>
          <w:rFonts w:ascii="Times New Roman" w:hAnsi="Times New Roman"/>
          <w:spacing w:val="-4"/>
        </w:rPr>
        <w:tab/>
        <w:t xml:space="preserve">                             </w:t>
      </w:r>
      <w:r w:rsidRPr="007F7C6A">
        <w:rPr>
          <w:rFonts w:ascii="Times New Roman" w:hAnsi="Times New Roman"/>
          <w:spacing w:val="-4"/>
        </w:rPr>
        <w:tab/>
      </w:r>
      <w:r w:rsidRPr="007F7C6A">
        <w:rPr>
          <w:rFonts w:ascii="Times New Roman" w:hAnsi="Times New Roman"/>
          <w:spacing w:val="-4"/>
        </w:rPr>
        <w:tab/>
        <w:t xml:space="preserve">                             </w:t>
      </w:r>
    </w:p>
    <w:p w:rsidR="007F7C6A" w:rsidRPr="007F7C6A" w:rsidRDefault="007F7C6A" w:rsidP="007F7C6A">
      <w:pPr>
        <w:spacing w:after="0"/>
        <w:jc w:val="center"/>
        <w:rPr>
          <w:rFonts w:ascii="Times New Roman" w:hAnsi="Times New Roman"/>
          <w:bCs/>
          <w:lang w:val="x-none" w:eastAsia="x-none"/>
        </w:rPr>
      </w:pPr>
      <w:r w:rsidRPr="007F7C6A">
        <w:rPr>
          <w:rFonts w:ascii="Times New Roman" w:hAnsi="Times New Roman"/>
          <w:lang w:val="x-none" w:eastAsia="x-none"/>
        </w:rPr>
        <w:t>Перечень АЗС.</w:t>
      </w:r>
      <w:r w:rsidRPr="007F7C6A">
        <w:rPr>
          <w:rFonts w:ascii="Times New Roman" w:hAnsi="Times New Roman"/>
          <w:bCs/>
          <w:lang w:val="x-none" w:eastAsia="x-none"/>
        </w:rPr>
        <w:t xml:space="preserve"> </w:t>
      </w:r>
    </w:p>
    <w:p w:rsidR="007F7C6A" w:rsidRPr="007F7C6A" w:rsidRDefault="007F7C6A" w:rsidP="007F7C6A">
      <w:pPr>
        <w:rPr>
          <w:rFonts w:ascii="Times New Roman" w:hAnsi="Times New Roman"/>
        </w:rPr>
      </w:pPr>
    </w:p>
    <w:p w:rsidR="007F7C6A" w:rsidRPr="007F7C6A" w:rsidRDefault="007F7C6A" w:rsidP="007F7C6A">
      <w:pPr>
        <w:ind w:firstLine="708"/>
        <w:jc w:val="center"/>
        <w:rPr>
          <w:rFonts w:ascii="Times New Roman" w:hAnsi="Times New Roman"/>
          <w:b/>
          <w:bCs/>
          <w:color w:val="212121"/>
        </w:rPr>
      </w:pPr>
      <w:r w:rsidRPr="007F7C6A">
        <w:rPr>
          <w:rFonts w:ascii="Times New Roman" w:hAnsi="Times New Roman"/>
          <w:b/>
          <w:bCs/>
          <w:color w:val="212121"/>
        </w:rPr>
        <w:t>Таблица № 1</w:t>
      </w:r>
    </w:p>
    <w:p w:rsidR="007F7C6A" w:rsidRPr="007F7C6A" w:rsidRDefault="007F7C6A" w:rsidP="007F7C6A">
      <w:pPr>
        <w:rPr>
          <w:rFonts w:ascii="Times New Roman" w:hAnsi="Times New Roman"/>
          <w:b/>
        </w:rPr>
      </w:pPr>
      <w:r w:rsidRPr="007F7C6A">
        <w:rPr>
          <w:rFonts w:ascii="Times New Roman" w:hAnsi="Times New Roman"/>
          <w:b/>
        </w:rPr>
        <w:t xml:space="preserve">Список АЗС: </w:t>
      </w:r>
      <w:r w:rsidRPr="007F7C6A">
        <w:rPr>
          <w:rFonts w:ascii="Times New Roman" w:hAnsi="Times New Roman"/>
        </w:rPr>
        <w:t xml:space="preserve"> в г. Выборг и Ленинградской области, которые принимают пластиковые смарт-карты по согласованной цене</w:t>
      </w:r>
      <w:r w:rsidRPr="007F7C6A">
        <w:rPr>
          <w:rFonts w:ascii="Times New Roman" w:hAnsi="Times New Roman"/>
          <w:b/>
        </w:rPr>
        <w:t>.</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6"/>
        <w:gridCol w:w="3004"/>
        <w:gridCol w:w="6237"/>
      </w:tblGrid>
      <w:tr w:rsidR="007F7C6A" w:rsidRPr="007F7C6A" w:rsidTr="00AE774A">
        <w:trPr>
          <w:cantSplit/>
          <w:trHeight w:val="491"/>
        </w:trPr>
        <w:tc>
          <w:tcPr>
            <w:tcW w:w="966" w:type="dxa"/>
            <w:vMerge w:val="restart"/>
            <w:tcBorders>
              <w:top w:val="single" w:sz="4" w:space="0" w:color="auto"/>
              <w:left w:val="single" w:sz="4" w:space="0" w:color="auto"/>
              <w:bottom w:val="single" w:sz="4" w:space="0" w:color="auto"/>
              <w:right w:val="single" w:sz="4" w:space="0" w:color="auto"/>
            </w:tcBorders>
            <w:vAlign w:val="center"/>
            <w:hideMark/>
          </w:tcPr>
          <w:p w:rsidR="007F7C6A" w:rsidRPr="007F7C6A" w:rsidRDefault="007F7C6A" w:rsidP="007F7C6A">
            <w:pPr>
              <w:widowControl w:val="0"/>
              <w:ind w:left="-108" w:right="-108"/>
              <w:jc w:val="center"/>
              <w:rPr>
                <w:rFonts w:ascii="Times New Roman" w:hAnsi="Times New Roman"/>
                <w:b/>
                <w:bCs/>
              </w:rPr>
            </w:pPr>
            <w:r w:rsidRPr="007F7C6A">
              <w:rPr>
                <w:rFonts w:ascii="Times New Roman" w:hAnsi="Times New Roman"/>
                <w:b/>
                <w:bCs/>
              </w:rPr>
              <w:t xml:space="preserve">№ </w:t>
            </w:r>
          </w:p>
          <w:p w:rsidR="007F7C6A" w:rsidRPr="007F7C6A" w:rsidRDefault="007F7C6A" w:rsidP="007F7C6A">
            <w:pPr>
              <w:widowControl w:val="0"/>
              <w:ind w:left="-108" w:right="-108"/>
              <w:jc w:val="center"/>
              <w:rPr>
                <w:rFonts w:ascii="Times New Roman" w:hAnsi="Times New Roman"/>
                <w:b/>
                <w:bCs/>
              </w:rPr>
            </w:pPr>
            <w:r w:rsidRPr="007F7C6A">
              <w:rPr>
                <w:rFonts w:ascii="Times New Roman" w:hAnsi="Times New Roman"/>
                <w:b/>
                <w:bCs/>
              </w:rPr>
              <w:t>АЗК/</w:t>
            </w:r>
          </w:p>
          <w:p w:rsidR="007F7C6A" w:rsidRPr="007F7C6A" w:rsidRDefault="007F7C6A" w:rsidP="007F7C6A">
            <w:pPr>
              <w:widowControl w:val="0"/>
              <w:ind w:left="-108" w:right="-108"/>
              <w:jc w:val="center"/>
              <w:rPr>
                <w:rFonts w:ascii="Times New Roman" w:hAnsi="Times New Roman"/>
                <w:b/>
                <w:bCs/>
              </w:rPr>
            </w:pPr>
            <w:r w:rsidRPr="007F7C6A">
              <w:rPr>
                <w:rFonts w:ascii="Times New Roman" w:hAnsi="Times New Roman"/>
                <w:b/>
                <w:bCs/>
              </w:rPr>
              <w:t>АЗС</w:t>
            </w:r>
          </w:p>
        </w:tc>
        <w:tc>
          <w:tcPr>
            <w:tcW w:w="3004" w:type="dxa"/>
            <w:vMerge w:val="restart"/>
            <w:tcBorders>
              <w:top w:val="single" w:sz="4" w:space="0" w:color="auto"/>
              <w:left w:val="single" w:sz="4" w:space="0" w:color="auto"/>
              <w:bottom w:val="single" w:sz="4" w:space="0" w:color="auto"/>
              <w:right w:val="single" w:sz="4" w:space="0" w:color="auto"/>
            </w:tcBorders>
            <w:vAlign w:val="center"/>
            <w:hideMark/>
          </w:tcPr>
          <w:p w:rsidR="007F7C6A" w:rsidRPr="007F7C6A" w:rsidRDefault="007F7C6A" w:rsidP="007F7C6A">
            <w:pPr>
              <w:widowControl w:val="0"/>
              <w:jc w:val="center"/>
              <w:rPr>
                <w:rFonts w:ascii="Times New Roman" w:hAnsi="Times New Roman"/>
                <w:b/>
                <w:bCs/>
              </w:rPr>
            </w:pPr>
            <w:r w:rsidRPr="007F7C6A">
              <w:rPr>
                <w:rFonts w:ascii="Times New Roman" w:hAnsi="Times New Roman"/>
                <w:b/>
                <w:bCs/>
              </w:rPr>
              <w:t>Брэнд ТО</w:t>
            </w:r>
          </w:p>
        </w:tc>
        <w:tc>
          <w:tcPr>
            <w:tcW w:w="6237" w:type="dxa"/>
            <w:vMerge w:val="restart"/>
            <w:tcBorders>
              <w:top w:val="single" w:sz="4" w:space="0" w:color="auto"/>
              <w:left w:val="single" w:sz="4" w:space="0" w:color="auto"/>
              <w:bottom w:val="single" w:sz="4" w:space="0" w:color="auto"/>
              <w:right w:val="single" w:sz="4" w:space="0" w:color="auto"/>
            </w:tcBorders>
            <w:vAlign w:val="center"/>
            <w:hideMark/>
          </w:tcPr>
          <w:p w:rsidR="007F7C6A" w:rsidRPr="007F7C6A" w:rsidRDefault="007F7C6A" w:rsidP="007F7C6A">
            <w:pPr>
              <w:widowControl w:val="0"/>
              <w:jc w:val="center"/>
              <w:rPr>
                <w:rFonts w:ascii="Times New Roman" w:hAnsi="Times New Roman"/>
                <w:b/>
                <w:bCs/>
              </w:rPr>
            </w:pPr>
            <w:r w:rsidRPr="007F7C6A">
              <w:rPr>
                <w:rFonts w:ascii="Times New Roman" w:hAnsi="Times New Roman"/>
                <w:b/>
                <w:bCs/>
              </w:rPr>
              <w:t>Адрес</w:t>
            </w:r>
          </w:p>
        </w:tc>
      </w:tr>
      <w:tr w:rsidR="007F7C6A" w:rsidRPr="007F7C6A" w:rsidTr="00AE774A">
        <w:trPr>
          <w:cantSplit/>
          <w:trHeight w:val="491"/>
        </w:trPr>
        <w:tc>
          <w:tcPr>
            <w:tcW w:w="966" w:type="dxa"/>
            <w:vMerge/>
            <w:tcBorders>
              <w:top w:val="single" w:sz="4" w:space="0" w:color="auto"/>
              <w:left w:val="single" w:sz="4" w:space="0" w:color="auto"/>
              <w:bottom w:val="single" w:sz="4" w:space="0" w:color="auto"/>
              <w:right w:val="single" w:sz="4" w:space="0" w:color="auto"/>
            </w:tcBorders>
            <w:vAlign w:val="center"/>
            <w:hideMark/>
          </w:tcPr>
          <w:p w:rsidR="007F7C6A" w:rsidRPr="007F7C6A" w:rsidRDefault="007F7C6A" w:rsidP="007F7C6A">
            <w:pPr>
              <w:spacing w:after="0" w:line="240" w:lineRule="auto"/>
              <w:rPr>
                <w:rFonts w:ascii="Times New Roman" w:hAnsi="Times New Roman"/>
                <w:b/>
                <w:bCs/>
              </w:rPr>
            </w:pPr>
          </w:p>
        </w:tc>
        <w:tc>
          <w:tcPr>
            <w:tcW w:w="3004" w:type="dxa"/>
            <w:vMerge/>
            <w:tcBorders>
              <w:top w:val="single" w:sz="4" w:space="0" w:color="auto"/>
              <w:left w:val="single" w:sz="4" w:space="0" w:color="auto"/>
              <w:bottom w:val="single" w:sz="4" w:space="0" w:color="auto"/>
              <w:right w:val="single" w:sz="4" w:space="0" w:color="auto"/>
            </w:tcBorders>
            <w:vAlign w:val="center"/>
            <w:hideMark/>
          </w:tcPr>
          <w:p w:rsidR="007F7C6A" w:rsidRPr="007F7C6A" w:rsidRDefault="007F7C6A" w:rsidP="007F7C6A">
            <w:pPr>
              <w:spacing w:after="0" w:line="240" w:lineRule="auto"/>
              <w:rPr>
                <w:rFonts w:ascii="Times New Roman" w:hAnsi="Times New Roman"/>
                <w:b/>
                <w:bCs/>
              </w:rPr>
            </w:pPr>
          </w:p>
        </w:tc>
        <w:tc>
          <w:tcPr>
            <w:tcW w:w="6237" w:type="dxa"/>
            <w:vMerge/>
            <w:tcBorders>
              <w:top w:val="single" w:sz="4" w:space="0" w:color="auto"/>
              <w:left w:val="single" w:sz="4" w:space="0" w:color="auto"/>
              <w:bottom w:val="single" w:sz="4" w:space="0" w:color="auto"/>
              <w:right w:val="single" w:sz="4" w:space="0" w:color="auto"/>
            </w:tcBorders>
            <w:vAlign w:val="center"/>
            <w:hideMark/>
          </w:tcPr>
          <w:p w:rsidR="007F7C6A" w:rsidRPr="007F7C6A" w:rsidRDefault="007F7C6A" w:rsidP="007F7C6A">
            <w:pPr>
              <w:spacing w:after="0" w:line="240" w:lineRule="auto"/>
              <w:rPr>
                <w:rFonts w:ascii="Times New Roman" w:hAnsi="Times New Roman"/>
                <w:b/>
                <w:bCs/>
              </w:rPr>
            </w:pPr>
          </w:p>
        </w:tc>
      </w:tr>
    </w:tbl>
    <w:p w:rsidR="007F7C6A" w:rsidRPr="007F7C6A" w:rsidRDefault="007F7C6A" w:rsidP="007F7C6A">
      <w:pPr>
        <w:rPr>
          <w:rFonts w:ascii="Times New Roman" w:hAnsi="Times New Roman"/>
        </w:rPr>
      </w:pPr>
    </w:p>
    <w:p w:rsidR="007F7C6A" w:rsidRPr="007F7C6A" w:rsidRDefault="007F7C6A" w:rsidP="007F7C6A">
      <w:pPr>
        <w:jc w:val="right"/>
        <w:rPr>
          <w:rFonts w:ascii="Times New Roman" w:hAnsi="Times New Roman"/>
        </w:rPr>
      </w:pPr>
      <w:r w:rsidRPr="007F7C6A">
        <w:rPr>
          <w:bCs/>
        </w:rPr>
        <w:br w:type="page"/>
      </w:r>
    </w:p>
    <w:p w:rsidR="007F7C6A" w:rsidRPr="007F7C6A" w:rsidRDefault="007F7C6A" w:rsidP="007F7C6A">
      <w:pPr>
        <w:spacing w:after="0" w:line="240" w:lineRule="auto"/>
        <w:jc w:val="right"/>
        <w:rPr>
          <w:rFonts w:ascii="Times New Roman" w:hAnsi="Times New Roman"/>
          <w:sz w:val="24"/>
          <w:szCs w:val="24"/>
        </w:rPr>
      </w:pPr>
      <w:r w:rsidRPr="007F7C6A">
        <w:rPr>
          <w:rFonts w:ascii="Times New Roman" w:hAnsi="Times New Roman"/>
          <w:sz w:val="24"/>
          <w:szCs w:val="24"/>
        </w:rPr>
        <w:lastRenderedPageBreak/>
        <w:t xml:space="preserve">Приложение № 2 </w:t>
      </w:r>
    </w:p>
    <w:p w:rsidR="007F7C6A" w:rsidRPr="007F7C6A" w:rsidRDefault="007F7C6A" w:rsidP="007F7C6A">
      <w:pPr>
        <w:spacing w:after="0" w:line="240" w:lineRule="auto"/>
        <w:jc w:val="right"/>
        <w:rPr>
          <w:rFonts w:ascii="Times New Roman" w:hAnsi="Times New Roman"/>
          <w:sz w:val="24"/>
          <w:szCs w:val="24"/>
        </w:rPr>
      </w:pPr>
      <w:r w:rsidRPr="007F7C6A">
        <w:rPr>
          <w:rFonts w:ascii="Times New Roman" w:hAnsi="Times New Roman"/>
          <w:sz w:val="24"/>
          <w:szCs w:val="24"/>
        </w:rPr>
        <w:t>к договору № ________ от « ______» _____________ 202</w:t>
      </w:r>
      <w:r>
        <w:rPr>
          <w:rFonts w:ascii="Times New Roman" w:hAnsi="Times New Roman"/>
          <w:sz w:val="24"/>
          <w:szCs w:val="24"/>
        </w:rPr>
        <w:t>1</w:t>
      </w:r>
      <w:r w:rsidRPr="007F7C6A">
        <w:rPr>
          <w:rFonts w:ascii="Times New Roman" w:hAnsi="Times New Roman"/>
          <w:sz w:val="24"/>
          <w:szCs w:val="24"/>
        </w:rPr>
        <w:t xml:space="preserve"> г.</w:t>
      </w:r>
    </w:p>
    <w:p w:rsidR="007F7C6A" w:rsidRPr="007F7C6A" w:rsidRDefault="007F7C6A" w:rsidP="007F7C6A">
      <w:pPr>
        <w:jc w:val="right"/>
        <w:rPr>
          <w:rFonts w:ascii="Times New Roman" w:hAnsi="Times New Roman"/>
          <w:sz w:val="24"/>
          <w:szCs w:val="24"/>
        </w:rPr>
      </w:pPr>
    </w:p>
    <w:p w:rsidR="007F7C6A" w:rsidRPr="007F7C6A" w:rsidRDefault="007F7C6A" w:rsidP="007F7C6A">
      <w:pPr>
        <w:jc w:val="center"/>
        <w:rPr>
          <w:rFonts w:ascii="Times New Roman" w:hAnsi="Times New Roman"/>
          <w:b/>
          <w:sz w:val="24"/>
          <w:szCs w:val="24"/>
        </w:rPr>
      </w:pPr>
    </w:p>
    <w:p w:rsidR="007F7C6A" w:rsidRPr="007F7C6A" w:rsidRDefault="007F7C6A" w:rsidP="007F7C6A">
      <w:pPr>
        <w:keepNext/>
        <w:keepLines/>
        <w:spacing w:after="0"/>
        <w:outlineLvl w:val="6"/>
        <w:rPr>
          <w:rFonts w:ascii="Times New Roman" w:hAnsi="Times New Roman"/>
          <w:b/>
          <w:i/>
          <w:iCs/>
          <w:color w:val="404040"/>
          <w:spacing w:val="-4"/>
          <w:sz w:val="24"/>
          <w:szCs w:val="24"/>
        </w:rPr>
      </w:pPr>
      <w:r w:rsidRPr="007F7C6A">
        <w:rPr>
          <w:rFonts w:ascii="Times New Roman" w:hAnsi="Times New Roman"/>
          <w:b/>
          <w:i/>
          <w:iCs/>
          <w:color w:val="404040"/>
          <w:spacing w:val="-4"/>
          <w:sz w:val="24"/>
          <w:szCs w:val="24"/>
        </w:rPr>
        <w:t>УТВЕРЖДАЮ»</w:t>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t xml:space="preserve">                                      «СОГЛАСОВАНО»</w:t>
      </w:r>
    </w:p>
    <w:tbl>
      <w:tblPr>
        <w:tblW w:w="10545" w:type="dxa"/>
        <w:tblLayout w:type="fixed"/>
        <w:tblLook w:val="04A0" w:firstRow="1" w:lastRow="0" w:firstColumn="1" w:lastColumn="0" w:noHBand="0" w:noVBand="1"/>
      </w:tblPr>
      <w:tblGrid>
        <w:gridCol w:w="5506"/>
        <w:gridCol w:w="5039"/>
      </w:tblGrid>
      <w:tr w:rsidR="007F7C6A" w:rsidRPr="007F7C6A" w:rsidTr="00AE774A">
        <w:trPr>
          <w:trHeight w:val="1230"/>
        </w:trPr>
        <w:tc>
          <w:tcPr>
            <w:tcW w:w="5506" w:type="dxa"/>
          </w:tcPr>
          <w:p w:rsidR="007F7C6A" w:rsidRPr="007F7C6A" w:rsidRDefault="007F7C6A" w:rsidP="007F7C6A">
            <w:pPr>
              <w:rPr>
                <w:rFonts w:ascii="Times New Roman" w:hAnsi="Times New Roman"/>
                <w:b/>
                <w:bCs/>
                <w:sz w:val="24"/>
                <w:szCs w:val="24"/>
              </w:rPr>
            </w:pPr>
          </w:p>
          <w:p w:rsidR="007F7C6A" w:rsidRPr="007F7C6A" w:rsidRDefault="007F7C6A" w:rsidP="007F7C6A">
            <w:pPr>
              <w:rPr>
                <w:rFonts w:ascii="Times New Roman" w:hAnsi="Times New Roman"/>
                <w:b/>
                <w:bCs/>
                <w:sz w:val="24"/>
                <w:szCs w:val="24"/>
              </w:rPr>
            </w:pPr>
            <w:r w:rsidRPr="007F7C6A">
              <w:rPr>
                <w:rFonts w:ascii="Times New Roman" w:hAnsi="Times New Roman"/>
                <w:b/>
                <w:bCs/>
                <w:sz w:val="24"/>
                <w:szCs w:val="24"/>
              </w:rPr>
              <w:t>Генеральный директор</w:t>
            </w:r>
          </w:p>
          <w:p w:rsidR="007F7C6A" w:rsidRPr="007F7C6A" w:rsidRDefault="007F7C6A" w:rsidP="007F7C6A">
            <w:pPr>
              <w:ind w:left="34" w:right="-1"/>
              <w:rPr>
                <w:rFonts w:ascii="Times New Roman" w:hAnsi="Times New Roman"/>
                <w:b/>
                <w:bCs/>
                <w:sz w:val="24"/>
                <w:szCs w:val="24"/>
              </w:rPr>
            </w:pPr>
            <w:r w:rsidRPr="007F7C6A">
              <w:rPr>
                <w:rFonts w:ascii="Times New Roman" w:hAnsi="Times New Roman"/>
                <w:b/>
                <w:bCs/>
                <w:sz w:val="24"/>
                <w:szCs w:val="24"/>
              </w:rPr>
              <w:t>___________________/___________</w:t>
            </w:r>
            <w:r w:rsidRPr="007F7C6A">
              <w:rPr>
                <w:rFonts w:ascii="Times New Roman" w:hAnsi="Times New Roman"/>
                <w:b/>
                <w:sz w:val="24"/>
                <w:szCs w:val="24"/>
              </w:rPr>
              <w:t>./</w:t>
            </w:r>
          </w:p>
          <w:p w:rsidR="007F7C6A" w:rsidRPr="007F7C6A" w:rsidRDefault="007F7C6A" w:rsidP="007F7C6A">
            <w:pPr>
              <w:ind w:left="34" w:right="-1"/>
              <w:rPr>
                <w:rFonts w:ascii="Times New Roman" w:hAnsi="Times New Roman"/>
                <w:b/>
                <w:sz w:val="24"/>
                <w:szCs w:val="24"/>
              </w:rPr>
            </w:pPr>
            <w:proofErr w:type="spellStart"/>
            <w:r w:rsidRPr="007F7C6A">
              <w:rPr>
                <w:rFonts w:ascii="Times New Roman" w:hAnsi="Times New Roman"/>
                <w:b/>
                <w:sz w:val="24"/>
                <w:szCs w:val="24"/>
              </w:rPr>
              <w:t>м.п</w:t>
            </w:r>
            <w:proofErr w:type="spellEnd"/>
            <w:r w:rsidRPr="007F7C6A">
              <w:rPr>
                <w:rFonts w:ascii="Times New Roman" w:hAnsi="Times New Roman"/>
                <w:b/>
                <w:sz w:val="24"/>
                <w:szCs w:val="24"/>
              </w:rPr>
              <w:t>.</w:t>
            </w:r>
          </w:p>
        </w:tc>
        <w:tc>
          <w:tcPr>
            <w:tcW w:w="5039" w:type="dxa"/>
          </w:tcPr>
          <w:p w:rsidR="007F7C6A" w:rsidRPr="007F7C6A" w:rsidRDefault="007F7C6A" w:rsidP="007F7C6A">
            <w:pPr>
              <w:rPr>
                <w:rFonts w:ascii="Times New Roman" w:hAnsi="Times New Roman"/>
                <w:b/>
                <w:bCs/>
                <w:sz w:val="24"/>
                <w:szCs w:val="24"/>
              </w:rPr>
            </w:pPr>
          </w:p>
          <w:p w:rsidR="007F7C6A" w:rsidRPr="007F7C6A" w:rsidRDefault="007F7C6A" w:rsidP="007F7C6A">
            <w:pPr>
              <w:ind w:left="34" w:right="-1"/>
              <w:rPr>
                <w:rFonts w:ascii="Times New Roman" w:hAnsi="Times New Roman"/>
                <w:b/>
                <w:sz w:val="24"/>
                <w:szCs w:val="24"/>
              </w:rPr>
            </w:pPr>
            <w:r w:rsidRPr="007F7C6A">
              <w:rPr>
                <w:rFonts w:ascii="Times New Roman" w:hAnsi="Times New Roman"/>
                <w:b/>
                <w:sz w:val="24"/>
                <w:szCs w:val="24"/>
              </w:rPr>
              <w:t xml:space="preserve">Генеральный директор </w:t>
            </w:r>
          </w:p>
          <w:p w:rsidR="007F7C6A" w:rsidRPr="007F7C6A" w:rsidRDefault="007F7C6A" w:rsidP="007F7C6A">
            <w:pPr>
              <w:autoSpaceDE w:val="0"/>
              <w:autoSpaceDN w:val="0"/>
              <w:adjustRightInd w:val="0"/>
              <w:rPr>
                <w:rFonts w:ascii="Times New Roman" w:hAnsi="Times New Roman"/>
                <w:b/>
                <w:sz w:val="24"/>
                <w:szCs w:val="24"/>
              </w:rPr>
            </w:pPr>
            <w:r w:rsidRPr="007F7C6A">
              <w:rPr>
                <w:rFonts w:ascii="Times New Roman" w:hAnsi="Times New Roman"/>
                <w:b/>
                <w:sz w:val="24"/>
                <w:szCs w:val="24"/>
              </w:rPr>
              <w:t>________________/______________/</w:t>
            </w:r>
          </w:p>
          <w:p w:rsidR="007F7C6A" w:rsidRPr="007F7C6A" w:rsidRDefault="007F7C6A" w:rsidP="007F7C6A">
            <w:pPr>
              <w:rPr>
                <w:rFonts w:ascii="Times New Roman" w:hAnsi="Times New Roman"/>
                <w:b/>
                <w:bCs/>
                <w:sz w:val="24"/>
                <w:szCs w:val="24"/>
              </w:rPr>
            </w:pPr>
            <w:proofErr w:type="spellStart"/>
            <w:r w:rsidRPr="007F7C6A">
              <w:rPr>
                <w:rFonts w:ascii="Times New Roman" w:hAnsi="Times New Roman"/>
                <w:b/>
                <w:bCs/>
                <w:sz w:val="24"/>
                <w:szCs w:val="24"/>
              </w:rPr>
              <w:t>м.п</w:t>
            </w:r>
            <w:proofErr w:type="spellEnd"/>
            <w:r w:rsidRPr="007F7C6A">
              <w:rPr>
                <w:rFonts w:ascii="Times New Roman" w:hAnsi="Times New Roman"/>
                <w:b/>
                <w:bCs/>
                <w:sz w:val="24"/>
                <w:szCs w:val="24"/>
              </w:rPr>
              <w:t>.</w:t>
            </w:r>
          </w:p>
        </w:tc>
      </w:tr>
    </w:tbl>
    <w:p w:rsidR="007F7C6A" w:rsidRPr="007F7C6A" w:rsidRDefault="007F7C6A" w:rsidP="007F7C6A">
      <w:pPr>
        <w:jc w:val="right"/>
        <w:rPr>
          <w:rFonts w:ascii="Times New Roman" w:hAnsi="Times New Roman"/>
          <w:b/>
          <w:bCs/>
          <w:sz w:val="24"/>
          <w:szCs w:val="24"/>
        </w:rPr>
      </w:pPr>
      <w:r w:rsidRPr="007F7C6A">
        <w:rPr>
          <w:rFonts w:ascii="Times New Roman" w:hAnsi="Times New Roman"/>
          <w:spacing w:val="-4"/>
          <w:sz w:val="24"/>
          <w:szCs w:val="24"/>
        </w:rPr>
        <w:tab/>
      </w:r>
      <w:r w:rsidRPr="007F7C6A">
        <w:rPr>
          <w:rFonts w:ascii="Times New Roman" w:hAnsi="Times New Roman"/>
          <w:spacing w:val="-4"/>
          <w:sz w:val="24"/>
          <w:szCs w:val="24"/>
        </w:rPr>
        <w:tab/>
      </w:r>
      <w:r w:rsidRPr="007F7C6A">
        <w:rPr>
          <w:rFonts w:ascii="Times New Roman" w:hAnsi="Times New Roman"/>
          <w:spacing w:val="-4"/>
          <w:sz w:val="24"/>
          <w:szCs w:val="24"/>
        </w:rPr>
        <w:tab/>
      </w:r>
      <w:r w:rsidRPr="007F7C6A">
        <w:rPr>
          <w:rFonts w:ascii="Times New Roman" w:hAnsi="Times New Roman"/>
          <w:spacing w:val="-4"/>
          <w:sz w:val="24"/>
          <w:szCs w:val="24"/>
        </w:rPr>
        <w:tab/>
      </w:r>
      <w:r w:rsidRPr="007F7C6A">
        <w:rPr>
          <w:rFonts w:ascii="Times New Roman" w:hAnsi="Times New Roman"/>
          <w:spacing w:val="-4"/>
          <w:sz w:val="24"/>
          <w:szCs w:val="24"/>
        </w:rPr>
        <w:tab/>
        <w:t xml:space="preserve">                                                 </w:t>
      </w:r>
    </w:p>
    <w:p w:rsidR="007F7C6A" w:rsidRPr="007F7C6A" w:rsidRDefault="007F7C6A" w:rsidP="007F7C6A">
      <w:pPr>
        <w:spacing w:after="0"/>
        <w:jc w:val="center"/>
        <w:rPr>
          <w:rFonts w:ascii="Times New Roman" w:hAnsi="Times New Roman"/>
          <w:bCs/>
          <w:sz w:val="24"/>
          <w:szCs w:val="24"/>
          <w:lang w:val="x-none" w:eastAsia="x-none"/>
        </w:rPr>
      </w:pPr>
    </w:p>
    <w:p w:rsidR="007F7C6A" w:rsidRPr="007F7C6A" w:rsidRDefault="007F7C6A" w:rsidP="007F7C6A">
      <w:pPr>
        <w:spacing w:after="0"/>
        <w:jc w:val="center"/>
        <w:rPr>
          <w:rFonts w:ascii="Times New Roman" w:hAnsi="Times New Roman"/>
          <w:b/>
          <w:bCs/>
          <w:sz w:val="24"/>
          <w:szCs w:val="24"/>
          <w:lang w:val="x-none" w:eastAsia="x-none"/>
        </w:rPr>
      </w:pPr>
      <w:r w:rsidRPr="007F7C6A">
        <w:rPr>
          <w:rFonts w:ascii="Times New Roman" w:hAnsi="Times New Roman"/>
          <w:b/>
          <w:bCs/>
          <w:sz w:val="24"/>
          <w:szCs w:val="24"/>
          <w:lang w:val="x-none" w:eastAsia="x-none"/>
        </w:rPr>
        <w:t>Заявка на изготовление карт</w:t>
      </w:r>
    </w:p>
    <w:p w:rsidR="007F7C6A" w:rsidRPr="007F7C6A" w:rsidRDefault="007F7C6A" w:rsidP="007F7C6A">
      <w:pPr>
        <w:spacing w:after="0"/>
        <w:jc w:val="center"/>
        <w:rPr>
          <w:rFonts w:ascii="Times New Roman" w:hAnsi="Times New Roman"/>
          <w:bCs/>
          <w:sz w:val="24"/>
          <w:szCs w:val="24"/>
          <w:lang w:val="x-none" w:eastAsia="x-none"/>
        </w:rPr>
      </w:pPr>
    </w:p>
    <w:tbl>
      <w:tblPr>
        <w:tblW w:w="10305" w:type="dxa"/>
        <w:jc w:val="center"/>
        <w:tblInd w:w="-37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4A0" w:firstRow="1" w:lastRow="0" w:firstColumn="1" w:lastColumn="0" w:noHBand="0" w:noVBand="1"/>
      </w:tblPr>
      <w:tblGrid>
        <w:gridCol w:w="811"/>
        <w:gridCol w:w="1144"/>
        <w:gridCol w:w="2624"/>
        <w:gridCol w:w="2127"/>
        <w:gridCol w:w="1879"/>
        <w:gridCol w:w="1720"/>
      </w:tblGrid>
      <w:tr w:rsidR="007F7C6A" w:rsidRPr="007F7C6A" w:rsidTr="00AE774A">
        <w:trPr>
          <w:jc w:val="center"/>
        </w:trPr>
        <w:tc>
          <w:tcPr>
            <w:tcW w:w="811" w:type="dxa"/>
            <w:tcBorders>
              <w:top w:val="single" w:sz="4" w:space="0" w:color="auto"/>
              <w:left w:val="single" w:sz="4" w:space="0" w:color="auto"/>
              <w:bottom w:val="single" w:sz="4" w:space="0" w:color="auto"/>
              <w:right w:val="single" w:sz="4" w:space="0" w:color="auto"/>
            </w:tcBorders>
            <w:hideMark/>
          </w:tcPr>
          <w:p w:rsidR="007F7C6A" w:rsidRPr="007F7C6A" w:rsidRDefault="007F7C6A" w:rsidP="007F7C6A">
            <w:pPr>
              <w:rPr>
                <w:rFonts w:ascii="Times New Roman" w:hAnsi="Times New Roman"/>
                <w:b/>
                <w:spacing w:val="-4"/>
                <w:sz w:val="24"/>
                <w:szCs w:val="24"/>
              </w:rPr>
            </w:pPr>
            <w:r w:rsidRPr="007F7C6A">
              <w:rPr>
                <w:rFonts w:ascii="Times New Roman" w:hAnsi="Times New Roman"/>
                <w:b/>
                <w:spacing w:val="-4"/>
                <w:sz w:val="24"/>
                <w:szCs w:val="24"/>
              </w:rPr>
              <w:t>№ п/п</w:t>
            </w:r>
          </w:p>
        </w:tc>
        <w:tc>
          <w:tcPr>
            <w:tcW w:w="1143" w:type="dxa"/>
            <w:tcBorders>
              <w:top w:val="single" w:sz="6" w:space="0" w:color="000000"/>
              <w:left w:val="single" w:sz="4" w:space="0" w:color="auto"/>
              <w:bottom w:val="single" w:sz="6" w:space="0" w:color="000000"/>
              <w:right w:val="single" w:sz="6" w:space="0" w:color="000000"/>
            </w:tcBorders>
            <w:hideMark/>
          </w:tcPr>
          <w:p w:rsidR="007F7C6A" w:rsidRPr="007F7C6A" w:rsidRDefault="007F7C6A" w:rsidP="007F7C6A">
            <w:pPr>
              <w:rPr>
                <w:rFonts w:ascii="Times New Roman" w:hAnsi="Times New Roman"/>
                <w:b/>
                <w:spacing w:val="-4"/>
                <w:sz w:val="24"/>
                <w:szCs w:val="24"/>
              </w:rPr>
            </w:pPr>
            <w:r w:rsidRPr="007F7C6A">
              <w:rPr>
                <w:rFonts w:ascii="Times New Roman" w:hAnsi="Times New Roman"/>
                <w:b/>
                <w:spacing w:val="-4"/>
                <w:sz w:val="24"/>
                <w:szCs w:val="24"/>
                <w:lang w:val="en-US"/>
              </w:rPr>
              <w:t>PIN-</w:t>
            </w:r>
            <w:r w:rsidRPr="007F7C6A">
              <w:rPr>
                <w:rFonts w:ascii="Times New Roman" w:hAnsi="Times New Roman"/>
                <w:b/>
                <w:spacing w:val="-4"/>
                <w:sz w:val="24"/>
                <w:szCs w:val="24"/>
              </w:rPr>
              <w:t xml:space="preserve">код </w:t>
            </w:r>
          </w:p>
        </w:tc>
        <w:tc>
          <w:tcPr>
            <w:tcW w:w="2623" w:type="dxa"/>
            <w:tcBorders>
              <w:top w:val="single" w:sz="6" w:space="0" w:color="000000"/>
              <w:left w:val="single" w:sz="6" w:space="0" w:color="000000"/>
              <w:bottom w:val="single" w:sz="6" w:space="0" w:color="000000"/>
              <w:right w:val="single" w:sz="6" w:space="0" w:color="000000"/>
            </w:tcBorders>
            <w:hideMark/>
          </w:tcPr>
          <w:p w:rsidR="007F7C6A" w:rsidRPr="007F7C6A" w:rsidRDefault="007F7C6A" w:rsidP="007F7C6A">
            <w:pPr>
              <w:rPr>
                <w:rFonts w:ascii="Times New Roman" w:hAnsi="Times New Roman"/>
                <w:b/>
                <w:spacing w:val="-4"/>
                <w:sz w:val="24"/>
                <w:szCs w:val="24"/>
              </w:rPr>
            </w:pPr>
            <w:r w:rsidRPr="007F7C6A">
              <w:rPr>
                <w:rFonts w:ascii="Times New Roman" w:hAnsi="Times New Roman"/>
                <w:b/>
                <w:spacing w:val="-4"/>
                <w:sz w:val="24"/>
                <w:szCs w:val="24"/>
              </w:rPr>
              <w:t>Держатель</w:t>
            </w:r>
          </w:p>
        </w:tc>
        <w:tc>
          <w:tcPr>
            <w:tcW w:w="2126" w:type="dxa"/>
            <w:tcBorders>
              <w:top w:val="single" w:sz="6" w:space="0" w:color="000000"/>
              <w:left w:val="single" w:sz="6" w:space="0" w:color="000000"/>
              <w:bottom w:val="single" w:sz="6" w:space="0" w:color="000000"/>
              <w:right w:val="single" w:sz="6" w:space="0" w:color="000000"/>
            </w:tcBorders>
            <w:hideMark/>
          </w:tcPr>
          <w:p w:rsidR="007F7C6A" w:rsidRPr="007F7C6A" w:rsidRDefault="007F7C6A" w:rsidP="007F7C6A">
            <w:pPr>
              <w:rPr>
                <w:rFonts w:ascii="Times New Roman" w:hAnsi="Times New Roman"/>
                <w:b/>
                <w:spacing w:val="-4"/>
                <w:sz w:val="24"/>
                <w:szCs w:val="24"/>
              </w:rPr>
            </w:pPr>
            <w:r w:rsidRPr="007F7C6A">
              <w:rPr>
                <w:rFonts w:ascii="Times New Roman" w:hAnsi="Times New Roman"/>
                <w:b/>
                <w:spacing w:val="-4"/>
                <w:sz w:val="24"/>
                <w:szCs w:val="24"/>
              </w:rPr>
              <w:t>Наименование нефтепродуктов</w:t>
            </w:r>
          </w:p>
        </w:tc>
        <w:tc>
          <w:tcPr>
            <w:tcW w:w="1878" w:type="dxa"/>
            <w:tcBorders>
              <w:top w:val="single" w:sz="6" w:space="0" w:color="000000"/>
              <w:left w:val="single" w:sz="6" w:space="0" w:color="000000"/>
              <w:bottom w:val="single" w:sz="6" w:space="0" w:color="000000"/>
              <w:right w:val="single" w:sz="4" w:space="0" w:color="auto"/>
            </w:tcBorders>
            <w:hideMark/>
          </w:tcPr>
          <w:p w:rsidR="007F7C6A" w:rsidRPr="007F7C6A" w:rsidRDefault="007F7C6A" w:rsidP="007F7C6A">
            <w:pPr>
              <w:rPr>
                <w:rFonts w:ascii="Times New Roman" w:hAnsi="Times New Roman"/>
                <w:b/>
                <w:spacing w:val="-4"/>
                <w:sz w:val="24"/>
                <w:szCs w:val="24"/>
              </w:rPr>
            </w:pPr>
            <w:r w:rsidRPr="007F7C6A">
              <w:rPr>
                <w:rFonts w:ascii="Times New Roman" w:hAnsi="Times New Roman"/>
                <w:b/>
                <w:spacing w:val="-4"/>
                <w:sz w:val="24"/>
                <w:szCs w:val="24"/>
              </w:rPr>
              <w:t>Общий лимит л</w:t>
            </w:r>
          </w:p>
        </w:tc>
        <w:tc>
          <w:tcPr>
            <w:tcW w:w="1719" w:type="dxa"/>
            <w:tcBorders>
              <w:top w:val="single" w:sz="6" w:space="0" w:color="000000"/>
              <w:left w:val="single" w:sz="4" w:space="0" w:color="auto"/>
              <w:bottom w:val="single" w:sz="6" w:space="0" w:color="000000"/>
              <w:right w:val="single" w:sz="6" w:space="0" w:color="000000"/>
            </w:tcBorders>
          </w:tcPr>
          <w:p w:rsidR="007F7C6A" w:rsidRPr="007F7C6A" w:rsidRDefault="007F7C6A" w:rsidP="007F7C6A">
            <w:pPr>
              <w:rPr>
                <w:rFonts w:ascii="Times New Roman" w:hAnsi="Times New Roman"/>
                <w:b/>
                <w:spacing w:val="-4"/>
                <w:sz w:val="24"/>
                <w:szCs w:val="24"/>
              </w:rPr>
            </w:pPr>
            <w:r w:rsidRPr="007F7C6A">
              <w:rPr>
                <w:rFonts w:ascii="Times New Roman" w:hAnsi="Times New Roman"/>
                <w:b/>
                <w:spacing w:val="-4"/>
                <w:sz w:val="24"/>
                <w:szCs w:val="24"/>
              </w:rPr>
              <w:t>Максимальная выборка, л/сутки</w:t>
            </w:r>
          </w:p>
          <w:p w:rsidR="007F7C6A" w:rsidRPr="007F7C6A" w:rsidRDefault="007F7C6A" w:rsidP="007F7C6A">
            <w:pPr>
              <w:rPr>
                <w:rFonts w:ascii="Times New Roman" w:hAnsi="Times New Roman"/>
                <w:b/>
                <w:spacing w:val="-4"/>
                <w:sz w:val="24"/>
                <w:szCs w:val="24"/>
              </w:rPr>
            </w:pPr>
          </w:p>
        </w:tc>
      </w:tr>
      <w:tr w:rsidR="007F7C6A" w:rsidRPr="007F7C6A" w:rsidTr="00AE774A">
        <w:trPr>
          <w:jc w:val="center"/>
        </w:trPr>
        <w:tc>
          <w:tcPr>
            <w:tcW w:w="811" w:type="dxa"/>
            <w:tcBorders>
              <w:top w:val="single" w:sz="4" w:space="0" w:color="auto"/>
              <w:left w:val="single" w:sz="6" w:space="0" w:color="000000"/>
              <w:bottom w:val="single" w:sz="6" w:space="0" w:color="000000"/>
              <w:right w:val="single" w:sz="6" w:space="0" w:color="000000"/>
            </w:tcBorders>
            <w:hideMark/>
          </w:tcPr>
          <w:p w:rsidR="007F7C6A" w:rsidRPr="007F7C6A" w:rsidRDefault="007F7C6A" w:rsidP="007F7C6A">
            <w:pPr>
              <w:tabs>
                <w:tab w:val="left" w:pos="720"/>
              </w:tabs>
              <w:spacing w:before="120"/>
              <w:ind w:left="214" w:right="-637"/>
              <w:rPr>
                <w:rFonts w:ascii="Times New Roman" w:hAnsi="Times New Roman"/>
                <w:spacing w:val="-4"/>
                <w:sz w:val="24"/>
                <w:szCs w:val="24"/>
              </w:rPr>
            </w:pPr>
            <w:r w:rsidRPr="007F7C6A">
              <w:rPr>
                <w:rFonts w:ascii="Times New Roman" w:hAnsi="Times New Roman"/>
                <w:spacing w:val="-4"/>
                <w:sz w:val="24"/>
                <w:szCs w:val="24"/>
              </w:rPr>
              <w:t>1</w:t>
            </w:r>
          </w:p>
        </w:tc>
        <w:tc>
          <w:tcPr>
            <w:tcW w:w="1143"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c>
          <w:tcPr>
            <w:tcW w:w="2623"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spacing w:line="360" w:lineRule="auto"/>
              <w:rPr>
                <w:rFonts w:ascii="Times New Roman" w:hAnsi="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c>
          <w:tcPr>
            <w:tcW w:w="1878" w:type="dxa"/>
            <w:tcBorders>
              <w:top w:val="single" w:sz="6" w:space="0" w:color="000000"/>
              <w:left w:val="single" w:sz="6" w:space="0" w:color="000000"/>
              <w:bottom w:val="single" w:sz="6" w:space="0" w:color="000000"/>
              <w:right w:val="single" w:sz="4" w:space="0" w:color="auto"/>
            </w:tcBorders>
          </w:tcPr>
          <w:p w:rsidR="007F7C6A" w:rsidRPr="007F7C6A" w:rsidRDefault="007F7C6A" w:rsidP="007F7C6A">
            <w:pPr>
              <w:numPr>
                <w:ilvl w:val="12"/>
                <w:numId w:val="0"/>
              </w:numPr>
              <w:spacing w:before="120"/>
              <w:rPr>
                <w:rFonts w:ascii="Times New Roman" w:hAnsi="Times New Roman"/>
                <w:spacing w:val="-4"/>
                <w:sz w:val="24"/>
                <w:szCs w:val="24"/>
              </w:rPr>
            </w:pPr>
          </w:p>
        </w:tc>
        <w:tc>
          <w:tcPr>
            <w:tcW w:w="1719" w:type="dxa"/>
            <w:tcBorders>
              <w:top w:val="single" w:sz="6" w:space="0" w:color="000000"/>
              <w:left w:val="single" w:sz="4" w:space="0" w:color="auto"/>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r>
      <w:tr w:rsidR="007F7C6A" w:rsidRPr="007F7C6A" w:rsidTr="00AE774A">
        <w:trPr>
          <w:jc w:val="center"/>
        </w:trPr>
        <w:tc>
          <w:tcPr>
            <w:tcW w:w="811" w:type="dxa"/>
            <w:tcBorders>
              <w:top w:val="single" w:sz="6" w:space="0" w:color="000000"/>
              <w:left w:val="single" w:sz="6" w:space="0" w:color="000000"/>
              <w:bottom w:val="single" w:sz="6" w:space="0" w:color="000000"/>
              <w:right w:val="single" w:sz="6" w:space="0" w:color="000000"/>
            </w:tcBorders>
            <w:hideMark/>
          </w:tcPr>
          <w:p w:rsidR="007F7C6A" w:rsidRPr="007F7C6A" w:rsidRDefault="007F7C6A" w:rsidP="007F7C6A">
            <w:pPr>
              <w:tabs>
                <w:tab w:val="left" w:pos="720"/>
              </w:tabs>
              <w:spacing w:before="120"/>
              <w:ind w:left="214" w:right="-637"/>
              <w:rPr>
                <w:rFonts w:ascii="Times New Roman" w:hAnsi="Times New Roman"/>
                <w:spacing w:val="-4"/>
                <w:sz w:val="24"/>
                <w:szCs w:val="24"/>
              </w:rPr>
            </w:pPr>
            <w:r w:rsidRPr="007F7C6A">
              <w:rPr>
                <w:rFonts w:ascii="Times New Roman" w:hAnsi="Times New Roman"/>
                <w:spacing w:val="-4"/>
                <w:sz w:val="24"/>
                <w:szCs w:val="24"/>
              </w:rPr>
              <w:t>2</w:t>
            </w:r>
          </w:p>
        </w:tc>
        <w:tc>
          <w:tcPr>
            <w:tcW w:w="1143"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c>
          <w:tcPr>
            <w:tcW w:w="2623"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spacing w:line="360" w:lineRule="auto"/>
              <w:rPr>
                <w:rFonts w:ascii="Times New Roman" w:hAnsi="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c>
          <w:tcPr>
            <w:tcW w:w="1878" w:type="dxa"/>
            <w:tcBorders>
              <w:top w:val="single" w:sz="6" w:space="0" w:color="000000"/>
              <w:left w:val="single" w:sz="6" w:space="0" w:color="000000"/>
              <w:bottom w:val="single" w:sz="6" w:space="0" w:color="000000"/>
              <w:right w:val="single" w:sz="4" w:space="0" w:color="auto"/>
            </w:tcBorders>
          </w:tcPr>
          <w:p w:rsidR="007F7C6A" w:rsidRPr="007F7C6A" w:rsidRDefault="007F7C6A" w:rsidP="007F7C6A">
            <w:pPr>
              <w:spacing w:line="360" w:lineRule="auto"/>
              <w:rPr>
                <w:rFonts w:ascii="Times New Roman" w:hAnsi="Times New Roman"/>
                <w:sz w:val="24"/>
                <w:szCs w:val="24"/>
              </w:rPr>
            </w:pPr>
          </w:p>
        </w:tc>
        <w:tc>
          <w:tcPr>
            <w:tcW w:w="1719" w:type="dxa"/>
            <w:tcBorders>
              <w:top w:val="single" w:sz="6" w:space="0" w:color="000000"/>
              <w:left w:val="single" w:sz="4" w:space="0" w:color="auto"/>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r>
      <w:tr w:rsidR="007F7C6A" w:rsidRPr="007F7C6A" w:rsidTr="00AE774A">
        <w:trPr>
          <w:jc w:val="center"/>
        </w:trPr>
        <w:tc>
          <w:tcPr>
            <w:tcW w:w="811" w:type="dxa"/>
            <w:tcBorders>
              <w:top w:val="single" w:sz="6" w:space="0" w:color="000000"/>
              <w:left w:val="single" w:sz="6" w:space="0" w:color="000000"/>
              <w:bottom w:val="single" w:sz="6" w:space="0" w:color="000000"/>
              <w:right w:val="single" w:sz="6" w:space="0" w:color="000000"/>
            </w:tcBorders>
            <w:hideMark/>
          </w:tcPr>
          <w:p w:rsidR="007F7C6A" w:rsidRPr="007F7C6A" w:rsidRDefault="007F7C6A" w:rsidP="007F7C6A">
            <w:pPr>
              <w:tabs>
                <w:tab w:val="left" w:pos="720"/>
              </w:tabs>
              <w:spacing w:before="120"/>
              <w:ind w:left="214" w:right="-637"/>
              <w:rPr>
                <w:rFonts w:ascii="Times New Roman" w:hAnsi="Times New Roman"/>
                <w:spacing w:val="-4"/>
                <w:sz w:val="24"/>
                <w:szCs w:val="24"/>
              </w:rPr>
            </w:pPr>
            <w:r w:rsidRPr="007F7C6A">
              <w:rPr>
                <w:rFonts w:ascii="Times New Roman" w:hAnsi="Times New Roman"/>
                <w:spacing w:val="-4"/>
                <w:sz w:val="24"/>
                <w:szCs w:val="24"/>
              </w:rPr>
              <w:t>3</w:t>
            </w:r>
          </w:p>
        </w:tc>
        <w:tc>
          <w:tcPr>
            <w:tcW w:w="1143"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c>
          <w:tcPr>
            <w:tcW w:w="2623"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spacing w:line="360" w:lineRule="auto"/>
              <w:rPr>
                <w:rFonts w:ascii="Times New Roman" w:hAnsi="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c>
          <w:tcPr>
            <w:tcW w:w="1878" w:type="dxa"/>
            <w:tcBorders>
              <w:top w:val="single" w:sz="6" w:space="0" w:color="000000"/>
              <w:left w:val="single" w:sz="6" w:space="0" w:color="000000"/>
              <w:bottom w:val="single" w:sz="6" w:space="0" w:color="000000"/>
              <w:right w:val="single" w:sz="4" w:space="0" w:color="auto"/>
            </w:tcBorders>
          </w:tcPr>
          <w:p w:rsidR="007F7C6A" w:rsidRPr="007F7C6A" w:rsidRDefault="007F7C6A" w:rsidP="007F7C6A">
            <w:pPr>
              <w:spacing w:line="360" w:lineRule="auto"/>
              <w:rPr>
                <w:rFonts w:ascii="Times New Roman" w:hAnsi="Times New Roman"/>
                <w:sz w:val="24"/>
                <w:szCs w:val="24"/>
              </w:rPr>
            </w:pPr>
          </w:p>
        </w:tc>
        <w:tc>
          <w:tcPr>
            <w:tcW w:w="1719" w:type="dxa"/>
            <w:tcBorders>
              <w:top w:val="single" w:sz="6" w:space="0" w:color="000000"/>
              <w:left w:val="single" w:sz="4" w:space="0" w:color="auto"/>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r>
      <w:tr w:rsidR="007F7C6A" w:rsidRPr="007F7C6A" w:rsidTr="00AE774A">
        <w:trPr>
          <w:jc w:val="center"/>
        </w:trPr>
        <w:tc>
          <w:tcPr>
            <w:tcW w:w="811" w:type="dxa"/>
            <w:tcBorders>
              <w:top w:val="single" w:sz="6" w:space="0" w:color="000000"/>
              <w:left w:val="single" w:sz="6" w:space="0" w:color="000000"/>
              <w:bottom w:val="single" w:sz="6" w:space="0" w:color="000000"/>
              <w:right w:val="single" w:sz="6" w:space="0" w:color="000000"/>
            </w:tcBorders>
            <w:hideMark/>
          </w:tcPr>
          <w:p w:rsidR="007F7C6A" w:rsidRPr="007F7C6A" w:rsidRDefault="007F7C6A" w:rsidP="007F7C6A">
            <w:pPr>
              <w:tabs>
                <w:tab w:val="left" w:pos="720"/>
              </w:tabs>
              <w:spacing w:before="120"/>
              <w:ind w:left="214" w:right="-637"/>
              <w:rPr>
                <w:rFonts w:ascii="Times New Roman" w:hAnsi="Times New Roman"/>
                <w:spacing w:val="-4"/>
                <w:sz w:val="24"/>
                <w:szCs w:val="24"/>
              </w:rPr>
            </w:pPr>
            <w:r w:rsidRPr="007F7C6A">
              <w:rPr>
                <w:rFonts w:ascii="Times New Roman" w:hAnsi="Times New Roman"/>
                <w:spacing w:val="-4"/>
                <w:sz w:val="24"/>
                <w:szCs w:val="24"/>
              </w:rPr>
              <w:t>4</w:t>
            </w:r>
          </w:p>
        </w:tc>
        <w:tc>
          <w:tcPr>
            <w:tcW w:w="1143"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c>
          <w:tcPr>
            <w:tcW w:w="2623"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spacing w:line="360" w:lineRule="auto"/>
              <w:rPr>
                <w:rFonts w:ascii="Times New Roman" w:hAnsi="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c>
          <w:tcPr>
            <w:tcW w:w="1878" w:type="dxa"/>
            <w:tcBorders>
              <w:top w:val="single" w:sz="6" w:space="0" w:color="000000"/>
              <w:left w:val="single" w:sz="6" w:space="0" w:color="000000"/>
              <w:bottom w:val="single" w:sz="6" w:space="0" w:color="000000"/>
              <w:right w:val="single" w:sz="4" w:space="0" w:color="auto"/>
            </w:tcBorders>
          </w:tcPr>
          <w:p w:rsidR="007F7C6A" w:rsidRPr="007F7C6A" w:rsidRDefault="007F7C6A" w:rsidP="007F7C6A">
            <w:pPr>
              <w:spacing w:line="360" w:lineRule="auto"/>
              <w:rPr>
                <w:rFonts w:ascii="Times New Roman" w:hAnsi="Times New Roman"/>
                <w:sz w:val="24"/>
                <w:szCs w:val="24"/>
              </w:rPr>
            </w:pPr>
          </w:p>
        </w:tc>
        <w:tc>
          <w:tcPr>
            <w:tcW w:w="1719" w:type="dxa"/>
            <w:tcBorders>
              <w:top w:val="single" w:sz="6" w:space="0" w:color="000000"/>
              <w:left w:val="single" w:sz="4" w:space="0" w:color="auto"/>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r>
    </w:tbl>
    <w:p w:rsidR="007F7C6A" w:rsidRPr="007F7C6A" w:rsidRDefault="007F7C6A" w:rsidP="007F7C6A">
      <w:pPr>
        <w:rPr>
          <w:rFonts w:ascii="Times New Roman" w:hAnsi="Times New Roman"/>
          <w:spacing w:val="-4"/>
          <w:sz w:val="24"/>
          <w:szCs w:val="24"/>
        </w:rPr>
      </w:pPr>
    </w:p>
    <w:p w:rsidR="007F7C6A" w:rsidRPr="007F7C6A" w:rsidRDefault="007F7C6A" w:rsidP="007F7C6A">
      <w:pPr>
        <w:rPr>
          <w:rFonts w:ascii="Times New Roman" w:hAnsi="Times New Roman"/>
          <w:spacing w:val="-4"/>
          <w:sz w:val="24"/>
          <w:szCs w:val="24"/>
        </w:rPr>
      </w:pPr>
    </w:p>
    <w:p w:rsidR="007F7C6A" w:rsidRPr="007F7C6A" w:rsidRDefault="007F7C6A" w:rsidP="007F7C6A">
      <w:pPr>
        <w:rPr>
          <w:rFonts w:ascii="Times New Roman" w:hAnsi="Times New Roman"/>
          <w:spacing w:val="-4"/>
          <w:sz w:val="24"/>
          <w:szCs w:val="24"/>
        </w:rPr>
      </w:pPr>
    </w:p>
    <w:p w:rsidR="007F7C6A" w:rsidRPr="007F7C6A" w:rsidRDefault="007F7C6A" w:rsidP="007F7C6A">
      <w:pPr>
        <w:rPr>
          <w:rFonts w:ascii="Times New Roman" w:hAnsi="Times New Roman"/>
          <w:spacing w:val="-4"/>
          <w:sz w:val="24"/>
          <w:szCs w:val="24"/>
        </w:rPr>
      </w:pPr>
    </w:p>
    <w:p w:rsidR="007F7C6A" w:rsidRPr="007F7C6A" w:rsidRDefault="007F7C6A" w:rsidP="007F7C6A">
      <w:pPr>
        <w:jc w:val="both"/>
        <w:rPr>
          <w:rFonts w:ascii="Times New Roman" w:hAnsi="Times New Roman"/>
          <w:spacing w:val="-4"/>
          <w:sz w:val="24"/>
          <w:szCs w:val="24"/>
        </w:rPr>
      </w:pPr>
      <w:r w:rsidRPr="007F7C6A">
        <w:rPr>
          <w:rFonts w:ascii="Times New Roman" w:hAnsi="Times New Roman"/>
          <w:spacing w:val="-4"/>
          <w:sz w:val="24"/>
          <w:szCs w:val="24"/>
        </w:rPr>
        <w:t xml:space="preserve">Ответственным лицом ПОКУПАТЕЛЯ по получению-передаче документов по договору поставки </w:t>
      </w:r>
      <w:r w:rsidRPr="007F7C6A">
        <w:rPr>
          <w:rFonts w:ascii="Times New Roman" w:hAnsi="Times New Roman"/>
          <w:spacing w:val="-4"/>
          <w:sz w:val="24"/>
          <w:szCs w:val="24"/>
        </w:rPr>
        <w:br/>
        <w:t>назначается:</w:t>
      </w:r>
    </w:p>
    <w:p w:rsidR="007F7C6A" w:rsidRPr="007F7C6A" w:rsidRDefault="007F7C6A" w:rsidP="007F7C6A">
      <w:pPr>
        <w:jc w:val="both"/>
        <w:rPr>
          <w:spacing w:val="-4"/>
        </w:rPr>
      </w:pPr>
    </w:p>
    <w:p w:rsidR="007F7C6A" w:rsidRPr="007F7C6A" w:rsidRDefault="007F7C6A" w:rsidP="007F7C6A">
      <w:pPr>
        <w:jc w:val="both"/>
        <w:rPr>
          <w:spacing w:val="-4"/>
        </w:rPr>
      </w:pPr>
    </w:p>
    <w:p w:rsidR="007F7C6A" w:rsidRPr="007F7C6A" w:rsidRDefault="007F7C6A" w:rsidP="007F7C6A">
      <w:pPr>
        <w:jc w:val="both"/>
        <w:rPr>
          <w:spacing w:val="-4"/>
        </w:rPr>
      </w:pPr>
    </w:p>
    <w:p w:rsidR="007F7C6A" w:rsidRPr="007F7C6A" w:rsidRDefault="007F7C6A" w:rsidP="007F7C6A">
      <w:pPr>
        <w:jc w:val="both"/>
        <w:rPr>
          <w:spacing w:val="-4"/>
        </w:rPr>
      </w:pPr>
    </w:p>
    <w:p w:rsidR="007F7C6A" w:rsidRPr="007F7C6A" w:rsidRDefault="007F7C6A" w:rsidP="007F7C6A">
      <w:pPr>
        <w:jc w:val="both"/>
        <w:rPr>
          <w:rFonts w:ascii="Times New Roman" w:hAnsi="Times New Roman"/>
          <w:spacing w:val="-4"/>
          <w:sz w:val="24"/>
          <w:szCs w:val="24"/>
        </w:rPr>
      </w:pPr>
    </w:p>
    <w:p w:rsidR="007F7C6A" w:rsidRPr="007F7C6A" w:rsidRDefault="007F7C6A" w:rsidP="007F7C6A">
      <w:pPr>
        <w:spacing w:after="0" w:line="240" w:lineRule="auto"/>
        <w:jc w:val="right"/>
        <w:rPr>
          <w:rFonts w:ascii="Times New Roman" w:hAnsi="Times New Roman"/>
          <w:sz w:val="24"/>
          <w:szCs w:val="24"/>
        </w:rPr>
      </w:pPr>
      <w:r w:rsidRPr="007F7C6A">
        <w:rPr>
          <w:rFonts w:ascii="Times New Roman" w:hAnsi="Times New Roman"/>
          <w:sz w:val="24"/>
          <w:szCs w:val="24"/>
        </w:rPr>
        <w:t>Приложение № 4</w:t>
      </w:r>
    </w:p>
    <w:p w:rsidR="007F7C6A" w:rsidRPr="007F7C6A" w:rsidRDefault="007F7C6A" w:rsidP="007F7C6A">
      <w:pPr>
        <w:tabs>
          <w:tab w:val="left" w:pos="5640"/>
        </w:tabs>
        <w:spacing w:after="0" w:line="240" w:lineRule="auto"/>
        <w:jc w:val="right"/>
        <w:rPr>
          <w:rFonts w:ascii="Times New Roman" w:hAnsi="Times New Roman"/>
          <w:sz w:val="24"/>
          <w:szCs w:val="24"/>
        </w:rPr>
      </w:pPr>
      <w:r w:rsidRPr="007F7C6A">
        <w:rPr>
          <w:rFonts w:ascii="Times New Roman" w:hAnsi="Times New Roman"/>
          <w:sz w:val="24"/>
          <w:szCs w:val="24"/>
        </w:rPr>
        <w:t>к договору № ________ от «______» ____________ 202</w:t>
      </w:r>
      <w:r>
        <w:rPr>
          <w:rFonts w:ascii="Times New Roman" w:hAnsi="Times New Roman"/>
          <w:sz w:val="24"/>
          <w:szCs w:val="24"/>
        </w:rPr>
        <w:t>1</w:t>
      </w:r>
      <w:r w:rsidRPr="007F7C6A">
        <w:rPr>
          <w:rFonts w:ascii="Times New Roman" w:hAnsi="Times New Roman"/>
          <w:sz w:val="24"/>
          <w:szCs w:val="24"/>
        </w:rPr>
        <w:t xml:space="preserve"> г.</w:t>
      </w:r>
    </w:p>
    <w:p w:rsidR="007F7C6A" w:rsidRPr="007F7C6A" w:rsidRDefault="007F7C6A" w:rsidP="007F7C6A">
      <w:pPr>
        <w:keepNext/>
        <w:keepLines/>
        <w:spacing w:after="0"/>
        <w:jc w:val="both"/>
        <w:outlineLvl w:val="6"/>
        <w:rPr>
          <w:rFonts w:ascii="Times New Roman" w:hAnsi="Times New Roman"/>
          <w:b/>
          <w:i/>
          <w:iCs/>
          <w:color w:val="404040"/>
          <w:spacing w:val="-4"/>
          <w:sz w:val="24"/>
          <w:szCs w:val="24"/>
        </w:rPr>
      </w:pPr>
    </w:p>
    <w:p w:rsidR="007F7C6A" w:rsidRPr="007F7C6A" w:rsidRDefault="007F7C6A" w:rsidP="007F7C6A">
      <w:pPr>
        <w:keepNext/>
        <w:keepLines/>
        <w:spacing w:after="0"/>
        <w:outlineLvl w:val="6"/>
        <w:rPr>
          <w:rFonts w:ascii="Times New Roman" w:hAnsi="Times New Roman"/>
          <w:b/>
          <w:i/>
          <w:iCs/>
          <w:color w:val="404040"/>
          <w:spacing w:val="-4"/>
          <w:sz w:val="24"/>
          <w:szCs w:val="24"/>
        </w:rPr>
      </w:pPr>
      <w:r w:rsidRPr="007F7C6A">
        <w:rPr>
          <w:rFonts w:ascii="Times New Roman" w:hAnsi="Times New Roman"/>
          <w:b/>
          <w:i/>
          <w:iCs/>
          <w:color w:val="404040"/>
          <w:spacing w:val="-4"/>
          <w:sz w:val="24"/>
          <w:szCs w:val="24"/>
        </w:rPr>
        <w:t>«УТВЕРЖДАЮ»</w:t>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t xml:space="preserve">                                                          «СОГЛАСОВАНО»</w:t>
      </w:r>
    </w:p>
    <w:p w:rsidR="007F7C6A" w:rsidRPr="007F7C6A" w:rsidRDefault="007F7C6A" w:rsidP="007F7C6A">
      <w:pPr>
        <w:keepNext/>
        <w:keepLines/>
        <w:spacing w:after="0"/>
        <w:outlineLvl w:val="6"/>
        <w:rPr>
          <w:rFonts w:ascii="Times New Roman" w:hAnsi="Times New Roman"/>
          <w:i/>
          <w:iCs/>
          <w:color w:val="404040"/>
          <w:spacing w:val="-4"/>
          <w:sz w:val="24"/>
          <w:szCs w:val="24"/>
        </w:rPr>
      </w:pPr>
    </w:p>
    <w:tbl>
      <w:tblPr>
        <w:tblW w:w="10545" w:type="dxa"/>
        <w:tblLayout w:type="fixed"/>
        <w:tblLook w:val="04A0" w:firstRow="1" w:lastRow="0" w:firstColumn="1" w:lastColumn="0" w:noHBand="0" w:noVBand="1"/>
      </w:tblPr>
      <w:tblGrid>
        <w:gridCol w:w="5506"/>
        <w:gridCol w:w="5039"/>
      </w:tblGrid>
      <w:tr w:rsidR="007F7C6A" w:rsidRPr="007F7C6A" w:rsidTr="00AE774A">
        <w:trPr>
          <w:trHeight w:val="1230"/>
        </w:trPr>
        <w:tc>
          <w:tcPr>
            <w:tcW w:w="5508" w:type="dxa"/>
            <w:hideMark/>
          </w:tcPr>
          <w:p w:rsidR="007F7C6A" w:rsidRPr="007F7C6A" w:rsidRDefault="007F7C6A" w:rsidP="007F7C6A">
            <w:pPr>
              <w:rPr>
                <w:rFonts w:ascii="Times New Roman" w:hAnsi="Times New Roman"/>
                <w:b/>
                <w:bCs/>
                <w:sz w:val="24"/>
                <w:szCs w:val="24"/>
              </w:rPr>
            </w:pPr>
            <w:r w:rsidRPr="007F7C6A">
              <w:rPr>
                <w:rFonts w:ascii="Times New Roman" w:hAnsi="Times New Roman"/>
                <w:b/>
                <w:bCs/>
                <w:sz w:val="24"/>
                <w:szCs w:val="24"/>
              </w:rPr>
              <w:t>Генеральный директор</w:t>
            </w:r>
          </w:p>
          <w:p w:rsidR="007F7C6A" w:rsidRPr="007F7C6A" w:rsidRDefault="007F7C6A" w:rsidP="007F7C6A">
            <w:pPr>
              <w:ind w:left="34" w:right="-1"/>
              <w:rPr>
                <w:rFonts w:ascii="Times New Roman" w:hAnsi="Times New Roman"/>
                <w:b/>
                <w:bCs/>
                <w:sz w:val="24"/>
                <w:szCs w:val="24"/>
              </w:rPr>
            </w:pPr>
            <w:r w:rsidRPr="007F7C6A">
              <w:rPr>
                <w:rFonts w:ascii="Times New Roman" w:hAnsi="Times New Roman"/>
                <w:b/>
                <w:bCs/>
                <w:sz w:val="24"/>
                <w:szCs w:val="24"/>
              </w:rPr>
              <w:t>___________________/</w:t>
            </w:r>
            <w:r w:rsidRPr="007F7C6A">
              <w:rPr>
                <w:rFonts w:ascii="Times New Roman" w:hAnsi="Times New Roman"/>
                <w:b/>
                <w:sz w:val="24"/>
                <w:szCs w:val="24"/>
              </w:rPr>
              <w:t xml:space="preserve"> ____________/</w:t>
            </w:r>
          </w:p>
          <w:p w:rsidR="007F7C6A" w:rsidRPr="007F7C6A" w:rsidRDefault="007F7C6A" w:rsidP="007F7C6A">
            <w:pPr>
              <w:ind w:left="34" w:right="-1"/>
              <w:rPr>
                <w:rFonts w:ascii="Times New Roman" w:hAnsi="Times New Roman"/>
                <w:b/>
                <w:sz w:val="24"/>
                <w:szCs w:val="24"/>
              </w:rPr>
            </w:pPr>
            <w:proofErr w:type="spellStart"/>
            <w:r w:rsidRPr="007F7C6A">
              <w:rPr>
                <w:rFonts w:ascii="Times New Roman" w:hAnsi="Times New Roman"/>
                <w:b/>
                <w:sz w:val="24"/>
                <w:szCs w:val="24"/>
              </w:rPr>
              <w:t>м.п</w:t>
            </w:r>
            <w:proofErr w:type="spellEnd"/>
            <w:r w:rsidRPr="007F7C6A">
              <w:rPr>
                <w:rFonts w:ascii="Times New Roman" w:hAnsi="Times New Roman"/>
                <w:b/>
                <w:sz w:val="24"/>
                <w:szCs w:val="24"/>
              </w:rPr>
              <w:t>.</w:t>
            </w:r>
          </w:p>
        </w:tc>
        <w:tc>
          <w:tcPr>
            <w:tcW w:w="5040" w:type="dxa"/>
            <w:hideMark/>
          </w:tcPr>
          <w:p w:rsidR="007F7C6A" w:rsidRPr="007F7C6A" w:rsidRDefault="007F7C6A" w:rsidP="007F7C6A">
            <w:pPr>
              <w:ind w:left="34" w:right="-1"/>
              <w:rPr>
                <w:rFonts w:ascii="Times New Roman" w:hAnsi="Times New Roman"/>
                <w:b/>
                <w:sz w:val="24"/>
                <w:szCs w:val="24"/>
              </w:rPr>
            </w:pPr>
            <w:r w:rsidRPr="007F7C6A">
              <w:rPr>
                <w:rFonts w:ascii="Times New Roman" w:hAnsi="Times New Roman"/>
                <w:b/>
                <w:sz w:val="24"/>
                <w:szCs w:val="24"/>
              </w:rPr>
              <w:t xml:space="preserve">Генеральный директор </w:t>
            </w:r>
          </w:p>
          <w:p w:rsidR="007F7C6A" w:rsidRPr="007F7C6A" w:rsidRDefault="007F7C6A" w:rsidP="007F7C6A">
            <w:pPr>
              <w:autoSpaceDE w:val="0"/>
              <w:autoSpaceDN w:val="0"/>
              <w:adjustRightInd w:val="0"/>
              <w:rPr>
                <w:rFonts w:ascii="Times New Roman" w:hAnsi="Times New Roman"/>
                <w:b/>
                <w:sz w:val="24"/>
                <w:szCs w:val="24"/>
              </w:rPr>
            </w:pPr>
            <w:r w:rsidRPr="007F7C6A">
              <w:rPr>
                <w:rFonts w:ascii="Times New Roman" w:hAnsi="Times New Roman"/>
                <w:b/>
                <w:sz w:val="24"/>
                <w:szCs w:val="24"/>
              </w:rPr>
              <w:t>________________/______________/</w:t>
            </w:r>
          </w:p>
          <w:p w:rsidR="007F7C6A" w:rsidRPr="007F7C6A" w:rsidRDefault="007F7C6A" w:rsidP="007F7C6A">
            <w:pPr>
              <w:rPr>
                <w:rFonts w:ascii="Times New Roman" w:hAnsi="Times New Roman"/>
                <w:b/>
                <w:bCs/>
                <w:sz w:val="24"/>
                <w:szCs w:val="24"/>
              </w:rPr>
            </w:pPr>
            <w:proofErr w:type="spellStart"/>
            <w:r w:rsidRPr="007F7C6A">
              <w:rPr>
                <w:rFonts w:ascii="Times New Roman" w:hAnsi="Times New Roman"/>
                <w:b/>
                <w:bCs/>
                <w:sz w:val="24"/>
                <w:szCs w:val="24"/>
              </w:rPr>
              <w:t>м.п</w:t>
            </w:r>
            <w:proofErr w:type="spellEnd"/>
            <w:r w:rsidRPr="007F7C6A">
              <w:rPr>
                <w:rFonts w:ascii="Times New Roman" w:hAnsi="Times New Roman"/>
                <w:b/>
                <w:bCs/>
                <w:sz w:val="24"/>
                <w:szCs w:val="24"/>
              </w:rPr>
              <w:t>.</w:t>
            </w:r>
          </w:p>
        </w:tc>
      </w:tr>
    </w:tbl>
    <w:p w:rsidR="007F7C6A" w:rsidRPr="007F7C6A" w:rsidRDefault="007F7C6A" w:rsidP="007F7C6A">
      <w:pPr>
        <w:rPr>
          <w:rFonts w:ascii="Times New Roman" w:hAnsi="Times New Roman"/>
          <w:sz w:val="24"/>
          <w:szCs w:val="24"/>
        </w:rPr>
      </w:pPr>
      <w:r w:rsidRPr="007F7C6A">
        <w:rPr>
          <w:rFonts w:ascii="Times New Roman" w:hAnsi="Times New Roman"/>
          <w:spacing w:val="-4"/>
          <w:sz w:val="24"/>
          <w:szCs w:val="24"/>
        </w:rPr>
        <w:tab/>
      </w:r>
      <w:r w:rsidRPr="007F7C6A">
        <w:rPr>
          <w:rFonts w:ascii="Times New Roman" w:hAnsi="Times New Roman"/>
          <w:spacing w:val="-4"/>
          <w:sz w:val="24"/>
          <w:szCs w:val="24"/>
        </w:rPr>
        <w:tab/>
      </w:r>
      <w:r w:rsidRPr="007F7C6A">
        <w:rPr>
          <w:rFonts w:ascii="Times New Roman" w:hAnsi="Times New Roman"/>
          <w:spacing w:val="-4"/>
          <w:sz w:val="24"/>
          <w:szCs w:val="24"/>
        </w:rPr>
        <w:tab/>
      </w:r>
      <w:r w:rsidRPr="007F7C6A">
        <w:rPr>
          <w:rFonts w:ascii="Times New Roman" w:hAnsi="Times New Roman"/>
          <w:spacing w:val="-4"/>
          <w:sz w:val="24"/>
          <w:szCs w:val="24"/>
        </w:rPr>
        <w:tab/>
      </w:r>
    </w:p>
    <w:p w:rsidR="007F7C6A" w:rsidRPr="007F7C6A" w:rsidRDefault="007F7C6A" w:rsidP="007F7C6A">
      <w:pPr>
        <w:jc w:val="center"/>
        <w:rPr>
          <w:rFonts w:ascii="Times New Roman" w:hAnsi="Times New Roman"/>
          <w:b/>
          <w:bCs/>
          <w:sz w:val="24"/>
          <w:szCs w:val="24"/>
        </w:rPr>
      </w:pPr>
      <w:r w:rsidRPr="007F7C6A">
        <w:rPr>
          <w:rFonts w:ascii="Times New Roman" w:hAnsi="Times New Roman"/>
          <w:b/>
          <w:bCs/>
          <w:sz w:val="24"/>
          <w:szCs w:val="24"/>
        </w:rPr>
        <w:t>АКТ ПРИЕМА-ПЕРЕДАЧИ КАРТ</w:t>
      </w:r>
    </w:p>
    <w:p w:rsidR="007F7C6A" w:rsidRPr="007F7C6A" w:rsidRDefault="007F7C6A" w:rsidP="007F7C6A">
      <w:pPr>
        <w:rPr>
          <w:rFonts w:ascii="Times New Roman" w:hAnsi="Times New Roman"/>
          <w:sz w:val="24"/>
          <w:szCs w:val="24"/>
        </w:rPr>
      </w:pPr>
      <w:r w:rsidRPr="007F7C6A">
        <w:rPr>
          <w:rFonts w:ascii="Times New Roman" w:hAnsi="Times New Roman"/>
          <w:sz w:val="24"/>
          <w:szCs w:val="24"/>
        </w:rPr>
        <w:t>г. Выборг</w:t>
      </w:r>
      <w:r w:rsidRPr="007F7C6A">
        <w:rPr>
          <w:rFonts w:ascii="Times New Roman" w:hAnsi="Times New Roman"/>
          <w:sz w:val="24"/>
          <w:szCs w:val="24"/>
        </w:rPr>
        <w:tab/>
      </w:r>
      <w:r w:rsidRPr="007F7C6A">
        <w:rPr>
          <w:rFonts w:ascii="Times New Roman" w:hAnsi="Times New Roman"/>
          <w:sz w:val="24"/>
          <w:szCs w:val="24"/>
        </w:rPr>
        <w:tab/>
      </w:r>
      <w:r w:rsidRPr="007F7C6A">
        <w:rPr>
          <w:rFonts w:ascii="Times New Roman" w:hAnsi="Times New Roman"/>
          <w:sz w:val="24"/>
          <w:szCs w:val="24"/>
        </w:rPr>
        <w:tab/>
      </w:r>
      <w:r w:rsidRPr="007F7C6A">
        <w:rPr>
          <w:rFonts w:ascii="Times New Roman" w:hAnsi="Times New Roman"/>
          <w:sz w:val="24"/>
          <w:szCs w:val="24"/>
        </w:rPr>
        <w:tab/>
      </w:r>
      <w:r w:rsidRPr="007F7C6A">
        <w:rPr>
          <w:rFonts w:ascii="Times New Roman" w:hAnsi="Times New Roman"/>
          <w:sz w:val="24"/>
          <w:szCs w:val="24"/>
        </w:rPr>
        <w:tab/>
      </w:r>
      <w:r w:rsidRPr="007F7C6A">
        <w:rPr>
          <w:rFonts w:ascii="Times New Roman" w:hAnsi="Times New Roman"/>
          <w:sz w:val="24"/>
          <w:szCs w:val="24"/>
        </w:rPr>
        <w:tab/>
      </w:r>
      <w:r w:rsidRPr="007F7C6A">
        <w:rPr>
          <w:rFonts w:ascii="Times New Roman" w:hAnsi="Times New Roman"/>
          <w:sz w:val="24"/>
          <w:szCs w:val="24"/>
        </w:rPr>
        <w:tab/>
        <w:t xml:space="preserve"> «____»   _______  2020 г.</w:t>
      </w:r>
      <w:r w:rsidRPr="007F7C6A">
        <w:rPr>
          <w:rFonts w:ascii="Times New Roman" w:hAnsi="Times New Roman"/>
          <w:sz w:val="24"/>
          <w:szCs w:val="24"/>
        </w:rPr>
        <w:tab/>
      </w:r>
    </w:p>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firstLine="720"/>
        <w:jc w:val="both"/>
        <w:rPr>
          <w:rFonts w:ascii="Times New Roman" w:hAnsi="Times New Roman"/>
          <w:sz w:val="24"/>
          <w:szCs w:val="24"/>
          <w:lang w:val="x-none" w:eastAsia="x-none"/>
        </w:rPr>
      </w:pPr>
    </w:p>
    <w:p w:rsidR="007F7C6A" w:rsidRPr="007F7C6A" w:rsidRDefault="007F7C6A" w:rsidP="007F7C6A">
      <w:pPr>
        <w:jc w:val="both"/>
        <w:rPr>
          <w:rFonts w:ascii="Times New Roman" w:hAnsi="Times New Roman"/>
          <w:sz w:val="24"/>
          <w:szCs w:val="24"/>
        </w:rPr>
      </w:pPr>
      <w:r w:rsidRPr="007F7C6A">
        <w:rPr>
          <w:rFonts w:ascii="Times New Roman" w:hAnsi="Times New Roman"/>
          <w:sz w:val="24"/>
          <w:szCs w:val="24"/>
        </w:rPr>
        <w:t xml:space="preserve">Мы, нижеподписавшиеся, __________ (со стороны Поставщика) и представитель _________________ составили настоящий Акт о том, что Поставщик изготовил и передал, а Покупатель принял для использования на условиях  договора поставки </w:t>
      </w:r>
      <w:r w:rsidRPr="007F7C6A">
        <w:rPr>
          <w:rFonts w:ascii="Times New Roman" w:hAnsi="Times New Roman"/>
          <w:b/>
          <w:bCs/>
          <w:sz w:val="24"/>
          <w:szCs w:val="24"/>
        </w:rPr>
        <w:t>№_____________</w:t>
      </w:r>
      <w:r w:rsidRPr="007F7C6A">
        <w:rPr>
          <w:rFonts w:ascii="Times New Roman" w:hAnsi="Times New Roman"/>
          <w:bCs/>
          <w:sz w:val="24"/>
          <w:szCs w:val="24"/>
        </w:rPr>
        <w:t xml:space="preserve">  </w:t>
      </w:r>
      <w:r w:rsidRPr="007F7C6A">
        <w:rPr>
          <w:rFonts w:ascii="Times New Roman" w:hAnsi="Times New Roman"/>
          <w:b/>
          <w:bCs/>
          <w:sz w:val="24"/>
          <w:szCs w:val="24"/>
        </w:rPr>
        <w:t xml:space="preserve">от «___» __________ </w:t>
      </w:r>
      <w:r w:rsidRPr="007F7C6A">
        <w:rPr>
          <w:rFonts w:ascii="Times New Roman" w:hAnsi="Times New Roman"/>
          <w:sz w:val="24"/>
          <w:szCs w:val="24"/>
        </w:rPr>
        <w:t xml:space="preserve"> пластиковые карты, а именно:</w:t>
      </w:r>
    </w:p>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both"/>
        <w:rPr>
          <w:rFonts w:ascii="Times New Roman" w:hAnsi="Times New Roman"/>
          <w:sz w:val="24"/>
          <w:szCs w:val="24"/>
          <w:lang w:val="x-none" w:eastAsia="x-none"/>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0"/>
        <w:gridCol w:w="2310"/>
        <w:gridCol w:w="2520"/>
        <w:gridCol w:w="2520"/>
      </w:tblGrid>
      <w:tr w:rsidR="007F7C6A" w:rsidRPr="007F7C6A" w:rsidTr="00AE774A">
        <w:tc>
          <w:tcPr>
            <w:tcW w:w="930" w:type="dxa"/>
            <w:tcBorders>
              <w:top w:val="single" w:sz="4" w:space="0" w:color="auto"/>
              <w:left w:val="single" w:sz="4" w:space="0" w:color="auto"/>
              <w:bottom w:val="single" w:sz="4" w:space="0" w:color="auto"/>
              <w:right w:val="single" w:sz="4" w:space="0" w:color="auto"/>
            </w:tcBorders>
            <w:hideMark/>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b/>
                <w:sz w:val="24"/>
                <w:szCs w:val="24"/>
                <w:lang w:val="x-none" w:eastAsia="x-none"/>
              </w:rPr>
            </w:pPr>
            <w:r w:rsidRPr="007F7C6A">
              <w:rPr>
                <w:rFonts w:ascii="Times New Roman" w:hAnsi="Times New Roman"/>
                <w:b/>
                <w:sz w:val="24"/>
                <w:szCs w:val="24"/>
                <w:lang w:val="x-none" w:eastAsia="x-none"/>
              </w:rPr>
              <w:t>№ п/п</w:t>
            </w:r>
          </w:p>
        </w:tc>
        <w:tc>
          <w:tcPr>
            <w:tcW w:w="2310" w:type="dxa"/>
            <w:tcBorders>
              <w:top w:val="single" w:sz="4" w:space="0" w:color="auto"/>
              <w:left w:val="single" w:sz="4" w:space="0" w:color="auto"/>
              <w:bottom w:val="single" w:sz="4" w:space="0" w:color="auto"/>
              <w:right w:val="single" w:sz="4" w:space="0" w:color="auto"/>
            </w:tcBorders>
            <w:hideMark/>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b/>
                <w:sz w:val="24"/>
                <w:szCs w:val="24"/>
                <w:lang w:val="x-none" w:eastAsia="x-none"/>
              </w:rPr>
            </w:pPr>
            <w:r w:rsidRPr="007F7C6A">
              <w:rPr>
                <w:rFonts w:ascii="Times New Roman" w:hAnsi="Times New Roman"/>
                <w:b/>
                <w:sz w:val="24"/>
                <w:szCs w:val="24"/>
                <w:lang w:val="x-none" w:eastAsia="x-none"/>
              </w:rPr>
              <w:t>Номер карты</w:t>
            </w:r>
          </w:p>
        </w:tc>
        <w:tc>
          <w:tcPr>
            <w:tcW w:w="2520" w:type="dxa"/>
            <w:tcBorders>
              <w:top w:val="single" w:sz="4" w:space="0" w:color="auto"/>
              <w:left w:val="single" w:sz="4" w:space="0" w:color="auto"/>
              <w:bottom w:val="single" w:sz="4" w:space="0" w:color="auto"/>
              <w:right w:val="single" w:sz="4" w:space="0" w:color="auto"/>
            </w:tcBorders>
            <w:hideMark/>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b/>
                <w:sz w:val="24"/>
                <w:szCs w:val="24"/>
                <w:lang w:val="x-none" w:eastAsia="x-none"/>
              </w:rPr>
            </w:pPr>
            <w:r w:rsidRPr="007F7C6A">
              <w:rPr>
                <w:rFonts w:ascii="Times New Roman" w:hAnsi="Times New Roman"/>
                <w:b/>
                <w:sz w:val="24"/>
                <w:szCs w:val="24"/>
                <w:lang w:val="en-US" w:eastAsia="x-none"/>
              </w:rPr>
              <w:t>PIN</w:t>
            </w:r>
            <w:r w:rsidRPr="007F7C6A">
              <w:rPr>
                <w:rFonts w:ascii="Times New Roman" w:hAnsi="Times New Roman"/>
                <w:b/>
                <w:sz w:val="24"/>
                <w:szCs w:val="24"/>
                <w:lang w:val="x-none" w:eastAsia="x-none"/>
              </w:rPr>
              <w:t>-код</w:t>
            </w:r>
          </w:p>
        </w:tc>
        <w:tc>
          <w:tcPr>
            <w:tcW w:w="2520" w:type="dxa"/>
            <w:tcBorders>
              <w:top w:val="single" w:sz="4" w:space="0" w:color="auto"/>
              <w:left w:val="single" w:sz="4" w:space="0" w:color="auto"/>
              <w:bottom w:val="single" w:sz="4" w:space="0" w:color="auto"/>
              <w:right w:val="single" w:sz="4" w:space="0" w:color="auto"/>
            </w:tcBorders>
            <w:hideMark/>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b/>
                <w:sz w:val="24"/>
                <w:szCs w:val="24"/>
                <w:lang w:val="x-none" w:eastAsia="x-none"/>
              </w:rPr>
            </w:pPr>
            <w:r w:rsidRPr="007F7C6A">
              <w:rPr>
                <w:rFonts w:ascii="Times New Roman" w:hAnsi="Times New Roman"/>
                <w:b/>
                <w:sz w:val="24"/>
                <w:szCs w:val="24"/>
                <w:lang w:val="x-none" w:eastAsia="x-none"/>
              </w:rPr>
              <w:t>Вид топлива</w:t>
            </w:r>
          </w:p>
        </w:tc>
      </w:tr>
      <w:tr w:rsidR="007F7C6A" w:rsidRPr="007F7C6A" w:rsidTr="00AE774A">
        <w:tc>
          <w:tcPr>
            <w:tcW w:w="930" w:type="dxa"/>
            <w:tcBorders>
              <w:top w:val="single" w:sz="4" w:space="0" w:color="auto"/>
              <w:left w:val="single" w:sz="4" w:space="0" w:color="auto"/>
              <w:bottom w:val="single" w:sz="4" w:space="0" w:color="auto"/>
              <w:right w:val="single" w:sz="4" w:space="0" w:color="auto"/>
            </w:tcBorders>
            <w:hideMark/>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sz w:val="24"/>
                <w:szCs w:val="24"/>
                <w:lang w:val="x-none" w:eastAsia="x-none"/>
              </w:rPr>
            </w:pPr>
            <w:r w:rsidRPr="007F7C6A">
              <w:rPr>
                <w:rFonts w:ascii="Times New Roman" w:hAnsi="Times New Roman"/>
                <w:sz w:val="24"/>
                <w:szCs w:val="24"/>
                <w:lang w:val="x-none" w:eastAsia="x-none"/>
              </w:rPr>
              <w:t>1</w:t>
            </w:r>
          </w:p>
        </w:tc>
        <w:tc>
          <w:tcPr>
            <w:tcW w:w="231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spacing w:line="360" w:lineRule="auto"/>
              <w:rPr>
                <w:rFonts w:ascii="Times New Roman" w:hAnsi="Times New Roman"/>
                <w:sz w:val="24"/>
                <w:szCs w:val="24"/>
              </w:rPr>
            </w:pPr>
          </w:p>
        </w:tc>
        <w:tc>
          <w:tcPr>
            <w:tcW w:w="252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sz w:val="24"/>
                <w:szCs w:val="24"/>
                <w:lang w:val="x-none" w:eastAsia="x-none"/>
              </w:rPr>
            </w:pPr>
          </w:p>
        </w:tc>
        <w:tc>
          <w:tcPr>
            <w:tcW w:w="252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sz w:val="24"/>
                <w:szCs w:val="24"/>
                <w:lang w:val="x-none" w:eastAsia="x-none"/>
              </w:rPr>
            </w:pPr>
          </w:p>
        </w:tc>
      </w:tr>
      <w:tr w:rsidR="007F7C6A" w:rsidRPr="007F7C6A" w:rsidTr="00AE774A">
        <w:tc>
          <w:tcPr>
            <w:tcW w:w="930" w:type="dxa"/>
            <w:tcBorders>
              <w:top w:val="single" w:sz="4" w:space="0" w:color="auto"/>
              <w:left w:val="single" w:sz="4" w:space="0" w:color="auto"/>
              <w:bottom w:val="single" w:sz="4" w:space="0" w:color="auto"/>
              <w:right w:val="single" w:sz="4" w:space="0" w:color="auto"/>
            </w:tcBorders>
            <w:hideMark/>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sz w:val="24"/>
                <w:szCs w:val="24"/>
                <w:lang w:val="x-none" w:eastAsia="x-none"/>
              </w:rPr>
            </w:pPr>
            <w:r w:rsidRPr="007F7C6A">
              <w:rPr>
                <w:rFonts w:ascii="Times New Roman" w:hAnsi="Times New Roman"/>
                <w:sz w:val="24"/>
                <w:szCs w:val="24"/>
                <w:lang w:val="x-none" w:eastAsia="x-none"/>
              </w:rPr>
              <w:t>2</w:t>
            </w:r>
          </w:p>
        </w:tc>
        <w:tc>
          <w:tcPr>
            <w:tcW w:w="231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spacing w:line="360" w:lineRule="auto"/>
              <w:rPr>
                <w:rFonts w:ascii="Times New Roman" w:hAnsi="Times New Roman"/>
                <w:sz w:val="24"/>
                <w:szCs w:val="24"/>
              </w:rPr>
            </w:pPr>
          </w:p>
        </w:tc>
        <w:tc>
          <w:tcPr>
            <w:tcW w:w="252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sz w:val="24"/>
                <w:szCs w:val="24"/>
                <w:lang w:val="x-none" w:eastAsia="x-none"/>
              </w:rPr>
            </w:pPr>
          </w:p>
        </w:tc>
        <w:tc>
          <w:tcPr>
            <w:tcW w:w="252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jc w:val="center"/>
              <w:rPr>
                <w:rFonts w:ascii="Times New Roman" w:hAnsi="Times New Roman"/>
                <w:sz w:val="24"/>
                <w:szCs w:val="24"/>
              </w:rPr>
            </w:pPr>
          </w:p>
        </w:tc>
      </w:tr>
      <w:tr w:rsidR="007F7C6A" w:rsidRPr="007F7C6A" w:rsidTr="00AE774A">
        <w:trPr>
          <w:trHeight w:val="170"/>
        </w:trPr>
        <w:tc>
          <w:tcPr>
            <w:tcW w:w="930" w:type="dxa"/>
            <w:tcBorders>
              <w:top w:val="single" w:sz="4" w:space="0" w:color="auto"/>
              <w:left w:val="single" w:sz="4" w:space="0" w:color="auto"/>
              <w:bottom w:val="single" w:sz="4" w:space="0" w:color="auto"/>
              <w:right w:val="single" w:sz="4" w:space="0" w:color="auto"/>
            </w:tcBorders>
            <w:hideMark/>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sz w:val="24"/>
                <w:szCs w:val="24"/>
                <w:lang w:val="x-none" w:eastAsia="x-none"/>
              </w:rPr>
            </w:pPr>
            <w:r w:rsidRPr="007F7C6A">
              <w:rPr>
                <w:rFonts w:ascii="Times New Roman" w:hAnsi="Times New Roman"/>
                <w:sz w:val="24"/>
                <w:szCs w:val="24"/>
                <w:lang w:val="x-none" w:eastAsia="x-none"/>
              </w:rPr>
              <w:t>3</w:t>
            </w:r>
          </w:p>
        </w:tc>
        <w:tc>
          <w:tcPr>
            <w:tcW w:w="231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spacing w:line="360" w:lineRule="auto"/>
              <w:rPr>
                <w:rFonts w:ascii="Times New Roman" w:hAnsi="Times New Roman"/>
                <w:sz w:val="24"/>
                <w:szCs w:val="24"/>
              </w:rPr>
            </w:pPr>
          </w:p>
        </w:tc>
        <w:tc>
          <w:tcPr>
            <w:tcW w:w="252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sz w:val="24"/>
                <w:szCs w:val="24"/>
                <w:lang w:val="x-none" w:eastAsia="x-none"/>
              </w:rPr>
            </w:pPr>
          </w:p>
        </w:tc>
        <w:tc>
          <w:tcPr>
            <w:tcW w:w="252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jc w:val="center"/>
              <w:rPr>
                <w:rFonts w:ascii="Times New Roman" w:hAnsi="Times New Roman"/>
                <w:sz w:val="24"/>
                <w:szCs w:val="24"/>
              </w:rPr>
            </w:pPr>
          </w:p>
        </w:tc>
      </w:tr>
      <w:tr w:rsidR="007F7C6A" w:rsidRPr="007F7C6A" w:rsidTr="00AE774A">
        <w:trPr>
          <w:trHeight w:val="105"/>
        </w:trPr>
        <w:tc>
          <w:tcPr>
            <w:tcW w:w="930" w:type="dxa"/>
            <w:tcBorders>
              <w:top w:val="single" w:sz="4" w:space="0" w:color="auto"/>
              <w:left w:val="single" w:sz="4" w:space="0" w:color="auto"/>
              <w:bottom w:val="single" w:sz="4" w:space="0" w:color="auto"/>
              <w:right w:val="single" w:sz="4" w:space="0" w:color="auto"/>
            </w:tcBorders>
            <w:hideMark/>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sz w:val="24"/>
                <w:szCs w:val="24"/>
                <w:lang w:val="x-none" w:eastAsia="x-none"/>
              </w:rPr>
            </w:pPr>
            <w:r w:rsidRPr="007F7C6A">
              <w:rPr>
                <w:rFonts w:ascii="Times New Roman" w:hAnsi="Times New Roman"/>
                <w:sz w:val="24"/>
                <w:szCs w:val="24"/>
                <w:lang w:val="x-none" w:eastAsia="x-none"/>
              </w:rPr>
              <w:t>4</w:t>
            </w:r>
          </w:p>
        </w:tc>
        <w:tc>
          <w:tcPr>
            <w:tcW w:w="231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spacing w:line="360" w:lineRule="auto"/>
              <w:rPr>
                <w:rFonts w:ascii="Times New Roman" w:hAnsi="Times New Roman"/>
                <w:sz w:val="24"/>
                <w:szCs w:val="24"/>
              </w:rPr>
            </w:pPr>
          </w:p>
        </w:tc>
        <w:tc>
          <w:tcPr>
            <w:tcW w:w="252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sz w:val="24"/>
                <w:szCs w:val="24"/>
                <w:lang w:val="x-none" w:eastAsia="x-none"/>
              </w:rPr>
            </w:pPr>
          </w:p>
        </w:tc>
        <w:tc>
          <w:tcPr>
            <w:tcW w:w="252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jc w:val="center"/>
              <w:rPr>
                <w:rFonts w:ascii="Times New Roman" w:hAnsi="Times New Roman"/>
                <w:sz w:val="24"/>
                <w:szCs w:val="24"/>
              </w:rPr>
            </w:pPr>
          </w:p>
        </w:tc>
      </w:tr>
    </w:tbl>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both"/>
        <w:rPr>
          <w:rFonts w:ascii="Times New Roman" w:hAnsi="Times New Roman"/>
          <w:sz w:val="24"/>
          <w:szCs w:val="24"/>
          <w:lang w:val="x-none" w:eastAsia="x-none"/>
        </w:rPr>
      </w:pPr>
    </w:p>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x-none" w:eastAsia="x-none"/>
        </w:rPr>
      </w:pPr>
      <w:r w:rsidRPr="007F7C6A">
        <w:rPr>
          <w:rFonts w:ascii="Times New Roman" w:hAnsi="Times New Roman"/>
          <w:sz w:val="24"/>
          <w:szCs w:val="24"/>
          <w:lang w:val="x-none" w:eastAsia="x-none"/>
        </w:rPr>
        <w:tab/>
        <w:t>Итого передано ___ карта.</w:t>
      </w:r>
    </w:p>
    <w:p w:rsidR="007F7C6A" w:rsidRPr="007F7C6A" w:rsidRDefault="007F7C6A" w:rsidP="007F7C6A">
      <w:pPr>
        <w:tabs>
          <w:tab w:val="left" w:pos="708"/>
        </w:tabs>
        <w:rPr>
          <w:rFonts w:ascii="Times New Roman" w:hAnsi="Times New Roman"/>
          <w:bCs/>
          <w:sz w:val="24"/>
          <w:szCs w:val="24"/>
        </w:rPr>
      </w:pPr>
      <w:r w:rsidRPr="007F7C6A">
        <w:rPr>
          <w:rFonts w:ascii="Times New Roman" w:hAnsi="Times New Roman"/>
          <w:sz w:val="24"/>
          <w:szCs w:val="24"/>
        </w:rPr>
        <w:t xml:space="preserve">Карты  являются собственностью Поставщика и подлежат возврату по окончании действия договора </w:t>
      </w:r>
    </w:p>
    <w:p w:rsidR="007F7C6A" w:rsidRPr="007F7C6A" w:rsidRDefault="007F7C6A" w:rsidP="007F7C6A">
      <w:pPr>
        <w:tabs>
          <w:tab w:val="left" w:pos="708"/>
        </w:tabs>
        <w:jc w:val="both"/>
        <w:rPr>
          <w:rFonts w:ascii="Times New Roman" w:hAnsi="Times New Roman"/>
          <w:sz w:val="24"/>
          <w:szCs w:val="24"/>
        </w:rPr>
      </w:pPr>
      <w:r w:rsidRPr="007F7C6A">
        <w:rPr>
          <w:rFonts w:ascii="Times New Roman" w:hAnsi="Times New Roman"/>
          <w:sz w:val="24"/>
          <w:szCs w:val="24"/>
        </w:rPr>
        <w:tab/>
        <w:t>Продажа карт третьим лицам запрещена.</w:t>
      </w:r>
    </w:p>
    <w:p w:rsidR="007F7C6A" w:rsidRPr="007F7C6A" w:rsidRDefault="007F7C6A" w:rsidP="007F7C6A">
      <w:pPr>
        <w:tabs>
          <w:tab w:val="left" w:pos="5760"/>
        </w:tabs>
        <w:jc w:val="both"/>
        <w:rPr>
          <w:rFonts w:ascii="Times New Roman" w:hAnsi="Times New Roman"/>
          <w:sz w:val="24"/>
          <w:szCs w:val="24"/>
        </w:rPr>
      </w:pPr>
      <w:r w:rsidRPr="007F7C6A">
        <w:rPr>
          <w:rFonts w:ascii="Times New Roman" w:hAnsi="Times New Roman"/>
          <w:sz w:val="24"/>
          <w:szCs w:val="24"/>
        </w:rPr>
        <w:t>Карты передал</w:t>
      </w:r>
      <w:r w:rsidRPr="007F7C6A">
        <w:rPr>
          <w:rFonts w:ascii="Times New Roman" w:hAnsi="Times New Roman"/>
          <w:sz w:val="24"/>
          <w:szCs w:val="24"/>
        </w:rPr>
        <w:tab/>
        <w:t>_____________/_____________/</w:t>
      </w:r>
    </w:p>
    <w:p w:rsidR="007F7C6A" w:rsidRPr="007F7C6A" w:rsidRDefault="007F7C6A" w:rsidP="007F7C6A">
      <w:pPr>
        <w:tabs>
          <w:tab w:val="left" w:pos="5760"/>
        </w:tabs>
        <w:jc w:val="both"/>
        <w:rPr>
          <w:rFonts w:ascii="Times New Roman" w:hAnsi="Times New Roman"/>
          <w:sz w:val="24"/>
          <w:szCs w:val="24"/>
        </w:rPr>
      </w:pPr>
      <w:r w:rsidRPr="007F7C6A">
        <w:rPr>
          <w:rFonts w:ascii="Times New Roman" w:hAnsi="Times New Roman"/>
          <w:sz w:val="24"/>
          <w:szCs w:val="24"/>
        </w:rPr>
        <w:tab/>
      </w:r>
      <w:proofErr w:type="spellStart"/>
      <w:r w:rsidRPr="007F7C6A">
        <w:rPr>
          <w:rFonts w:ascii="Times New Roman" w:hAnsi="Times New Roman"/>
          <w:sz w:val="24"/>
          <w:szCs w:val="24"/>
        </w:rPr>
        <w:t>м.п</w:t>
      </w:r>
      <w:proofErr w:type="spellEnd"/>
      <w:r w:rsidRPr="007F7C6A">
        <w:rPr>
          <w:rFonts w:ascii="Times New Roman" w:hAnsi="Times New Roman"/>
          <w:sz w:val="24"/>
          <w:szCs w:val="24"/>
        </w:rPr>
        <w:t>.</w:t>
      </w:r>
    </w:p>
    <w:p w:rsidR="007F7C6A" w:rsidRPr="007F7C6A" w:rsidRDefault="007F7C6A" w:rsidP="007F7C6A">
      <w:pPr>
        <w:tabs>
          <w:tab w:val="left" w:pos="5760"/>
        </w:tabs>
        <w:jc w:val="both"/>
        <w:rPr>
          <w:rFonts w:ascii="Times New Roman" w:hAnsi="Times New Roman"/>
          <w:sz w:val="24"/>
          <w:szCs w:val="24"/>
        </w:rPr>
      </w:pPr>
      <w:r w:rsidRPr="007F7C6A">
        <w:rPr>
          <w:rFonts w:ascii="Times New Roman" w:hAnsi="Times New Roman"/>
          <w:sz w:val="24"/>
          <w:szCs w:val="24"/>
        </w:rPr>
        <w:t>Карты принял</w:t>
      </w:r>
      <w:r w:rsidRPr="007F7C6A">
        <w:rPr>
          <w:rFonts w:ascii="Times New Roman" w:hAnsi="Times New Roman"/>
          <w:sz w:val="24"/>
          <w:szCs w:val="24"/>
        </w:rPr>
        <w:tab/>
        <w:t>_____________/_______________/</w:t>
      </w:r>
    </w:p>
    <w:p w:rsidR="000E2F33" w:rsidRDefault="007F7C6A" w:rsidP="000E2F33">
      <w:pPr>
        <w:tabs>
          <w:tab w:val="left" w:pos="5760"/>
        </w:tabs>
        <w:jc w:val="both"/>
        <w:rPr>
          <w:rFonts w:ascii="Times New Roman" w:hAnsi="Times New Roman"/>
          <w:sz w:val="24"/>
          <w:szCs w:val="24"/>
        </w:rPr>
      </w:pPr>
      <w:r w:rsidRPr="007F7C6A">
        <w:rPr>
          <w:rFonts w:ascii="Times New Roman" w:hAnsi="Times New Roman"/>
          <w:sz w:val="24"/>
          <w:szCs w:val="24"/>
        </w:rPr>
        <w:tab/>
      </w:r>
      <w:proofErr w:type="spellStart"/>
      <w:r w:rsidRPr="007F7C6A">
        <w:rPr>
          <w:rFonts w:ascii="Times New Roman" w:hAnsi="Times New Roman"/>
          <w:sz w:val="24"/>
          <w:szCs w:val="24"/>
        </w:rPr>
        <w:t>м.п</w:t>
      </w:r>
      <w:proofErr w:type="spellEnd"/>
      <w:r w:rsidRPr="007F7C6A">
        <w:rPr>
          <w:rFonts w:ascii="Times New Roman" w:hAnsi="Times New Roman"/>
          <w:sz w:val="24"/>
          <w:szCs w:val="24"/>
        </w:rPr>
        <w:t>.</w:t>
      </w:r>
    </w:p>
    <w:p w:rsidR="004159C7" w:rsidRDefault="00912515" w:rsidP="000E2F33">
      <w:pPr>
        <w:tabs>
          <w:tab w:val="left" w:pos="5760"/>
        </w:tabs>
        <w:jc w:val="both"/>
        <w:rPr>
          <w:rFonts w:ascii="Times New Roman" w:hAnsi="Times New Roman"/>
          <w:b/>
          <w:sz w:val="20"/>
          <w:szCs w:val="20"/>
        </w:rPr>
      </w:pPr>
      <w:r>
        <w:rPr>
          <w:rFonts w:ascii="Times New Roman" w:hAnsi="Times New Roman"/>
          <w:b/>
          <w:sz w:val="20"/>
          <w:szCs w:val="20"/>
        </w:rPr>
        <w:t xml:space="preserve">         </w:t>
      </w:r>
    </w:p>
    <w:p w:rsidR="004159C7" w:rsidRDefault="004159C7" w:rsidP="00912515">
      <w:pPr>
        <w:spacing w:after="0" w:line="240" w:lineRule="auto"/>
        <w:ind w:left="3545"/>
        <w:jc w:val="center"/>
        <w:rPr>
          <w:rFonts w:ascii="Times New Roman" w:hAnsi="Times New Roman"/>
          <w:b/>
          <w:sz w:val="20"/>
          <w:szCs w:val="20"/>
        </w:rPr>
      </w:pPr>
    </w:p>
    <w:p w:rsidR="00C77948" w:rsidRDefault="00C77948" w:rsidP="00912515">
      <w:pPr>
        <w:spacing w:after="0" w:line="240" w:lineRule="auto"/>
        <w:ind w:left="3545"/>
        <w:jc w:val="center"/>
        <w:rPr>
          <w:rFonts w:ascii="Times New Roman" w:hAnsi="Times New Roman"/>
          <w:b/>
          <w:sz w:val="20"/>
          <w:szCs w:val="20"/>
        </w:rPr>
      </w:pPr>
    </w:p>
    <w:p w:rsidR="000E2F33" w:rsidRDefault="000E2F33" w:rsidP="000E2F33">
      <w:pPr>
        <w:pageBreakBefore/>
        <w:shd w:val="clear" w:color="auto" w:fill="FFFFFF"/>
        <w:spacing w:after="0"/>
        <w:jc w:val="right"/>
        <w:rPr>
          <w:rFonts w:ascii="Times New Roman" w:hAnsi="Times New Roman"/>
          <w:b/>
          <w:sz w:val="20"/>
          <w:szCs w:val="20"/>
        </w:rPr>
      </w:pPr>
      <w:r>
        <w:rPr>
          <w:rFonts w:ascii="Times New Roman" w:hAnsi="Times New Roman"/>
          <w:b/>
          <w:sz w:val="20"/>
          <w:szCs w:val="20"/>
        </w:rPr>
        <w:lastRenderedPageBreak/>
        <w:t>Приложение № 5</w:t>
      </w:r>
    </w:p>
    <w:p w:rsidR="000E2F33" w:rsidRDefault="000E2F33" w:rsidP="000E2F33">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r>
        <w:rPr>
          <w:rFonts w:ascii="Times New Roman" w:hAnsi="Times New Roman"/>
          <w:b/>
          <w:sz w:val="20"/>
          <w:szCs w:val="20"/>
        </w:rPr>
        <w:t>к договору № 02-21-ЗК</w:t>
      </w:r>
    </w:p>
    <w:p w:rsidR="000E2F33" w:rsidRDefault="000E2F33" w:rsidP="000E2F33">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r>
        <w:rPr>
          <w:rFonts w:ascii="Times New Roman" w:hAnsi="Times New Roman"/>
          <w:b/>
          <w:sz w:val="20"/>
          <w:szCs w:val="20"/>
        </w:rPr>
        <w:t xml:space="preserve"> от «__» __________ 2021 г.</w:t>
      </w:r>
    </w:p>
    <w:p w:rsidR="000E2F33" w:rsidRDefault="000E2F33" w:rsidP="000E2F33">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p>
    <w:p w:rsidR="000E2F33" w:rsidRDefault="000E2F33" w:rsidP="000E2F33">
      <w:pPr>
        <w:pStyle w:val="aff3"/>
        <w:spacing w:after="0" w:line="240" w:lineRule="auto"/>
        <w:jc w:val="center"/>
        <w:rPr>
          <w:rFonts w:ascii="Times New Roman" w:hAnsi="Times New Roman"/>
          <w:b/>
          <w:sz w:val="24"/>
          <w:szCs w:val="24"/>
          <w:lang w:val="ru-RU"/>
        </w:rPr>
      </w:pPr>
      <w:r>
        <w:rPr>
          <w:rFonts w:ascii="Times New Roman" w:hAnsi="Times New Roman"/>
          <w:b/>
          <w:sz w:val="24"/>
          <w:szCs w:val="24"/>
          <w:lang w:val="ru-RU"/>
        </w:rPr>
        <w:t>РАЗДЕЛ 9.</w:t>
      </w:r>
      <w:r>
        <w:rPr>
          <w:rFonts w:ascii="Times New Roman" w:hAnsi="Times New Roman"/>
          <w:b/>
          <w:sz w:val="24"/>
          <w:szCs w:val="24"/>
        </w:rPr>
        <w:t>ТЕХНИЧЕСКОЕ ЗАДАНИЕ</w:t>
      </w:r>
    </w:p>
    <w:p w:rsidR="000E2F33" w:rsidRPr="000E2F33" w:rsidRDefault="000E2F33" w:rsidP="000E2F33">
      <w:pPr>
        <w:pStyle w:val="aff3"/>
        <w:spacing w:after="0" w:line="240" w:lineRule="auto"/>
        <w:jc w:val="center"/>
        <w:rPr>
          <w:rFonts w:ascii="Times New Roman" w:hAnsi="Times New Roman"/>
          <w:b/>
          <w:sz w:val="24"/>
          <w:szCs w:val="24"/>
          <w:lang w:val="ru-RU"/>
        </w:rPr>
      </w:pPr>
    </w:p>
    <w:p w:rsidR="000E2F33" w:rsidRDefault="000E2F33" w:rsidP="000E2F33">
      <w:pPr>
        <w:pStyle w:val="aff"/>
        <w:widowControl w:val="0"/>
        <w:numPr>
          <w:ilvl w:val="3"/>
          <w:numId w:val="52"/>
        </w:numPr>
        <w:shd w:val="clear" w:color="auto" w:fill="FFFFFF"/>
        <w:tabs>
          <w:tab w:val="clear" w:pos="2880"/>
        </w:tabs>
        <w:spacing w:after="0" w:line="240" w:lineRule="auto"/>
        <w:ind w:left="0" w:firstLine="0"/>
        <w:jc w:val="both"/>
        <w:rPr>
          <w:rFonts w:ascii="Times New Roman" w:hAnsi="Times New Roman"/>
          <w:b/>
          <w:sz w:val="24"/>
          <w:szCs w:val="24"/>
        </w:rPr>
      </w:pPr>
      <w:r>
        <w:rPr>
          <w:rFonts w:ascii="Times New Roman" w:hAnsi="Times New Roman"/>
          <w:b/>
          <w:bCs/>
          <w:sz w:val="24"/>
          <w:szCs w:val="24"/>
        </w:rPr>
        <w:t>Предмет контракта:</w:t>
      </w:r>
      <w:r>
        <w:rPr>
          <w:rFonts w:ascii="Times New Roman" w:hAnsi="Times New Roman"/>
          <w:b/>
          <w:sz w:val="24"/>
          <w:szCs w:val="24"/>
        </w:rPr>
        <w:t xml:space="preserve"> «</w:t>
      </w:r>
      <w:r>
        <w:rPr>
          <w:rFonts w:ascii="Times New Roman" w:hAnsi="Times New Roman"/>
          <w:sz w:val="24"/>
          <w:szCs w:val="24"/>
        </w:rPr>
        <w:t>Поставка нефтепродуктов по чиповым (пластиковым) картам для АО «</w:t>
      </w:r>
      <w:proofErr w:type="spellStart"/>
      <w:r>
        <w:rPr>
          <w:rFonts w:ascii="Times New Roman" w:hAnsi="Times New Roman"/>
          <w:sz w:val="24"/>
          <w:szCs w:val="24"/>
        </w:rPr>
        <w:t>Выборгтеплоэнерго</w:t>
      </w:r>
      <w:proofErr w:type="spellEnd"/>
      <w:r>
        <w:rPr>
          <w:rFonts w:ascii="Times New Roman" w:hAnsi="Times New Roman"/>
          <w:sz w:val="24"/>
          <w:szCs w:val="24"/>
        </w:rPr>
        <w:t>»</w:t>
      </w:r>
    </w:p>
    <w:p w:rsidR="000E2F33" w:rsidRDefault="000E2F33" w:rsidP="000E2F33">
      <w:pPr>
        <w:widowControl w:val="0"/>
        <w:shd w:val="clear" w:color="auto" w:fill="FFFFFF"/>
        <w:spacing w:after="0" w:line="240" w:lineRule="auto"/>
        <w:jc w:val="both"/>
        <w:rPr>
          <w:rFonts w:ascii="Times New Roman" w:hAnsi="Times New Roman"/>
          <w:sz w:val="24"/>
          <w:szCs w:val="24"/>
        </w:rPr>
      </w:pPr>
      <w:r>
        <w:rPr>
          <w:rFonts w:ascii="Times New Roman" w:hAnsi="Times New Roman"/>
          <w:b/>
          <w:sz w:val="24"/>
          <w:szCs w:val="24"/>
        </w:rPr>
        <w:t xml:space="preserve">2. Место поставки товаров: </w:t>
      </w:r>
      <w:r>
        <w:rPr>
          <w:rFonts w:ascii="Times New Roman" w:hAnsi="Times New Roman"/>
          <w:sz w:val="24"/>
          <w:szCs w:val="24"/>
        </w:rPr>
        <w:t>Отпуск топлива осуществляется самовывозом с топливораздаточной колонки (АЗС), которые должны находиться на территории г. Выборга и Ленинградской области</w:t>
      </w:r>
      <w:r>
        <w:rPr>
          <w:rFonts w:ascii="Times New Roman" w:hAnsi="Times New Roman"/>
          <w:b/>
          <w:sz w:val="24"/>
          <w:szCs w:val="24"/>
        </w:rPr>
        <w:t>.</w:t>
      </w:r>
    </w:p>
    <w:p w:rsidR="000E2F33" w:rsidRDefault="000E2F33" w:rsidP="000E2F33">
      <w:pPr>
        <w:widowControl w:val="0"/>
        <w:shd w:val="clear" w:color="auto" w:fill="FFFFFF"/>
        <w:spacing w:after="0" w:line="240" w:lineRule="auto"/>
        <w:jc w:val="both"/>
        <w:rPr>
          <w:rFonts w:ascii="Times New Roman" w:hAnsi="Times New Roman"/>
          <w:sz w:val="24"/>
          <w:szCs w:val="24"/>
        </w:rPr>
      </w:pPr>
      <w:r>
        <w:rPr>
          <w:rFonts w:ascii="Times New Roman" w:hAnsi="Times New Roman"/>
          <w:b/>
          <w:sz w:val="24"/>
          <w:szCs w:val="24"/>
        </w:rPr>
        <w:t xml:space="preserve">3.Условия  поставки товаров: </w:t>
      </w:r>
      <w:r>
        <w:rPr>
          <w:rFonts w:ascii="Times New Roman" w:hAnsi="Times New Roman"/>
          <w:sz w:val="24"/>
          <w:szCs w:val="24"/>
        </w:rPr>
        <w:t xml:space="preserve">круглосуточно </w:t>
      </w:r>
    </w:p>
    <w:p w:rsidR="000E2F33" w:rsidRDefault="000E2F33" w:rsidP="000E2F33">
      <w:pPr>
        <w:spacing w:after="0"/>
        <w:jc w:val="both"/>
        <w:rPr>
          <w:rFonts w:ascii="Times New Roman" w:hAnsi="Times New Roman"/>
          <w:b/>
          <w:sz w:val="24"/>
          <w:szCs w:val="24"/>
        </w:rPr>
      </w:pPr>
      <w:r>
        <w:rPr>
          <w:rFonts w:ascii="Times New Roman" w:hAnsi="Times New Roman"/>
          <w:b/>
          <w:sz w:val="24"/>
          <w:szCs w:val="24"/>
        </w:rPr>
        <w:t xml:space="preserve">             Требования к качеству, техническим характеристикам товара, требования к их безопасности, требования к результатам поставки товара и иные показатели, связанные с определением соответствия поставляемых товаров.</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sz w:val="24"/>
          <w:szCs w:val="24"/>
        </w:rPr>
      </w:pPr>
      <w:r>
        <w:rPr>
          <w:rFonts w:ascii="Times New Roman" w:hAnsi="Times New Roman"/>
          <w:sz w:val="24"/>
          <w:szCs w:val="24"/>
        </w:rPr>
        <w:t xml:space="preserve">Непосредственное получение топлива осуществляется на территории г. Выборга и Ленинградской области с даты подписания договора и действует в течение трех месяцев. </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sz w:val="24"/>
          <w:szCs w:val="24"/>
        </w:rPr>
      </w:pPr>
      <w:r>
        <w:rPr>
          <w:rFonts w:ascii="Times New Roman" w:hAnsi="Times New Roman"/>
          <w:sz w:val="24"/>
          <w:szCs w:val="24"/>
        </w:rPr>
        <w:t>Заправка а/м осуществляется по чиповым картам Поставщика.</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b/>
          <w:sz w:val="24"/>
          <w:szCs w:val="24"/>
        </w:rPr>
      </w:pPr>
      <w:r>
        <w:rPr>
          <w:rFonts w:ascii="Times New Roman" w:hAnsi="Times New Roman"/>
          <w:b/>
          <w:sz w:val="24"/>
          <w:szCs w:val="24"/>
        </w:rPr>
        <w:t>Оптимальное количество  заправочных станций по г. Выборгу,  для безаварийного обслуживания не менее 1 АЗС. Обязательное наличие заправочной станции в черте города Выборг с возможностью подъезда на заправку тягача с прицепом.</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b/>
          <w:sz w:val="24"/>
          <w:szCs w:val="24"/>
        </w:rPr>
      </w:pPr>
      <w:r>
        <w:rPr>
          <w:rFonts w:ascii="Times New Roman" w:hAnsi="Times New Roman"/>
          <w:b/>
          <w:sz w:val="24"/>
          <w:szCs w:val="24"/>
        </w:rPr>
        <w:t>Обязательное наличие заправочной станции в г. Приморск,</w:t>
      </w:r>
    </w:p>
    <w:p w:rsidR="000E2F33" w:rsidRDefault="000E2F33" w:rsidP="000E2F33">
      <w:pPr>
        <w:widowControl w:val="0"/>
        <w:shd w:val="clear" w:color="auto" w:fill="FFFFFF"/>
        <w:spacing w:after="0" w:line="240" w:lineRule="auto"/>
        <w:ind w:left="1428"/>
        <w:jc w:val="both"/>
        <w:rPr>
          <w:rFonts w:ascii="Times New Roman" w:hAnsi="Times New Roman"/>
          <w:b/>
          <w:sz w:val="24"/>
          <w:szCs w:val="24"/>
        </w:rPr>
      </w:pPr>
      <w:r>
        <w:rPr>
          <w:rFonts w:ascii="Times New Roman" w:hAnsi="Times New Roman"/>
          <w:b/>
          <w:sz w:val="24"/>
          <w:szCs w:val="24"/>
        </w:rPr>
        <w:t xml:space="preserve">а также в пределах 30 (тридцати) километров от г. Каменногорск и от поселка городского типа Рощино. </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b/>
          <w:sz w:val="24"/>
          <w:szCs w:val="24"/>
        </w:rPr>
      </w:pPr>
      <w:r>
        <w:rPr>
          <w:rFonts w:ascii="Times New Roman" w:hAnsi="Times New Roman"/>
          <w:b/>
          <w:sz w:val="24"/>
          <w:szCs w:val="24"/>
        </w:rPr>
        <w:t xml:space="preserve">Обязательное наличие на АЗС одновременно всех видов топлива указанных в техническом задании. </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sz w:val="24"/>
          <w:szCs w:val="24"/>
        </w:rPr>
      </w:pPr>
      <w:r>
        <w:rPr>
          <w:rFonts w:ascii="Times New Roman" w:hAnsi="Times New Roman"/>
          <w:sz w:val="24"/>
          <w:szCs w:val="24"/>
        </w:rPr>
        <w:t xml:space="preserve">Качество поставляемого Заказчику топлива должно соответствовать стандарту эксплуатации автомобилей с экологическим классом  и техническими параметрами не ниже ЕВРО -5. </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sz w:val="24"/>
          <w:szCs w:val="24"/>
        </w:rPr>
      </w:pPr>
      <w:r>
        <w:rPr>
          <w:rFonts w:ascii="Times New Roman" w:hAnsi="Times New Roman"/>
          <w:sz w:val="24"/>
          <w:szCs w:val="24"/>
        </w:rPr>
        <w:t xml:space="preserve">Обязательное представление перечня АЗС (в пределах Ленинградской области) на которых будет осуществляться заправка. </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sz w:val="24"/>
          <w:szCs w:val="24"/>
        </w:rPr>
      </w:pPr>
      <w:r>
        <w:rPr>
          <w:rFonts w:ascii="Times New Roman" w:hAnsi="Times New Roman"/>
          <w:sz w:val="24"/>
          <w:szCs w:val="24"/>
        </w:rPr>
        <w:t>Наличие собственного интернет-сайта у Поставщика, с личным кабинетом и входом в него через пароль, для Заказчика</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sz w:val="24"/>
          <w:szCs w:val="24"/>
        </w:rPr>
      </w:pPr>
      <w:r>
        <w:rPr>
          <w:rFonts w:ascii="Times New Roman" w:hAnsi="Times New Roman"/>
          <w:sz w:val="24"/>
          <w:szCs w:val="24"/>
        </w:rPr>
        <w:t>Возможность в реальном времени (от 20 до 40 минут с момента заправки на АЗС Поставщика) контролировать Заказчиком количество заправленного топлива в автомобили через личный кабинет на интернет - сайте Поставщика</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sz w:val="24"/>
          <w:szCs w:val="24"/>
        </w:rPr>
      </w:pPr>
      <w:r>
        <w:rPr>
          <w:rFonts w:ascii="Times New Roman" w:hAnsi="Times New Roman"/>
          <w:sz w:val="24"/>
          <w:szCs w:val="24"/>
        </w:rPr>
        <w:t xml:space="preserve">Возможность подъезда на АЗС спецтехники.                                 </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sz w:val="24"/>
          <w:szCs w:val="24"/>
        </w:rPr>
      </w:pPr>
      <w:r>
        <w:rPr>
          <w:rFonts w:ascii="Times New Roman" w:hAnsi="Times New Roman"/>
          <w:sz w:val="24"/>
          <w:szCs w:val="24"/>
        </w:rPr>
        <w:t>Возможность изменять марку топлива, в пределах суммы начальной (максимальной) цены контракта по согласованию с Поставщиком.</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sz w:val="24"/>
          <w:szCs w:val="24"/>
        </w:rPr>
      </w:pPr>
      <w:r>
        <w:rPr>
          <w:rFonts w:ascii="Times New Roman" w:hAnsi="Times New Roman"/>
          <w:sz w:val="24"/>
          <w:szCs w:val="24"/>
        </w:rPr>
        <w:t xml:space="preserve">Фиксированная цена на поставляемый товар с учетом НДС и других расходов на  период действия Контракта. </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sz w:val="24"/>
          <w:szCs w:val="24"/>
        </w:rPr>
      </w:pPr>
      <w:r>
        <w:rPr>
          <w:rFonts w:ascii="Times New Roman" w:hAnsi="Times New Roman"/>
          <w:sz w:val="24"/>
          <w:szCs w:val="24"/>
        </w:rPr>
        <w:t>Качество поставляемого товара  должно быть подтверждено соответствующими сертификатами</w:t>
      </w:r>
    </w:p>
    <w:p w:rsidR="000E2F33" w:rsidRDefault="000E2F33" w:rsidP="000E2F33">
      <w:pPr>
        <w:widowControl w:val="0"/>
        <w:shd w:val="clear" w:color="auto" w:fill="FFFFFF"/>
        <w:spacing w:after="0" w:line="240" w:lineRule="auto"/>
        <w:ind w:left="360"/>
        <w:jc w:val="both"/>
        <w:rPr>
          <w:rFonts w:ascii="Times New Roman" w:hAnsi="Times New Roman"/>
          <w:sz w:val="24"/>
          <w:szCs w:val="24"/>
        </w:rPr>
      </w:pPr>
      <w:r>
        <w:rPr>
          <w:rFonts w:ascii="Times New Roman" w:hAnsi="Times New Roman"/>
          <w:b/>
          <w:sz w:val="24"/>
          <w:szCs w:val="24"/>
        </w:rPr>
        <w:t>4. Требуемое количество (требуемые объемы) и характеристики  поставляемых товаров.</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3"/>
        <w:gridCol w:w="2125"/>
        <w:gridCol w:w="2220"/>
        <w:gridCol w:w="2061"/>
        <w:gridCol w:w="1317"/>
      </w:tblGrid>
      <w:tr w:rsidR="000E2F33" w:rsidTr="000E2F33">
        <w:trPr>
          <w:trHeight w:val="882"/>
        </w:trPr>
        <w:tc>
          <w:tcPr>
            <w:tcW w:w="2093"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z w:val="20"/>
                <w:szCs w:val="20"/>
                <w:lang w:eastAsia="en-US"/>
              </w:rPr>
            </w:pPr>
            <w:r>
              <w:rPr>
                <w:rFonts w:ascii="Times New Roman" w:hAnsi="Times New Roman"/>
                <w:sz w:val="20"/>
                <w:szCs w:val="20"/>
                <w:lang w:eastAsia="en-US"/>
              </w:rPr>
              <w:t>Марка топлива</w:t>
            </w:r>
          </w:p>
        </w:tc>
        <w:tc>
          <w:tcPr>
            <w:tcW w:w="2268"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z w:val="20"/>
                <w:szCs w:val="20"/>
                <w:lang w:eastAsia="en-US"/>
              </w:rPr>
            </w:pPr>
            <w:r>
              <w:rPr>
                <w:rFonts w:ascii="Times New Roman" w:hAnsi="Times New Roman"/>
                <w:sz w:val="20"/>
                <w:szCs w:val="20"/>
                <w:lang w:eastAsia="en-US"/>
              </w:rPr>
              <w:t>Октановое число автомобильного бензина</w:t>
            </w:r>
          </w:p>
        </w:tc>
        <w:tc>
          <w:tcPr>
            <w:tcW w:w="2410"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z w:val="20"/>
                <w:szCs w:val="20"/>
                <w:lang w:eastAsia="en-US"/>
              </w:rPr>
            </w:pPr>
            <w:r>
              <w:rPr>
                <w:rFonts w:ascii="Times New Roman" w:hAnsi="Times New Roman"/>
                <w:sz w:val="20"/>
                <w:szCs w:val="20"/>
                <w:lang w:eastAsia="en-US"/>
              </w:rPr>
              <w:t>Экологический класс топлива</w:t>
            </w:r>
          </w:p>
        </w:tc>
        <w:tc>
          <w:tcPr>
            <w:tcW w:w="2291"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z w:val="20"/>
                <w:szCs w:val="20"/>
                <w:lang w:eastAsia="en-US"/>
              </w:rPr>
            </w:pPr>
            <w:r>
              <w:rPr>
                <w:rFonts w:ascii="Times New Roman" w:hAnsi="Times New Roman"/>
                <w:sz w:val="20"/>
                <w:szCs w:val="20"/>
                <w:lang w:eastAsia="en-US"/>
              </w:rPr>
              <w:t>Количество литров</w:t>
            </w:r>
          </w:p>
        </w:tc>
        <w:tc>
          <w:tcPr>
            <w:tcW w:w="544" w:type="dxa"/>
            <w:tcBorders>
              <w:top w:val="single" w:sz="4" w:space="0" w:color="auto"/>
              <w:left w:val="single" w:sz="4" w:space="0" w:color="auto"/>
              <w:bottom w:val="single" w:sz="4" w:space="0" w:color="auto"/>
              <w:right w:val="single" w:sz="4" w:space="0" w:color="auto"/>
            </w:tcBorders>
            <w:hideMark/>
          </w:tcPr>
          <w:p w:rsidR="000E2F33" w:rsidRDefault="000E2F33">
            <w:pPr>
              <w:pStyle w:val="Style3"/>
              <w:widowControl/>
              <w:spacing w:line="252" w:lineRule="exact"/>
              <w:rPr>
                <w:rStyle w:val="FontStyle20"/>
              </w:rPr>
            </w:pPr>
            <w:r>
              <w:rPr>
                <w:rStyle w:val="FontStyle20"/>
                <w:lang w:eastAsia="en-US"/>
              </w:rPr>
              <w:t>Цена на</w:t>
            </w:r>
          </w:p>
          <w:p w:rsidR="000E2F33" w:rsidRDefault="000E2F33">
            <w:pPr>
              <w:widowControl w:val="0"/>
              <w:tabs>
                <w:tab w:val="left" w:pos="540"/>
                <w:tab w:val="left" w:pos="720"/>
                <w:tab w:val="left" w:pos="1440"/>
              </w:tabs>
              <w:jc w:val="both"/>
            </w:pPr>
            <w:r>
              <w:rPr>
                <w:rStyle w:val="FontStyle15"/>
                <w:lang w:eastAsia="en-US"/>
              </w:rPr>
              <w:t>дату заключения договора (Литр)</w:t>
            </w:r>
          </w:p>
        </w:tc>
      </w:tr>
      <w:tr w:rsidR="000E2F33" w:rsidTr="000E2F33">
        <w:trPr>
          <w:trHeight w:val="947"/>
        </w:trPr>
        <w:tc>
          <w:tcPr>
            <w:tcW w:w="2093"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z w:val="20"/>
                <w:szCs w:val="20"/>
                <w:lang w:eastAsia="en-US"/>
              </w:rPr>
            </w:pPr>
            <w:r>
              <w:rPr>
                <w:rFonts w:ascii="Times New Roman" w:hAnsi="Times New Roman"/>
                <w:snapToGrid w:val="0"/>
                <w:sz w:val="20"/>
                <w:szCs w:val="20"/>
                <w:lang w:eastAsia="en-US"/>
              </w:rPr>
              <w:lastRenderedPageBreak/>
              <w:t xml:space="preserve">Аи </w:t>
            </w:r>
          </w:p>
        </w:tc>
        <w:tc>
          <w:tcPr>
            <w:tcW w:w="2268"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z w:val="20"/>
                <w:szCs w:val="20"/>
                <w:lang w:eastAsia="en-US"/>
              </w:rPr>
            </w:pPr>
            <w:r>
              <w:rPr>
                <w:rFonts w:ascii="Times New Roman" w:hAnsi="Times New Roman"/>
                <w:sz w:val="20"/>
                <w:szCs w:val="20"/>
                <w:lang w:eastAsia="en-US"/>
              </w:rPr>
              <w:t>95</w:t>
            </w:r>
          </w:p>
        </w:tc>
        <w:tc>
          <w:tcPr>
            <w:tcW w:w="2410"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z w:val="20"/>
                <w:szCs w:val="20"/>
                <w:lang w:eastAsia="en-US"/>
              </w:rPr>
            </w:pPr>
            <w:r>
              <w:rPr>
                <w:rFonts w:ascii="Times New Roman" w:hAnsi="Times New Roman"/>
                <w:sz w:val="20"/>
                <w:szCs w:val="20"/>
                <w:lang w:eastAsia="en-US"/>
              </w:rPr>
              <w:t>5</w:t>
            </w:r>
          </w:p>
        </w:tc>
        <w:tc>
          <w:tcPr>
            <w:tcW w:w="2291" w:type="dxa"/>
            <w:tcBorders>
              <w:top w:val="single" w:sz="4" w:space="0" w:color="auto"/>
              <w:left w:val="single" w:sz="4" w:space="0" w:color="auto"/>
              <w:bottom w:val="single" w:sz="4" w:space="0" w:color="auto"/>
              <w:right w:val="single" w:sz="4" w:space="0" w:color="auto"/>
            </w:tcBorders>
            <w:hideMark/>
          </w:tcPr>
          <w:p w:rsidR="000E2F33" w:rsidRDefault="000E2F33">
            <w:pPr>
              <w:rPr>
                <w:rFonts w:ascii="Times New Roman" w:eastAsia="Calibri" w:hAnsi="Times New Roman"/>
                <w:b/>
                <w:sz w:val="20"/>
                <w:szCs w:val="20"/>
                <w:lang w:eastAsia="en-US"/>
              </w:rPr>
            </w:pPr>
            <w:r>
              <w:rPr>
                <w:rFonts w:ascii="Times New Roman" w:eastAsia="Calibri" w:hAnsi="Times New Roman"/>
                <w:b/>
                <w:sz w:val="20"/>
                <w:szCs w:val="20"/>
                <w:lang w:eastAsia="en-US"/>
              </w:rPr>
              <w:t>7 000</w:t>
            </w:r>
          </w:p>
        </w:tc>
        <w:tc>
          <w:tcPr>
            <w:tcW w:w="544" w:type="dxa"/>
            <w:tcBorders>
              <w:top w:val="single" w:sz="4" w:space="0" w:color="auto"/>
              <w:left w:val="single" w:sz="4" w:space="0" w:color="auto"/>
              <w:bottom w:val="single" w:sz="4" w:space="0" w:color="auto"/>
              <w:right w:val="single" w:sz="4" w:space="0" w:color="auto"/>
            </w:tcBorders>
          </w:tcPr>
          <w:p w:rsidR="000E2F33" w:rsidRDefault="000E2F33">
            <w:pPr>
              <w:rPr>
                <w:rFonts w:ascii="Times New Roman" w:eastAsia="Calibri" w:hAnsi="Times New Roman"/>
                <w:sz w:val="20"/>
                <w:szCs w:val="20"/>
                <w:lang w:eastAsia="en-US"/>
              </w:rPr>
            </w:pPr>
          </w:p>
        </w:tc>
      </w:tr>
      <w:tr w:rsidR="000E2F33" w:rsidTr="000E2F33">
        <w:tc>
          <w:tcPr>
            <w:tcW w:w="2093"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napToGrid w:val="0"/>
                <w:sz w:val="20"/>
                <w:szCs w:val="20"/>
                <w:lang w:eastAsia="en-US"/>
              </w:rPr>
            </w:pPr>
            <w:r>
              <w:rPr>
                <w:rFonts w:ascii="Times New Roman" w:hAnsi="Times New Roman"/>
                <w:snapToGrid w:val="0"/>
                <w:sz w:val="20"/>
                <w:szCs w:val="20"/>
                <w:lang w:eastAsia="en-US"/>
              </w:rPr>
              <w:t xml:space="preserve">Аи </w:t>
            </w:r>
          </w:p>
        </w:tc>
        <w:tc>
          <w:tcPr>
            <w:tcW w:w="2268"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z w:val="20"/>
                <w:szCs w:val="20"/>
                <w:lang w:eastAsia="en-US"/>
              </w:rPr>
            </w:pPr>
            <w:r>
              <w:rPr>
                <w:rFonts w:ascii="Times New Roman" w:hAnsi="Times New Roman"/>
                <w:sz w:val="20"/>
                <w:szCs w:val="20"/>
                <w:lang w:eastAsia="en-US"/>
              </w:rPr>
              <w:t>92</w:t>
            </w:r>
          </w:p>
        </w:tc>
        <w:tc>
          <w:tcPr>
            <w:tcW w:w="2410"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z w:val="20"/>
                <w:szCs w:val="20"/>
                <w:lang w:eastAsia="en-US"/>
              </w:rPr>
            </w:pPr>
            <w:r>
              <w:rPr>
                <w:rFonts w:ascii="Times New Roman" w:hAnsi="Times New Roman"/>
                <w:sz w:val="20"/>
                <w:szCs w:val="20"/>
                <w:lang w:eastAsia="en-US"/>
              </w:rPr>
              <w:t>5</w:t>
            </w:r>
          </w:p>
        </w:tc>
        <w:tc>
          <w:tcPr>
            <w:tcW w:w="2291" w:type="dxa"/>
            <w:tcBorders>
              <w:top w:val="single" w:sz="4" w:space="0" w:color="auto"/>
              <w:left w:val="single" w:sz="4" w:space="0" w:color="auto"/>
              <w:bottom w:val="single" w:sz="4" w:space="0" w:color="auto"/>
              <w:right w:val="single" w:sz="4" w:space="0" w:color="auto"/>
            </w:tcBorders>
            <w:hideMark/>
          </w:tcPr>
          <w:p w:rsidR="000E2F33" w:rsidRDefault="000E2F33">
            <w:pPr>
              <w:rPr>
                <w:rFonts w:ascii="Times New Roman" w:eastAsia="Calibri" w:hAnsi="Times New Roman"/>
                <w:b/>
                <w:sz w:val="20"/>
                <w:szCs w:val="20"/>
                <w:lang w:eastAsia="en-US"/>
              </w:rPr>
            </w:pPr>
            <w:r>
              <w:rPr>
                <w:rFonts w:ascii="Times New Roman" w:eastAsia="Calibri" w:hAnsi="Times New Roman"/>
                <w:b/>
                <w:sz w:val="20"/>
                <w:szCs w:val="20"/>
                <w:lang w:eastAsia="en-US"/>
              </w:rPr>
              <w:t>30 000</w:t>
            </w:r>
          </w:p>
        </w:tc>
        <w:tc>
          <w:tcPr>
            <w:tcW w:w="544" w:type="dxa"/>
            <w:tcBorders>
              <w:top w:val="single" w:sz="4" w:space="0" w:color="auto"/>
              <w:left w:val="single" w:sz="4" w:space="0" w:color="auto"/>
              <w:bottom w:val="single" w:sz="4" w:space="0" w:color="auto"/>
              <w:right w:val="single" w:sz="4" w:space="0" w:color="auto"/>
            </w:tcBorders>
          </w:tcPr>
          <w:p w:rsidR="000E2F33" w:rsidRDefault="000E2F33">
            <w:pPr>
              <w:rPr>
                <w:rFonts w:ascii="Times New Roman" w:eastAsia="Calibri" w:hAnsi="Times New Roman"/>
                <w:sz w:val="20"/>
                <w:szCs w:val="20"/>
                <w:lang w:eastAsia="en-US"/>
              </w:rPr>
            </w:pPr>
          </w:p>
        </w:tc>
      </w:tr>
      <w:tr w:rsidR="000E2F33" w:rsidTr="000E2F33">
        <w:tc>
          <w:tcPr>
            <w:tcW w:w="2093"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napToGrid w:val="0"/>
                <w:sz w:val="20"/>
                <w:szCs w:val="20"/>
                <w:lang w:eastAsia="en-US"/>
              </w:rPr>
            </w:pPr>
            <w:r>
              <w:rPr>
                <w:rFonts w:ascii="Times New Roman" w:hAnsi="Times New Roman"/>
                <w:snapToGrid w:val="0"/>
                <w:sz w:val="20"/>
                <w:szCs w:val="20"/>
                <w:lang w:eastAsia="en-US"/>
              </w:rPr>
              <w:t xml:space="preserve">Дизельное топливо </w:t>
            </w:r>
          </w:p>
        </w:tc>
        <w:tc>
          <w:tcPr>
            <w:tcW w:w="2268"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z w:val="20"/>
                <w:szCs w:val="20"/>
                <w:lang w:eastAsia="en-US"/>
              </w:rPr>
            </w:pPr>
            <w:r>
              <w:rPr>
                <w:rFonts w:ascii="Times New Roman" w:hAnsi="Times New Roman"/>
                <w:sz w:val="20"/>
                <w:szCs w:val="20"/>
                <w:lang w:eastAsia="en-US"/>
              </w:rPr>
              <w:t>-</w:t>
            </w:r>
          </w:p>
        </w:tc>
        <w:tc>
          <w:tcPr>
            <w:tcW w:w="2410"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z w:val="20"/>
                <w:szCs w:val="20"/>
                <w:lang w:eastAsia="en-US"/>
              </w:rPr>
            </w:pPr>
            <w:r>
              <w:rPr>
                <w:rFonts w:ascii="Times New Roman" w:hAnsi="Times New Roman"/>
                <w:sz w:val="20"/>
                <w:szCs w:val="20"/>
                <w:lang w:eastAsia="en-US"/>
              </w:rPr>
              <w:t>5</w:t>
            </w:r>
          </w:p>
        </w:tc>
        <w:tc>
          <w:tcPr>
            <w:tcW w:w="2291" w:type="dxa"/>
            <w:tcBorders>
              <w:top w:val="single" w:sz="4" w:space="0" w:color="auto"/>
              <w:left w:val="single" w:sz="4" w:space="0" w:color="auto"/>
              <w:bottom w:val="single" w:sz="4" w:space="0" w:color="auto"/>
              <w:right w:val="single" w:sz="4" w:space="0" w:color="auto"/>
            </w:tcBorders>
            <w:hideMark/>
          </w:tcPr>
          <w:p w:rsidR="000E2F33" w:rsidRDefault="000E2F33">
            <w:pPr>
              <w:spacing w:line="240" w:lineRule="auto"/>
              <w:rPr>
                <w:rFonts w:ascii="Times New Roman" w:eastAsia="Calibri" w:hAnsi="Times New Roman"/>
                <w:b/>
                <w:sz w:val="20"/>
                <w:szCs w:val="20"/>
                <w:lang w:eastAsia="en-US"/>
              </w:rPr>
            </w:pPr>
            <w:r>
              <w:rPr>
                <w:rFonts w:ascii="Times New Roman" w:eastAsia="Calibri" w:hAnsi="Times New Roman"/>
                <w:b/>
                <w:sz w:val="20"/>
                <w:szCs w:val="20"/>
                <w:lang w:eastAsia="en-US"/>
              </w:rPr>
              <w:t>30 000</w:t>
            </w:r>
          </w:p>
        </w:tc>
        <w:tc>
          <w:tcPr>
            <w:tcW w:w="544" w:type="dxa"/>
            <w:tcBorders>
              <w:top w:val="single" w:sz="4" w:space="0" w:color="auto"/>
              <w:left w:val="single" w:sz="4" w:space="0" w:color="auto"/>
              <w:bottom w:val="single" w:sz="4" w:space="0" w:color="auto"/>
              <w:right w:val="single" w:sz="4" w:space="0" w:color="auto"/>
            </w:tcBorders>
          </w:tcPr>
          <w:p w:rsidR="000E2F33" w:rsidRDefault="000E2F33">
            <w:pPr>
              <w:rPr>
                <w:rFonts w:ascii="Times New Roman" w:eastAsia="Calibri" w:hAnsi="Times New Roman"/>
                <w:sz w:val="20"/>
                <w:szCs w:val="20"/>
                <w:lang w:eastAsia="en-US"/>
              </w:rPr>
            </w:pPr>
          </w:p>
        </w:tc>
      </w:tr>
    </w:tbl>
    <w:p w:rsidR="000E2F33" w:rsidRDefault="000E2F33" w:rsidP="000E2F33">
      <w:pPr>
        <w:widowControl w:val="0"/>
        <w:shd w:val="clear" w:color="auto" w:fill="FFFFFF"/>
        <w:spacing w:after="0" w:line="240" w:lineRule="auto"/>
        <w:ind w:left="720"/>
        <w:jc w:val="both"/>
        <w:rPr>
          <w:rFonts w:ascii="Times New Roman" w:hAnsi="Times New Roman"/>
          <w:sz w:val="24"/>
          <w:szCs w:val="24"/>
        </w:rPr>
      </w:pPr>
      <w:r>
        <w:rPr>
          <w:rFonts w:ascii="Times New Roman" w:hAnsi="Times New Roman"/>
          <w:sz w:val="24"/>
          <w:szCs w:val="24"/>
        </w:rPr>
        <w:t xml:space="preserve">                                                          </w:t>
      </w:r>
    </w:p>
    <w:p w:rsidR="000E2F33" w:rsidRDefault="000E2F33" w:rsidP="000E2F33">
      <w:pPr>
        <w:tabs>
          <w:tab w:val="left" w:pos="540"/>
          <w:tab w:val="left" w:pos="720"/>
          <w:tab w:val="left" w:pos="1440"/>
        </w:tabs>
        <w:rPr>
          <w:rFonts w:ascii="Times New Roman" w:hAnsi="Times New Roman"/>
          <w:sz w:val="24"/>
          <w:szCs w:val="24"/>
        </w:rPr>
      </w:pPr>
      <w:r>
        <w:rPr>
          <w:rFonts w:ascii="Times New Roman" w:hAnsi="Times New Roman"/>
          <w:b/>
          <w:sz w:val="24"/>
          <w:szCs w:val="24"/>
        </w:rPr>
        <w:t>Количество чиповых карт - 60 штук</w:t>
      </w:r>
      <w:r>
        <w:rPr>
          <w:rFonts w:ascii="Times New Roman" w:hAnsi="Times New Roman"/>
          <w:sz w:val="24"/>
          <w:szCs w:val="24"/>
        </w:rPr>
        <w:t>.</w:t>
      </w:r>
    </w:p>
    <w:p w:rsidR="000E2F33" w:rsidRDefault="000E2F33" w:rsidP="000E2F33">
      <w:pPr>
        <w:tabs>
          <w:tab w:val="left" w:pos="540"/>
          <w:tab w:val="left" w:pos="720"/>
          <w:tab w:val="left" w:pos="1440"/>
        </w:tabs>
        <w:jc w:val="both"/>
        <w:rPr>
          <w:rFonts w:ascii="Times New Roman" w:hAnsi="Times New Roman"/>
        </w:rPr>
      </w:pPr>
      <w:r>
        <w:rPr>
          <w:rFonts w:ascii="Times New Roman" w:hAnsi="Times New Roman"/>
          <w:sz w:val="24"/>
          <w:szCs w:val="24"/>
        </w:rPr>
        <w:t>Экологический класс топлива должен соответствовать Постановлению №118 от 27.02.2008 г. «</w:t>
      </w:r>
      <w:r>
        <w:rPr>
          <w:rFonts w:ascii="Times New Roman" w:hAnsi="Times New Roman"/>
        </w:rPr>
        <w:t>О требованиях к автомобильному и авиационному бензину, дизельному и судовому топливу, топливу для реактивных двигателей и топочному мазуту».</w:t>
      </w:r>
    </w:p>
    <w:p w:rsidR="000E2F33" w:rsidRDefault="000E2F33" w:rsidP="000E2F33">
      <w:pPr>
        <w:tabs>
          <w:tab w:val="left" w:pos="540"/>
          <w:tab w:val="left" w:pos="720"/>
          <w:tab w:val="left" w:pos="1440"/>
        </w:tabs>
        <w:jc w:val="both"/>
        <w:rPr>
          <w:rFonts w:ascii="Times New Roman" w:hAnsi="Times New Roman"/>
        </w:rPr>
      </w:pPr>
      <w:r>
        <w:rPr>
          <w:rFonts w:ascii="Times New Roman" w:hAnsi="Times New Roman"/>
        </w:rPr>
        <w:t>Октановое число автомобильного бензина и дизельного топлива должно соответствовать Гостам: ГОСТ 32513-2013; ГОСТ 32513-2013; ГОСТ 32511-2013.</w:t>
      </w:r>
    </w:p>
    <w:p w:rsidR="000E2F33" w:rsidRDefault="000E2F33" w:rsidP="000E2F33">
      <w:pPr>
        <w:pStyle w:val="Style1"/>
        <w:widowControl/>
        <w:spacing w:line="274" w:lineRule="exact"/>
        <w:rPr>
          <w:rFonts w:ascii="Times New Roman" w:hAnsi="Times New Roman"/>
        </w:rPr>
      </w:pPr>
      <w:r>
        <w:rPr>
          <w:rFonts w:ascii="Times New Roman" w:hAnsi="Times New Roman"/>
        </w:rPr>
        <w:t xml:space="preserve">                                                               </w:t>
      </w:r>
    </w:p>
    <w:p w:rsidR="000E2F33" w:rsidRDefault="000E2F33" w:rsidP="000E2F33">
      <w:pPr>
        <w:widowControl w:val="0"/>
        <w:numPr>
          <w:ilvl w:val="0"/>
          <w:numId w:val="4"/>
        </w:numPr>
        <w:shd w:val="clear" w:color="auto" w:fill="FFFFFF"/>
        <w:spacing w:after="0" w:line="240" w:lineRule="auto"/>
        <w:jc w:val="both"/>
        <w:rPr>
          <w:rFonts w:ascii="Times New Roman" w:hAnsi="Times New Roman"/>
          <w:b/>
          <w:sz w:val="24"/>
          <w:szCs w:val="24"/>
        </w:rPr>
      </w:pPr>
      <w:r>
        <w:rPr>
          <w:rFonts w:ascii="Times New Roman" w:hAnsi="Times New Roman"/>
          <w:b/>
          <w:sz w:val="24"/>
          <w:szCs w:val="24"/>
        </w:rPr>
        <w:t>Требования к сроку и (или) объему предоставления гарантий поставляемого товара.</w:t>
      </w:r>
    </w:p>
    <w:p w:rsidR="000E2F33" w:rsidRDefault="000E2F33" w:rsidP="000E2F33">
      <w:pPr>
        <w:widowControl w:val="0"/>
        <w:numPr>
          <w:ilvl w:val="0"/>
          <w:numId w:val="5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При поставке нефтепродуктов должно быть обеспечено его надлежащее качество, соответствующее техническим условиям и нормам, установленных законодательством РФ. </w:t>
      </w:r>
    </w:p>
    <w:p w:rsidR="000E2F33" w:rsidRDefault="000E2F33" w:rsidP="000E2F33">
      <w:pPr>
        <w:ind w:left="360"/>
        <w:rPr>
          <w:b/>
          <w:sz w:val="24"/>
          <w:szCs w:val="24"/>
        </w:rPr>
      </w:pPr>
    </w:p>
    <w:p w:rsidR="000E2F33" w:rsidRDefault="000E2F33" w:rsidP="000E2F33">
      <w:pPr>
        <w:widowControl w:val="0"/>
        <w:spacing w:after="0" w:line="240" w:lineRule="auto"/>
        <w:rPr>
          <w:rFonts w:ascii="Times New Roman" w:hAnsi="Times New Roman"/>
          <w:b/>
          <w:bCs/>
          <w:sz w:val="24"/>
          <w:szCs w:val="24"/>
        </w:rPr>
      </w:pPr>
      <w:r>
        <w:rPr>
          <w:rFonts w:ascii="Times New Roman" w:hAnsi="Times New Roman"/>
          <w:b/>
          <w:bCs/>
          <w:sz w:val="24"/>
          <w:szCs w:val="24"/>
        </w:rPr>
        <w:t xml:space="preserve">Начальная (максимальная) цена договора: </w:t>
      </w:r>
    </w:p>
    <w:p w:rsidR="007C70F3" w:rsidRDefault="000E2F33" w:rsidP="000E2F33">
      <w:pPr>
        <w:widowControl w:val="0"/>
        <w:spacing w:after="0" w:line="240" w:lineRule="auto"/>
        <w:rPr>
          <w:rFonts w:ascii="Times New Roman" w:hAnsi="Times New Roman"/>
          <w:bCs/>
          <w:sz w:val="24"/>
          <w:szCs w:val="24"/>
        </w:rPr>
      </w:pPr>
      <w:r w:rsidRPr="007C70F3">
        <w:rPr>
          <w:rFonts w:ascii="Times New Roman" w:hAnsi="Times New Roman"/>
          <w:b/>
          <w:sz w:val="24"/>
          <w:szCs w:val="24"/>
        </w:rPr>
        <w:t>3 2</w:t>
      </w:r>
      <w:r w:rsidR="007C70F3" w:rsidRPr="007C70F3">
        <w:rPr>
          <w:rFonts w:ascii="Times New Roman" w:hAnsi="Times New Roman"/>
          <w:b/>
          <w:sz w:val="24"/>
          <w:szCs w:val="24"/>
        </w:rPr>
        <w:t>90</w:t>
      </w:r>
      <w:r w:rsidRPr="007C70F3">
        <w:rPr>
          <w:rFonts w:ascii="Times New Roman" w:hAnsi="Times New Roman"/>
          <w:b/>
          <w:sz w:val="24"/>
          <w:szCs w:val="24"/>
        </w:rPr>
        <w:t xml:space="preserve">  </w:t>
      </w:r>
      <w:r w:rsidR="00E64251">
        <w:rPr>
          <w:rFonts w:ascii="Times New Roman" w:hAnsi="Times New Roman"/>
          <w:b/>
          <w:sz w:val="24"/>
          <w:szCs w:val="24"/>
        </w:rPr>
        <w:t>000</w:t>
      </w:r>
      <w:r w:rsidRPr="007C70F3">
        <w:rPr>
          <w:rFonts w:ascii="Times New Roman" w:hAnsi="Times New Roman"/>
          <w:b/>
          <w:sz w:val="24"/>
          <w:szCs w:val="24"/>
        </w:rPr>
        <w:t xml:space="preserve">  (три миллиона двести д</w:t>
      </w:r>
      <w:r w:rsidR="007C70F3" w:rsidRPr="007C70F3">
        <w:rPr>
          <w:rFonts w:ascii="Times New Roman" w:hAnsi="Times New Roman"/>
          <w:b/>
          <w:sz w:val="24"/>
          <w:szCs w:val="24"/>
        </w:rPr>
        <w:t>евяносто</w:t>
      </w:r>
      <w:r w:rsidRPr="007C70F3">
        <w:rPr>
          <w:rFonts w:ascii="Times New Roman" w:hAnsi="Times New Roman"/>
          <w:b/>
          <w:sz w:val="24"/>
          <w:szCs w:val="24"/>
        </w:rPr>
        <w:t xml:space="preserve"> тысяч) рублей</w:t>
      </w:r>
      <w:r w:rsidRPr="007C70F3">
        <w:rPr>
          <w:rFonts w:ascii="Times New Roman" w:hAnsi="Times New Roman"/>
          <w:sz w:val="24"/>
          <w:szCs w:val="24"/>
        </w:rPr>
        <w:t xml:space="preserve">, в </w:t>
      </w:r>
      <w:r w:rsidRPr="007C70F3">
        <w:rPr>
          <w:rFonts w:ascii="Times New Roman" w:hAnsi="Times New Roman"/>
          <w:bCs/>
          <w:sz w:val="24"/>
          <w:szCs w:val="24"/>
        </w:rPr>
        <w:t xml:space="preserve"> том числе НДС 20%  -</w:t>
      </w:r>
    </w:p>
    <w:p w:rsidR="000E2F33" w:rsidRPr="007C70F3" w:rsidRDefault="000E2F33" w:rsidP="000E2F33">
      <w:pPr>
        <w:widowControl w:val="0"/>
        <w:spacing w:after="0" w:line="240" w:lineRule="auto"/>
        <w:rPr>
          <w:rFonts w:ascii="Times New Roman" w:hAnsi="Times New Roman"/>
          <w:bCs/>
          <w:sz w:val="24"/>
          <w:szCs w:val="24"/>
        </w:rPr>
      </w:pPr>
      <w:r w:rsidRPr="007C70F3">
        <w:rPr>
          <w:rFonts w:ascii="Times New Roman" w:hAnsi="Times New Roman"/>
          <w:bCs/>
          <w:sz w:val="24"/>
          <w:szCs w:val="24"/>
        </w:rPr>
        <w:t>5</w:t>
      </w:r>
      <w:r w:rsidR="007C70F3">
        <w:rPr>
          <w:rFonts w:ascii="Times New Roman" w:hAnsi="Times New Roman"/>
          <w:bCs/>
          <w:sz w:val="24"/>
          <w:szCs w:val="24"/>
        </w:rPr>
        <w:t>48 333</w:t>
      </w:r>
      <w:r w:rsidRPr="007C70F3">
        <w:rPr>
          <w:rFonts w:ascii="Times New Roman" w:hAnsi="Times New Roman"/>
          <w:bCs/>
          <w:sz w:val="24"/>
          <w:szCs w:val="24"/>
        </w:rPr>
        <w:t>,</w:t>
      </w:r>
      <w:r w:rsidR="007C70F3">
        <w:rPr>
          <w:rFonts w:ascii="Times New Roman" w:hAnsi="Times New Roman"/>
          <w:bCs/>
          <w:sz w:val="24"/>
          <w:szCs w:val="24"/>
        </w:rPr>
        <w:t>33</w:t>
      </w:r>
      <w:r w:rsidRPr="007C70F3">
        <w:rPr>
          <w:rFonts w:ascii="Times New Roman" w:hAnsi="Times New Roman"/>
          <w:bCs/>
          <w:sz w:val="24"/>
          <w:szCs w:val="24"/>
        </w:rPr>
        <w:t xml:space="preserve"> рублей.</w:t>
      </w:r>
    </w:p>
    <w:p w:rsidR="000E2F33" w:rsidRPr="000E2F33" w:rsidRDefault="000E2F33" w:rsidP="000E2F33">
      <w:pPr>
        <w:pStyle w:val="aff3"/>
        <w:jc w:val="both"/>
        <w:rPr>
          <w:b/>
          <w:color w:val="FF0000"/>
          <w:sz w:val="24"/>
          <w:szCs w:val="24"/>
          <w:lang w:val="ru-RU"/>
        </w:rPr>
      </w:pPr>
    </w:p>
    <w:p w:rsidR="000E2F33" w:rsidRDefault="000E2F33" w:rsidP="000E2F33">
      <w:pPr>
        <w:suppressAutoHyphens/>
        <w:spacing w:after="0" w:line="240" w:lineRule="auto"/>
        <w:ind w:left="720" w:right="-143"/>
        <w:contextualSpacing/>
        <w:jc w:val="right"/>
        <w:rPr>
          <w:rFonts w:ascii="Times New Roman" w:hAnsi="Times New Roman"/>
          <w:color w:val="323232"/>
          <w:sz w:val="26"/>
          <w:szCs w:val="20"/>
          <w:lang w:eastAsia="en-US"/>
        </w:rPr>
      </w:pPr>
    </w:p>
    <w:p w:rsidR="000E2F33" w:rsidRDefault="000E2F33" w:rsidP="000E2F33">
      <w:pPr>
        <w:suppressAutoHyphens/>
        <w:spacing w:after="0" w:line="240" w:lineRule="auto"/>
        <w:ind w:left="720" w:right="-143"/>
        <w:contextualSpacing/>
        <w:jc w:val="right"/>
        <w:rPr>
          <w:rFonts w:ascii="Times New Roman" w:hAnsi="Times New Roman"/>
          <w:color w:val="323232"/>
          <w:sz w:val="26"/>
          <w:szCs w:val="20"/>
          <w:lang w:eastAsia="en-US"/>
        </w:rPr>
      </w:pPr>
    </w:p>
    <w:p w:rsidR="00517B0B" w:rsidRDefault="000E2F33" w:rsidP="008A55D0">
      <w:pPr>
        <w:rPr>
          <w:lang w:eastAsia="x-none"/>
        </w:rPr>
      </w:pPr>
      <w:r>
        <w:rPr>
          <w:rFonts w:ascii="Times New Roman" w:hAnsi="Times New Roman"/>
          <w:b/>
          <w:sz w:val="24"/>
          <w:szCs w:val="24"/>
        </w:rPr>
        <w:t>ПОКУПАТЕЛЬ</w:t>
      </w:r>
      <w:r>
        <w:rPr>
          <w:rFonts w:ascii="Times New Roman" w:hAnsi="Times New Roman"/>
          <w:b/>
          <w:spacing w:val="-4"/>
          <w:sz w:val="24"/>
          <w:szCs w:val="24"/>
        </w:rPr>
        <w:t xml:space="preserve"> производит   оплату   поставленных нефтепродуктов на основании счетов, выставляемых ПОСТАВЩИКОМ, в течение 30 (тридцати) календарных дней после поставки.</w:t>
      </w:r>
      <w:bookmarkStart w:id="465" w:name="_Toc305665988"/>
      <w:bookmarkStart w:id="466" w:name="_Toc255987070"/>
      <w:bookmarkEnd w:id="464"/>
      <w:bookmarkEnd w:id="465"/>
      <w:bookmarkEnd w:id="466"/>
    </w:p>
    <w:sectPr w:rsidR="00517B0B" w:rsidSect="003D1B5D">
      <w:footerReference w:type="default" r:id="rId15"/>
      <w:type w:val="continuous"/>
      <w:pgSz w:w="11906" w:h="16838"/>
      <w:pgMar w:top="567" w:right="849" w:bottom="56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5E34" w:rsidRDefault="003A5E34" w:rsidP="00B41620">
      <w:pPr>
        <w:spacing w:after="0" w:line="240" w:lineRule="auto"/>
      </w:pPr>
      <w:r>
        <w:separator/>
      </w:r>
    </w:p>
  </w:endnote>
  <w:endnote w:type="continuationSeparator" w:id="0">
    <w:p w:rsidR="003A5E34" w:rsidRDefault="003A5E34" w:rsidP="00B416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GaramondNarrowC">
    <w:altName w:val="Courier New"/>
    <w:charset w:val="00"/>
    <w:family w:val="roman"/>
    <w:pitch w:val="variable"/>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4A18" w:rsidRDefault="00354A18">
    <w:pPr>
      <w:pStyle w:val="affc"/>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5E34" w:rsidRDefault="003A5E34" w:rsidP="00B41620">
      <w:pPr>
        <w:spacing w:after="0" w:line="240" w:lineRule="auto"/>
      </w:pPr>
      <w:r>
        <w:separator/>
      </w:r>
    </w:p>
  </w:footnote>
  <w:footnote w:type="continuationSeparator" w:id="0">
    <w:p w:rsidR="003A5E34" w:rsidRDefault="003A5E34" w:rsidP="00B41620">
      <w:pPr>
        <w:spacing w:after="0" w:line="240" w:lineRule="auto"/>
      </w:pPr>
      <w:r>
        <w:continuationSeparator/>
      </w:r>
    </w:p>
  </w:footnote>
  <w:footnote w:id="1">
    <w:p w:rsidR="00354A18" w:rsidRDefault="00354A18" w:rsidP="00CC79BC">
      <w:pPr>
        <w:pStyle w:val="aff7"/>
        <w:rPr>
          <w:rFonts w:ascii="Times New Roman" w:hAnsi="Times New Roman"/>
        </w:rPr>
      </w:pPr>
      <w:r>
        <w:rPr>
          <w:rStyle w:val="aff9"/>
        </w:rPr>
        <w:footnoteRef/>
      </w:r>
      <w:r>
        <w:rPr>
          <w:rFonts w:ascii="Times New Roman" w:hAnsi="Times New Roman"/>
        </w:rPr>
        <w:t xml:space="preserve"> Данный запрос котировок проводится в электронном виде.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831429F0"/>
    <w:lvl w:ilvl="0">
      <w:start w:val="1"/>
      <w:numFmt w:val="decimal"/>
      <w:pStyle w:val="5"/>
      <w:lvlText w:val="%1."/>
      <w:lvlJc w:val="left"/>
      <w:pPr>
        <w:tabs>
          <w:tab w:val="num" w:pos="709"/>
        </w:tabs>
        <w:ind w:left="709" w:hanging="360"/>
      </w:pPr>
    </w:lvl>
  </w:abstractNum>
  <w:abstractNum w:abstractNumId="1">
    <w:nsid w:val="FFFFFF88"/>
    <w:multiLevelType w:val="singleLevel"/>
    <w:tmpl w:val="32740EFA"/>
    <w:lvl w:ilvl="0">
      <w:start w:val="1"/>
      <w:numFmt w:val="decimal"/>
      <w:pStyle w:val="a"/>
      <w:lvlText w:val="%1."/>
      <w:lvlJc w:val="left"/>
      <w:pPr>
        <w:tabs>
          <w:tab w:val="num" w:pos="360"/>
        </w:tabs>
        <w:ind w:left="360" w:hanging="360"/>
      </w:pPr>
    </w:lvl>
  </w:abstractNum>
  <w:abstractNum w:abstractNumId="2">
    <w:nsid w:val="0194469E"/>
    <w:multiLevelType w:val="multilevel"/>
    <w:tmpl w:val="3BE07502"/>
    <w:lvl w:ilvl="0">
      <w:start w:val="1"/>
      <w:numFmt w:val="bullet"/>
      <w:pStyle w:val="1"/>
      <w:lvlText w:val="­"/>
      <w:lvlJc w:val="left"/>
      <w:pPr>
        <w:tabs>
          <w:tab w:val="num" w:pos="1173"/>
        </w:tabs>
        <w:ind w:left="1173" w:hanging="453"/>
      </w:pPr>
      <w:rPr>
        <w:rFonts w:ascii="Courier New" w:hAnsi="Courier New" w:hint="default"/>
      </w:rPr>
    </w:lvl>
    <w:lvl w:ilvl="1">
      <w:start w:val="6"/>
      <w:numFmt w:val="decimal"/>
      <w:pStyle w:val="a0"/>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3">
    <w:nsid w:val="03A74497"/>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04AB470A"/>
    <w:multiLevelType w:val="hybridMultilevel"/>
    <w:tmpl w:val="1E60B1EC"/>
    <w:lvl w:ilvl="0" w:tplc="07243448">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07DF3562"/>
    <w:multiLevelType w:val="multilevel"/>
    <w:tmpl w:val="CA48B4A2"/>
    <w:lvl w:ilvl="0">
      <w:start w:val="1"/>
      <w:numFmt w:val="decimal"/>
      <w:pStyle w:val="a1"/>
      <w:lvlText w:val="%1."/>
      <w:lvlJc w:val="left"/>
      <w:pPr>
        <w:ind w:left="1134" w:hanging="1134"/>
      </w:pPr>
      <w:rPr>
        <w:rFonts w:hint="default"/>
      </w:rPr>
    </w:lvl>
    <w:lvl w:ilvl="1">
      <w:start w:val="1"/>
      <w:numFmt w:val="decimal"/>
      <w:pStyle w:val="a2"/>
      <w:lvlText w:val="%1.%2"/>
      <w:lvlJc w:val="left"/>
      <w:pPr>
        <w:ind w:left="2552" w:hanging="1134"/>
      </w:pPr>
      <w:rPr>
        <w:rFonts w:hint="default"/>
      </w:rPr>
    </w:lvl>
    <w:lvl w:ilvl="2">
      <w:start w:val="1"/>
      <w:numFmt w:val="decimal"/>
      <w:pStyle w:val="a3"/>
      <w:lvlText w:val="%1.%2.%3"/>
      <w:lvlJc w:val="left"/>
      <w:pPr>
        <w:ind w:left="1134" w:hanging="1134"/>
      </w:pPr>
      <w:rPr>
        <w:rFonts w:ascii="Times New Roman" w:hAnsi="Times New Roman" w:cs="Times New Roman" w:hint="default"/>
        <w:b w:val="0"/>
        <w:sz w:val="24"/>
        <w:lang w:val="ru-RU"/>
      </w:rPr>
    </w:lvl>
    <w:lvl w:ilvl="3">
      <w:start w:val="1"/>
      <w:numFmt w:val="decimal"/>
      <w:pStyle w:val="a4"/>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7">
    <w:nsid w:val="09B22A31"/>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A2E4A6E"/>
    <w:multiLevelType w:val="multilevel"/>
    <w:tmpl w:val="2EC6D42C"/>
    <w:lvl w:ilvl="0">
      <w:start w:val="1"/>
      <w:numFmt w:val="decimal"/>
      <w:lvlText w:val="%1."/>
      <w:lvlJc w:val="left"/>
      <w:pPr>
        <w:tabs>
          <w:tab w:val="num" w:pos="360"/>
        </w:tabs>
        <w:ind w:left="360" w:hanging="360"/>
      </w:pPr>
    </w:lvl>
    <w:lvl w:ilvl="1">
      <w:start w:val="1"/>
      <w:numFmt w:val="bullet"/>
      <w:lvlText w:val=""/>
      <w:lvlJc w:val="left"/>
      <w:pPr>
        <w:tabs>
          <w:tab w:val="num" w:pos="359"/>
        </w:tabs>
        <w:ind w:left="-900" w:firstLine="1260"/>
      </w:pPr>
      <w:rPr>
        <w:rFonts w:ascii="Symbol" w:hAnsi="Symbol" w:hint="default"/>
      </w:rPr>
    </w:lvl>
    <w:lvl w:ilvl="2">
      <w:start w:val="1"/>
      <w:numFmt w:val="decimal"/>
      <w:lvlText w:val="2.%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B570AE"/>
    <w:multiLevelType w:val="multilevel"/>
    <w:tmpl w:val="5FA262C6"/>
    <w:lvl w:ilvl="0">
      <w:start w:val="4"/>
      <w:numFmt w:val="decimal"/>
      <w:lvlText w:val="%1."/>
      <w:lvlJc w:val="left"/>
      <w:pPr>
        <w:tabs>
          <w:tab w:val="num" w:pos="360"/>
        </w:tabs>
        <w:ind w:left="360" w:hanging="360"/>
      </w:pPr>
    </w:lvl>
    <w:lvl w:ilvl="1">
      <w:start w:val="4"/>
      <w:numFmt w:val="decimal"/>
      <w:lvlText w:val="3.%2."/>
      <w:lvlJc w:val="left"/>
      <w:pPr>
        <w:tabs>
          <w:tab w:val="num" w:pos="792"/>
        </w:tabs>
        <w:ind w:left="792" w:hanging="792"/>
      </w:pPr>
      <w:rPr>
        <w:b/>
        <w:i w:val="0"/>
      </w:rPr>
    </w:lvl>
    <w:lvl w:ilvl="2">
      <w:start w:val="1"/>
      <w:numFmt w:val="decimal"/>
      <w:lvlText w:val="3.4.%3"/>
      <w:lvlJc w:val="left"/>
      <w:pPr>
        <w:tabs>
          <w:tab w:val="num" w:pos="1800"/>
        </w:tabs>
        <w:ind w:left="1584" w:hanging="1224"/>
      </w:pPr>
      <w:rPr>
        <w:b w:val="0"/>
        <w:i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nsid w:val="110F20CC"/>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12190319"/>
    <w:multiLevelType w:val="hybridMultilevel"/>
    <w:tmpl w:val="6EA42C66"/>
    <w:lvl w:ilvl="0" w:tplc="04190001">
      <w:start w:val="1"/>
      <w:numFmt w:val="bullet"/>
      <w:lvlText w:val=""/>
      <w:lvlJc w:val="left"/>
      <w:pPr>
        <w:tabs>
          <w:tab w:val="num" w:pos="1428"/>
        </w:tabs>
        <w:ind w:left="1428" w:hanging="360"/>
      </w:pPr>
      <w:rPr>
        <w:rFonts w:ascii="Symbol" w:hAnsi="Symbol" w:hint="default"/>
      </w:rPr>
    </w:lvl>
    <w:lvl w:ilvl="1" w:tplc="04190003">
      <w:start w:val="1"/>
      <w:numFmt w:val="bullet"/>
      <w:lvlText w:val="o"/>
      <w:lvlJc w:val="left"/>
      <w:pPr>
        <w:tabs>
          <w:tab w:val="num" w:pos="2148"/>
        </w:tabs>
        <w:ind w:left="2148" w:hanging="360"/>
      </w:pPr>
      <w:rPr>
        <w:rFonts w:ascii="Courier New" w:hAnsi="Courier New" w:cs="Courier New" w:hint="default"/>
      </w:rPr>
    </w:lvl>
    <w:lvl w:ilvl="2" w:tplc="04190005">
      <w:start w:val="1"/>
      <w:numFmt w:val="bullet"/>
      <w:lvlText w:val=""/>
      <w:lvlJc w:val="left"/>
      <w:pPr>
        <w:tabs>
          <w:tab w:val="num" w:pos="2868"/>
        </w:tabs>
        <w:ind w:left="2868" w:hanging="360"/>
      </w:pPr>
      <w:rPr>
        <w:rFonts w:ascii="Wingdings" w:hAnsi="Wingdings" w:hint="default"/>
      </w:rPr>
    </w:lvl>
    <w:lvl w:ilvl="3" w:tplc="04190001">
      <w:start w:val="1"/>
      <w:numFmt w:val="bullet"/>
      <w:lvlText w:val=""/>
      <w:lvlJc w:val="left"/>
      <w:pPr>
        <w:tabs>
          <w:tab w:val="num" w:pos="3588"/>
        </w:tabs>
        <w:ind w:left="3588" w:hanging="360"/>
      </w:pPr>
      <w:rPr>
        <w:rFonts w:ascii="Symbol" w:hAnsi="Symbol" w:hint="default"/>
      </w:rPr>
    </w:lvl>
    <w:lvl w:ilvl="4" w:tplc="04190003">
      <w:start w:val="1"/>
      <w:numFmt w:val="bullet"/>
      <w:lvlText w:val="o"/>
      <w:lvlJc w:val="left"/>
      <w:pPr>
        <w:tabs>
          <w:tab w:val="num" w:pos="4308"/>
        </w:tabs>
        <w:ind w:left="4308" w:hanging="360"/>
      </w:pPr>
      <w:rPr>
        <w:rFonts w:ascii="Courier New" w:hAnsi="Courier New" w:cs="Courier New" w:hint="default"/>
      </w:rPr>
    </w:lvl>
    <w:lvl w:ilvl="5" w:tplc="04190005">
      <w:start w:val="1"/>
      <w:numFmt w:val="bullet"/>
      <w:lvlText w:val=""/>
      <w:lvlJc w:val="left"/>
      <w:pPr>
        <w:tabs>
          <w:tab w:val="num" w:pos="5028"/>
        </w:tabs>
        <w:ind w:left="5028" w:hanging="360"/>
      </w:pPr>
      <w:rPr>
        <w:rFonts w:ascii="Wingdings" w:hAnsi="Wingdings" w:hint="default"/>
      </w:rPr>
    </w:lvl>
    <w:lvl w:ilvl="6" w:tplc="04190001">
      <w:start w:val="1"/>
      <w:numFmt w:val="bullet"/>
      <w:lvlText w:val=""/>
      <w:lvlJc w:val="left"/>
      <w:pPr>
        <w:tabs>
          <w:tab w:val="num" w:pos="5748"/>
        </w:tabs>
        <w:ind w:left="5748" w:hanging="360"/>
      </w:pPr>
      <w:rPr>
        <w:rFonts w:ascii="Symbol" w:hAnsi="Symbol" w:hint="default"/>
      </w:rPr>
    </w:lvl>
    <w:lvl w:ilvl="7" w:tplc="04190003">
      <w:start w:val="1"/>
      <w:numFmt w:val="bullet"/>
      <w:lvlText w:val="o"/>
      <w:lvlJc w:val="left"/>
      <w:pPr>
        <w:tabs>
          <w:tab w:val="num" w:pos="6468"/>
        </w:tabs>
        <w:ind w:left="6468" w:hanging="360"/>
      </w:pPr>
      <w:rPr>
        <w:rFonts w:ascii="Courier New" w:hAnsi="Courier New" w:cs="Courier New" w:hint="default"/>
      </w:rPr>
    </w:lvl>
    <w:lvl w:ilvl="8" w:tplc="04190005">
      <w:start w:val="1"/>
      <w:numFmt w:val="bullet"/>
      <w:lvlText w:val=""/>
      <w:lvlJc w:val="left"/>
      <w:pPr>
        <w:tabs>
          <w:tab w:val="num" w:pos="7188"/>
        </w:tabs>
        <w:ind w:left="7188" w:hanging="360"/>
      </w:pPr>
      <w:rPr>
        <w:rFonts w:ascii="Wingdings" w:hAnsi="Wingdings" w:hint="default"/>
      </w:rPr>
    </w:lvl>
  </w:abstractNum>
  <w:abstractNum w:abstractNumId="13">
    <w:nsid w:val="14B6388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4">
    <w:nsid w:val="1A5904D7"/>
    <w:multiLevelType w:val="hybridMultilevel"/>
    <w:tmpl w:val="FF003E1A"/>
    <w:lvl w:ilvl="0" w:tplc="FFFFFFFF">
      <w:start w:val="1"/>
      <w:numFmt w:val="upperRoman"/>
      <w:pStyle w:val="a5"/>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1C291838"/>
    <w:multiLevelType w:val="hybridMultilevel"/>
    <w:tmpl w:val="A7169016"/>
    <w:lvl w:ilvl="0" w:tplc="8B28E6BE">
      <w:start w:val="2"/>
      <w:numFmt w:val="bullet"/>
      <w:lvlText w:val="-"/>
      <w:lvlJc w:val="left"/>
      <w:pPr>
        <w:tabs>
          <w:tab w:val="num" w:pos="1080"/>
        </w:tabs>
        <w:ind w:left="108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nsid w:val="21CC4971"/>
    <w:multiLevelType w:val="multilevel"/>
    <w:tmpl w:val="9D2C07FA"/>
    <w:lvl w:ilvl="0">
      <w:start w:val="5"/>
      <w:numFmt w:val="decimal"/>
      <w:lvlText w:val="%1."/>
      <w:lvlJc w:val="left"/>
      <w:pPr>
        <w:tabs>
          <w:tab w:val="num" w:pos="360"/>
        </w:tabs>
        <w:ind w:left="360" w:hanging="360"/>
      </w:pPr>
    </w:lvl>
    <w:lvl w:ilvl="1">
      <w:start w:val="1"/>
      <w:numFmt w:val="decimal"/>
      <w:lvlText w:val="6.%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7">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18">
    <w:nsid w:val="2BAA4B90"/>
    <w:multiLevelType w:val="multilevel"/>
    <w:tmpl w:val="F27048DC"/>
    <w:styleLink w:val="a6"/>
    <w:lvl w:ilvl="0">
      <w:start w:val="1"/>
      <w:numFmt w:val="decimal"/>
      <w:suff w:val="space"/>
      <w:lvlText w:val="%1."/>
      <w:lvlJc w:val="left"/>
      <w:pPr>
        <w:ind w:left="1134" w:hanging="283"/>
      </w:pPr>
      <w:rPr>
        <w:rFonts w:ascii="Times New Roman" w:hAnsi="Times New Roman" w:hint="default"/>
        <w:b/>
        <w:color w:val="000000"/>
        <w:sz w:val="32"/>
        <w:u w:val="none"/>
      </w:rPr>
    </w:lvl>
    <w:lvl w:ilvl="1">
      <w:start w:val="1"/>
      <w:numFmt w:val="decimal"/>
      <w:pStyle w:val="a7"/>
      <w:suff w:val="space"/>
      <w:lvlText w:val="%1.%2."/>
      <w:lvlJc w:val="left"/>
      <w:pPr>
        <w:ind w:left="0" w:firstLine="0"/>
      </w:pPr>
      <w:rPr>
        <w:rFonts w:ascii="Times New Roman" w:hAnsi="Times New Roman" w:hint="default"/>
        <w:b/>
        <w:i w:val="0"/>
        <w:color w:val="000000"/>
        <w:sz w:val="28"/>
      </w:rPr>
    </w:lvl>
    <w:lvl w:ilvl="2">
      <w:start w:val="1"/>
      <w:numFmt w:val="decimal"/>
      <w:suff w:val="space"/>
      <w:lvlText w:val="%1.%2.%3"/>
      <w:lvlJc w:val="left"/>
      <w:pPr>
        <w:ind w:left="0" w:firstLine="0"/>
      </w:pPr>
      <w:rPr>
        <w:rFonts w:ascii="Times New Roman" w:hAnsi="Times New Roman" w:hint="default"/>
        <w:b w:val="0"/>
        <w:i w:val="0"/>
        <w:color w:val="000000"/>
        <w:sz w:val="28"/>
      </w:rPr>
    </w:lvl>
    <w:lvl w:ilvl="3">
      <w:start w:val="1"/>
      <w:numFmt w:val="russianLower"/>
      <w:suff w:val="space"/>
      <w:lvlText w:val="%4)"/>
      <w:lvlJc w:val="left"/>
      <w:pPr>
        <w:ind w:left="567" w:firstLine="0"/>
      </w:pPr>
      <w:rPr>
        <w:rFonts w:ascii="Times New Roman" w:hAnsi="Times New Roman" w:hint="default"/>
        <w:color w:val="000000"/>
        <w:sz w:val="28"/>
      </w:rPr>
    </w:lvl>
    <w:lvl w:ilvl="4">
      <w:start w:val="1"/>
      <w:numFmt w:val="lowerLetter"/>
      <w:lvlText w:val="(%5)"/>
      <w:lvlJc w:val="left"/>
      <w:pPr>
        <w:ind w:left="3402" w:hanging="283"/>
      </w:pPr>
      <w:rPr>
        <w:rFonts w:hint="default"/>
      </w:rPr>
    </w:lvl>
    <w:lvl w:ilvl="5">
      <w:start w:val="1"/>
      <w:numFmt w:val="lowerRoman"/>
      <w:lvlText w:val="(%6)"/>
      <w:lvlJc w:val="left"/>
      <w:pPr>
        <w:ind w:left="3969" w:hanging="283"/>
      </w:pPr>
      <w:rPr>
        <w:rFonts w:hint="default"/>
      </w:rPr>
    </w:lvl>
    <w:lvl w:ilvl="6">
      <w:start w:val="1"/>
      <w:numFmt w:val="decimal"/>
      <w:lvlText w:val="%7."/>
      <w:lvlJc w:val="left"/>
      <w:pPr>
        <w:ind w:left="4536" w:hanging="283"/>
      </w:pPr>
      <w:rPr>
        <w:rFonts w:hint="default"/>
      </w:rPr>
    </w:lvl>
    <w:lvl w:ilvl="7">
      <w:start w:val="1"/>
      <w:numFmt w:val="lowerLetter"/>
      <w:lvlText w:val="%8."/>
      <w:lvlJc w:val="left"/>
      <w:pPr>
        <w:ind w:left="5103" w:hanging="283"/>
      </w:pPr>
      <w:rPr>
        <w:rFonts w:hint="default"/>
      </w:rPr>
    </w:lvl>
    <w:lvl w:ilvl="8">
      <w:start w:val="1"/>
      <w:numFmt w:val="lowerRoman"/>
      <w:lvlText w:val="%9."/>
      <w:lvlJc w:val="left"/>
      <w:pPr>
        <w:ind w:left="5670" w:hanging="283"/>
      </w:pPr>
      <w:rPr>
        <w:rFonts w:hint="default"/>
      </w:rPr>
    </w:lvl>
  </w:abstractNum>
  <w:abstractNum w:abstractNumId="19">
    <w:nsid w:val="2ED43788"/>
    <w:multiLevelType w:val="hybridMultilevel"/>
    <w:tmpl w:val="46BAB658"/>
    <w:lvl w:ilvl="0" w:tplc="68A84F88">
      <w:start w:val="1"/>
      <w:numFmt w:val="decimal"/>
      <w:lvlText w:val="%1."/>
      <w:lvlJc w:val="left"/>
      <w:pPr>
        <w:tabs>
          <w:tab w:val="num" w:pos="360"/>
        </w:tabs>
        <w:ind w:left="360" w:hanging="360"/>
      </w:pPr>
      <w:rPr>
        <w:rFonts w:cs="Times New Roman"/>
      </w:rPr>
    </w:lvl>
    <w:lvl w:ilvl="1" w:tplc="772EB18A">
      <w:start w:val="1"/>
      <w:numFmt w:val="decimal"/>
      <w:lvlText w:val="%2."/>
      <w:lvlJc w:val="left"/>
      <w:pPr>
        <w:tabs>
          <w:tab w:val="num" w:pos="1440"/>
        </w:tabs>
        <w:ind w:left="1440" w:hanging="360"/>
      </w:pPr>
      <w:rPr>
        <w:rFonts w:cs="Times New Roman"/>
      </w:rPr>
    </w:lvl>
    <w:lvl w:ilvl="2" w:tplc="78D286F0">
      <w:start w:val="1"/>
      <w:numFmt w:val="decimal"/>
      <w:lvlText w:val="%3."/>
      <w:lvlJc w:val="left"/>
      <w:pPr>
        <w:tabs>
          <w:tab w:val="num" w:pos="2160"/>
        </w:tabs>
        <w:ind w:left="2160" w:hanging="360"/>
      </w:pPr>
      <w:rPr>
        <w:rFonts w:cs="Times New Roman"/>
      </w:rPr>
    </w:lvl>
    <w:lvl w:ilvl="3" w:tplc="3A7880F2">
      <w:start w:val="1"/>
      <w:numFmt w:val="decimal"/>
      <w:lvlText w:val="%4."/>
      <w:lvlJc w:val="left"/>
      <w:pPr>
        <w:tabs>
          <w:tab w:val="num" w:pos="2880"/>
        </w:tabs>
        <w:ind w:left="2880" w:hanging="360"/>
      </w:pPr>
      <w:rPr>
        <w:rFonts w:cs="Times New Roman"/>
      </w:rPr>
    </w:lvl>
    <w:lvl w:ilvl="4" w:tplc="24E615A6">
      <w:start w:val="1"/>
      <w:numFmt w:val="decimal"/>
      <w:lvlText w:val="%5."/>
      <w:lvlJc w:val="left"/>
      <w:pPr>
        <w:tabs>
          <w:tab w:val="num" w:pos="3600"/>
        </w:tabs>
        <w:ind w:left="3600" w:hanging="360"/>
      </w:pPr>
      <w:rPr>
        <w:rFonts w:cs="Times New Roman"/>
      </w:rPr>
    </w:lvl>
    <w:lvl w:ilvl="5" w:tplc="E634F932">
      <w:start w:val="1"/>
      <w:numFmt w:val="decimal"/>
      <w:lvlText w:val="%6."/>
      <w:lvlJc w:val="left"/>
      <w:pPr>
        <w:tabs>
          <w:tab w:val="num" w:pos="4320"/>
        </w:tabs>
        <w:ind w:left="4320" w:hanging="360"/>
      </w:pPr>
      <w:rPr>
        <w:rFonts w:cs="Times New Roman"/>
      </w:rPr>
    </w:lvl>
    <w:lvl w:ilvl="6" w:tplc="80780F60">
      <w:start w:val="1"/>
      <w:numFmt w:val="decimal"/>
      <w:lvlText w:val="%7."/>
      <w:lvlJc w:val="left"/>
      <w:pPr>
        <w:tabs>
          <w:tab w:val="num" w:pos="5040"/>
        </w:tabs>
        <w:ind w:left="5040" w:hanging="360"/>
      </w:pPr>
      <w:rPr>
        <w:rFonts w:cs="Times New Roman"/>
      </w:rPr>
    </w:lvl>
    <w:lvl w:ilvl="7" w:tplc="1B04CDB4">
      <w:start w:val="1"/>
      <w:numFmt w:val="decimal"/>
      <w:lvlText w:val="%8."/>
      <w:lvlJc w:val="left"/>
      <w:pPr>
        <w:tabs>
          <w:tab w:val="num" w:pos="5760"/>
        </w:tabs>
        <w:ind w:left="5760" w:hanging="360"/>
      </w:pPr>
      <w:rPr>
        <w:rFonts w:cs="Times New Roman"/>
      </w:rPr>
    </w:lvl>
    <w:lvl w:ilvl="8" w:tplc="12D6EBD4">
      <w:start w:val="1"/>
      <w:numFmt w:val="decimal"/>
      <w:lvlText w:val="%9."/>
      <w:lvlJc w:val="left"/>
      <w:pPr>
        <w:tabs>
          <w:tab w:val="num" w:pos="6480"/>
        </w:tabs>
        <w:ind w:left="6480" w:hanging="360"/>
      </w:pPr>
      <w:rPr>
        <w:rFonts w:cs="Times New Roman"/>
      </w:rPr>
    </w:lvl>
  </w:abstractNum>
  <w:abstractNum w:abstractNumId="20">
    <w:nsid w:val="316C4704"/>
    <w:multiLevelType w:val="multilevel"/>
    <w:tmpl w:val="C05AB468"/>
    <w:lvl w:ilvl="0">
      <w:start w:val="1"/>
      <w:numFmt w:val="decimal"/>
      <w:pStyle w:val="10"/>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356A5FCE"/>
    <w:multiLevelType w:val="multilevel"/>
    <w:tmpl w:val="0EB0DF1E"/>
    <w:lvl w:ilvl="0">
      <w:start w:val="1"/>
      <w:numFmt w:val="decimal"/>
      <w:pStyle w:val="a8"/>
      <w:lvlText w:val="%1."/>
      <w:lvlJc w:val="left"/>
      <w:pPr>
        <w:tabs>
          <w:tab w:val="num" w:pos="1134"/>
        </w:tabs>
        <w:ind w:firstLine="567"/>
      </w:pPr>
      <w:rPr>
        <w:rFonts w:cs="Times New Roman"/>
      </w:rPr>
    </w:lvl>
    <w:lvl w:ilvl="1">
      <w:start w:val="1"/>
      <w:numFmt w:val="decimal"/>
      <w:lvlText w:val="%1.%2."/>
      <w:lvlJc w:val="left"/>
      <w:pPr>
        <w:tabs>
          <w:tab w:val="num" w:pos="708"/>
        </w:tabs>
        <w:ind w:left="2126" w:hanging="708"/>
      </w:pPr>
      <w:rPr>
        <w:rFonts w:cs="Times New Roman"/>
      </w:rPr>
    </w:lvl>
    <w:lvl w:ilvl="2">
      <w:start w:val="1"/>
      <w:numFmt w:val="decimal"/>
      <w:lvlText w:val="%1.%2.%3."/>
      <w:lvlJc w:val="left"/>
      <w:pPr>
        <w:tabs>
          <w:tab w:val="num" w:pos="2835"/>
        </w:tabs>
        <w:ind w:left="2835" w:hanging="708"/>
      </w:pPr>
      <w:rPr>
        <w:rFonts w:cs="Times New Roman"/>
      </w:rPr>
    </w:lvl>
    <w:lvl w:ilvl="3">
      <w:start w:val="1"/>
      <w:numFmt w:val="decimal"/>
      <w:lvlText w:val="%1.%2.%3.%4."/>
      <w:lvlJc w:val="left"/>
      <w:pPr>
        <w:tabs>
          <w:tab w:val="num" w:pos="708"/>
        </w:tabs>
        <w:ind w:left="3540" w:hanging="708"/>
      </w:pPr>
      <w:rPr>
        <w:rFonts w:cs="Times New Roman"/>
      </w:rPr>
    </w:lvl>
    <w:lvl w:ilvl="4">
      <w:start w:val="1"/>
      <w:numFmt w:val="decimal"/>
      <w:lvlText w:val="%1.%2.%3.%4.%5."/>
      <w:lvlJc w:val="left"/>
      <w:pPr>
        <w:tabs>
          <w:tab w:val="num" w:pos="708"/>
        </w:tabs>
        <w:ind w:left="4248" w:hanging="708"/>
      </w:pPr>
      <w:rPr>
        <w:rFonts w:cs="Times New Roman"/>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rPr>
    </w:lvl>
    <w:lvl w:ilvl="7">
      <w:start w:val="1"/>
      <w:numFmt w:val="decimal"/>
      <w:lvlText w:val="%1.%2.%3.%4.%5.%6.%7.%8."/>
      <w:lvlJc w:val="left"/>
      <w:pPr>
        <w:tabs>
          <w:tab w:val="num" w:pos="708"/>
        </w:tabs>
        <w:ind w:left="6372" w:hanging="708"/>
      </w:pPr>
      <w:rPr>
        <w:rFonts w:cs="Times New Roman"/>
      </w:rPr>
    </w:lvl>
    <w:lvl w:ilvl="8">
      <w:start w:val="1"/>
      <w:numFmt w:val="decimal"/>
      <w:lvlText w:val="%1.%2.%3.%4.%5.%6.%7.%8.%9."/>
      <w:lvlJc w:val="left"/>
      <w:pPr>
        <w:tabs>
          <w:tab w:val="num" w:pos="708"/>
        </w:tabs>
        <w:ind w:left="7080" w:hanging="708"/>
      </w:pPr>
      <w:rPr>
        <w:rFonts w:cs="Times New Roman"/>
      </w:rPr>
    </w:lvl>
  </w:abstractNum>
  <w:abstractNum w:abstractNumId="22">
    <w:nsid w:val="37A040C3"/>
    <w:multiLevelType w:val="multilevel"/>
    <w:tmpl w:val="26780FC8"/>
    <w:lvl w:ilvl="0">
      <w:start w:val="4"/>
      <w:numFmt w:val="decimal"/>
      <w:lvlText w:val="%1."/>
      <w:lvlJc w:val="left"/>
      <w:pPr>
        <w:tabs>
          <w:tab w:val="num" w:pos="360"/>
        </w:tabs>
        <w:ind w:left="360" w:hanging="360"/>
      </w:pPr>
    </w:lvl>
    <w:lvl w:ilvl="1">
      <w:start w:val="3"/>
      <w:numFmt w:val="decimal"/>
      <w:lvlText w:val="3.%2."/>
      <w:lvlJc w:val="left"/>
      <w:pPr>
        <w:tabs>
          <w:tab w:val="num" w:pos="792"/>
        </w:tabs>
        <w:ind w:left="792" w:hanging="792"/>
      </w:pPr>
      <w:rPr>
        <w:b/>
        <w:i w:val="0"/>
      </w:rPr>
    </w:lvl>
    <w:lvl w:ilvl="2">
      <w:start w:val="1"/>
      <w:numFmt w:val="decimal"/>
      <w:lvlText w:val="3.3.%3"/>
      <w:lvlJc w:val="left"/>
      <w:pPr>
        <w:tabs>
          <w:tab w:val="num" w:pos="1440"/>
        </w:tabs>
        <w:ind w:left="1224" w:hanging="1224"/>
      </w:pPr>
      <w:rPr>
        <w:b w:val="0"/>
        <w:i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nsid w:val="3E3777F9"/>
    <w:multiLevelType w:val="hybridMultilevel"/>
    <w:tmpl w:val="DEF4D886"/>
    <w:lvl w:ilvl="0" w:tplc="04190001">
      <w:start w:val="1"/>
      <w:numFmt w:val="bullet"/>
      <w:lvlText w:val=""/>
      <w:lvlJc w:val="left"/>
      <w:pPr>
        <w:tabs>
          <w:tab w:val="num" w:pos="1620"/>
        </w:tabs>
        <w:ind w:left="162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start w:val="1"/>
      <w:numFmt w:val="bullet"/>
      <w:lvlText w:val=""/>
      <w:lvlJc w:val="left"/>
      <w:pPr>
        <w:tabs>
          <w:tab w:val="num" w:pos="3060"/>
        </w:tabs>
        <w:ind w:left="3060" w:hanging="360"/>
      </w:pPr>
      <w:rPr>
        <w:rFonts w:ascii="Wingdings" w:hAnsi="Wingdings" w:hint="default"/>
      </w:rPr>
    </w:lvl>
    <w:lvl w:ilvl="3" w:tplc="04190001">
      <w:start w:val="1"/>
      <w:numFmt w:val="bullet"/>
      <w:lvlText w:val=""/>
      <w:lvlJc w:val="left"/>
      <w:pPr>
        <w:tabs>
          <w:tab w:val="num" w:pos="3780"/>
        </w:tabs>
        <w:ind w:left="3780" w:hanging="360"/>
      </w:pPr>
      <w:rPr>
        <w:rFonts w:ascii="Symbol" w:hAnsi="Symbol" w:hint="default"/>
      </w:rPr>
    </w:lvl>
    <w:lvl w:ilvl="4" w:tplc="04190003">
      <w:start w:val="1"/>
      <w:numFmt w:val="bullet"/>
      <w:lvlText w:val="o"/>
      <w:lvlJc w:val="left"/>
      <w:pPr>
        <w:tabs>
          <w:tab w:val="num" w:pos="4500"/>
        </w:tabs>
        <w:ind w:left="4500" w:hanging="360"/>
      </w:pPr>
      <w:rPr>
        <w:rFonts w:ascii="Courier New" w:hAnsi="Courier New" w:cs="Courier New" w:hint="default"/>
      </w:rPr>
    </w:lvl>
    <w:lvl w:ilvl="5" w:tplc="04190005">
      <w:start w:val="1"/>
      <w:numFmt w:val="bullet"/>
      <w:lvlText w:val=""/>
      <w:lvlJc w:val="left"/>
      <w:pPr>
        <w:tabs>
          <w:tab w:val="num" w:pos="5220"/>
        </w:tabs>
        <w:ind w:left="5220" w:hanging="360"/>
      </w:pPr>
      <w:rPr>
        <w:rFonts w:ascii="Wingdings" w:hAnsi="Wingdings" w:hint="default"/>
      </w:rPr>
    </w:lvl>
    <w:lvl w:ilvl="6" w:tplc="04190001">
      <w:start w:val="1"/>
      <w:numFmt w:val="bullet"/>
      <w:lvlText w:val=""/>
      <w:lvlJc w:val="left"/>
      <w:pPr>
        <w:tabs>
          <w:tab w:val="num" w:pos="5940"/>
        </w:tabs>
        <w:ind w:left="5940" w:hanging="360"/>
      </w:pPr>
      <w:rPr>
        <w:rFonts w:ascii="Symbol" w:hAnsi="Symbol" w:hint="default"/>
      </w:rPr>
    </w:lvl>
    <w:lvl w:ilvl="7" w:tplc="04190003">
      <w:start w:val="1"/>
      <w:numFmt w:val="bullet"/>
      <w:lvlText w:val="o"/>
      <w:lvlJc w:val="left"/>
      <w:pPr>
        <w:tabs>
          <w:tab w:val="num" w:pos="6660"/>
        </w:tabs>
        <w:ind w:left="6660" w:hanging="360"/>
      </w:pPr>
      <w:rPr>
        <w:rFonts w:ascii="Courier New" w:hAnsi="Courier New" w:cs="Courier New" w:hint="default"/>
      </w:rPr>
    </w:lvl>
    <w:lvl w:ilvl="8" w:tplc="04190005">
      <w:start w:val="1"/>
      <w:numFmt w:val="bullet"/>
      <w:lvlText w:val=""/>
      <w:lvlJc w:val="left"/>
      <w:pPr>
        <w:tabs>
          <w:tab w:val="num" w:pos="7380"/>
        </w:tabs>
        <w:ind w:left="7380" w:hanging="360"/>
      </w:pPr>
      <w:rPr>
        <w:rFonts w:ascii="Wingdings" w:hAnsi="Wingdings" w:hint="default"/>
      </w:rPr>
    </w:lvl>
  </w:abstractNum>
  <w:abstractNum w:abstractNumId="24">
    <w:nsid w:val="3F4F0D01"/>
    <w:multiLevelType w:val="multilevel"/>
    <w:tmpl w:val="ECF86A50"/>
    <w:lvl w:ilvl="0">
      <w:start w:val="4"/>
      <w:numFmt w:val="none"/>
      <w:lvlText w:val="3"/>
      <w:lvlJc w:val="left"/>
      <w:pPr>
        <w:tabs>
          <w:tab w:val="num" w:pos="360"/>
        </w:tabs>
        <w:ind w:left="360" w:hanging="360"/>
      </w:pPr>
    </w:lvl>
    <w:lvl w:ilvl="1">
      <w:start w:val="2"/>
      <w:numFmt w:val="decimal"/>
      <w:lvlText w:val="%13.%2."/>
      <w:lvlJc w:val="left"/>
      <w:pPr>
        <w:tabs>
          <w:tab w:val="num" w:pos="792"/>
        </w:tabs>
        <w:ind w:left="792" w:hanging="432"/>
      </w:pPr>
    </w:lvl>
    <w:lvl w:ilvl="2">
      <w:start w:val="1"/>
      <w:numFmt w:val="decimal"/>
      <w:lvlText w:val="3.2.%3"/>
      <w:lvlJc w:val="left"/>
      <w:pPr>
        <w:tabs>
          <w:tab w:val="num" w:pos="1224"/>
        </w:tabs>
        <w:ind w:left="1224" w:hanging="884"/>
      </w:pPr>
    </w:lvl>
    <w:lvl w:ilvl="3">
      <w:start w:val="1"/>
      <w:numFmt w:val="decimal"/>
      <w:lvlText w:val="3%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5">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
      <w:lvlText w:val="%1.%2.%3.%4"/>
      <w:lvlJc w:val="left"/>
      <w:pPr>
        <w:tabs>
          <w:tab w:val="num" w:pos="2214"/>
        </w:tabs>
        <w:ind w:left="2214"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465D3282"/>
    <w:multiLevelType w:val="multilevel"/>
    <w:tmpl w:val="0BBCA63E"/>
    <w:lvl w:ilvl="0">
      <w:start w:val="1"/>
      <w:numFmt w:val="decimal"/>
      <w:lvlText w:val="%1."/>
      <w:lvlJc w:val="left"/>
      <w:pPr>
        <w:ind w:left="1198" w:hanging="630"/>
      </w:pPr>
      <w:rPr>
        <w:rFonts w:hint="default"/>
      </w:rPr>
    </w:lvl>
    <w:lvl w:ilvl="1">
      <w:start w:val="3"/>
      <w:numFmt w:val="decimal"/>
      <w:lvlText w:val="%1.%2."/>
      <w:lvlJc w:val="left"/>
      <w:pPr>
        <w:ind w:left="630" w:hanging="630"/>
      </w:pPr>
      <w:rPr>
        <w:rFonts w:hint="default"/>
      </w:rPr>
    </w:lvl>
    <w:lvl w:ilvl="2">
      <w:start w:val="1"/>
      <w:numFmt w:val="decimal"/>
      <w:pStyle w:val="21"/>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78A395C"/>
    <w:multiLevelType w:val="multilevel"/>
    <w:tmpl w:val="8E6C6CFE"/>
    <w:lvl w:ilvl="0">
      <w:start w:val="1"/>
      <w:numFmt w:val="decimal"/>
      <w:pStyle w:val="11"/>
      <w:lvlText w:val="%1."/>
      <w:lvlJc w:val="left"/>
      <w:pPr>
        <w:tabs>
          <w:tab w:val="num" w:pos="1134"/>
        </w:tabs>
        <w:ind w:left="1134" w:hanging="1134"/>
      </w:pPr>
      <w:rPr>
        <w:rFonts w:cs="Times New Roman"/>
      </w:rPr>
    </w:lvl>
    <w:lvl w:ilvl="1">
      <w:start w:val="1"/>
      <w:numFmt w:val="decimal"/>
      <w:pStyle w:val="22"/>
      <w:lvlText w:val="%1.%2"/>
      <w:lvlJc w:val="left"/>
      <w:pPr>
        <w:tabs>
          <w:tab w:val="num" w:pos="1134"/>
        </w:tabs>
        <w:ind w:left="1134" w:hanging="1134"/>
      </w:pPr>
      <w:rPr>
        <w:rFonts w:cs="Times New Roman"/>
      </w:rPr>
    </w:lvl>
    <w:lvl w:ilvl="2">
      <w:start w:val="1"/>
      <w:numFmt w:val="decimal"/>
      <w:pStyle w:val="a9"/>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28">
    <w:nsid w:val="48BF1693"/>
    <w:multiLevelType w:val="multilevel"/>
    <w:tmpl w:val="0CE86FE0"/>
    <w:lvl w:ilvl="0">
      <w:start w:val="1"/>
      <w:numFmt w:val="bullet"/>
      <w:pStyle w:val="aa"/>
      <w:lvlText w:val=""/>
      <w:lvlJc w:val="left"/>
      <w:pPr>
        <w:tabs>
          <w:tab w:val="num" w:pos="1858"/>
        </w:tabs>
        <w:ind w:left="1858" w:hanging="360"/>
      </w:pPr>
      <w:rPr>
        <w:rFonts w:ascii="Wingdings" w:hAnsi="Wingding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aa"/>
      <w:lvlText w:val="%2)"/>
      <w:lvlJc w:val="left"/>
      <w:pPr>
        <w:tabs>
          <w:tab w:val="num" w:pos="1498"/>
        </w:tabs>
        <w:ind w:left="1498" w:firstLine="0"/>
      </w:pPr>
      <w:rPr>
        <w:rFonts w:hint="default"/>
      </w:rPr>
    </w:lvl>
    <w:lvl w:ilvl="2">
      <w:start w:val="1"/>
      <w:numFmt w:val="decimal"/>
      <w:lvlText w:val="%1.%2.%3."/>
      <w:lvlJc w:val="left"/>
      <w:pPr>
        <w:tabs>
          <w:tab w:val="num" w:pos="1498"/>
        </w:tabs>
        <w:ind w:left="1498" w:firstLine="0"/>
      </w:pPr>
      <w:rPr>
        <w:rFonts w:hint="default"/>
      </w:rPr>
    </w:lvl>
    <w:lvl w:ilvl="3">
      <w:start w:val="1"/>
      <w:numFmt w:val="russianLower"/>
      <w:suff w:val="space"/>
      <w:lvlText w:val="%4)"/>
      <w:lvlJc w:val="left"/>
      <w:pPr>
        <w:ind w:left="1498" w:firstLine="0"/>
      </w:pPr>
      <w:rPr>
        <w:rFonts w:hint="default"/>
      </w:rPr>
    </w:lvl>
    <w:lvl w:ilvl="4">
      <w:start w:val="1"/>
      <w:numFmt w:val="decimal"/>
      <w:lvlText w:val="%1.%2.%3.%4.%5."/>
      <w:lvlJc w:val="left"/>
      <w:pPr>
        <w:tabs>
          <w:tab w:val="num" w:pos="5815"/>
        </w:tabs>
        <w:ind w:left="3727" w:hanging="792"/>
      </w:pPr>
      <w:rPr>
        <w:rFonts w:hint="default"/>
      </w:rPr>
    </w:lvl>
    <w:lvl w:ilvl="5">
      <w:start w:val="1"/>
      <w:numFmt w:val="decimal"/>
      <w:lvlText w:val="%1.%2.%3.%4.%5.%6."/>
      <w:lvlJc w:val="left"/>
      <w:pPr>
        <w:tabs>
          <w:tab w:val="num" w:pos="6895"/>
        </w:tabs>
        <w:ind w:left="4231" w:hanging="936"/>
      </w:pPr>
      <w:rPr>
        <w:rFonts w:hint="default"/>
      </w:rPr>
    </w:lvl>
    <w:lvl w:ilvl="6">
      <w:start w:val="1"/>
      <w:numFmt w:val="decimal"/>
      <w:lvlText w:val="%1.%2.%3.%4.%5.%6.%7."/>
      <w:lvlJc w:val="left"/>
      <w:pPr>
        <w:tabs>
          <w:tab w:val="num" w:pos="7615"/>
        </w:tabs>
        <w:ind w:left="4735" w:hanging="1080"/>
      </w:pPr>
      <w:rPr>
        <w:rFonts w:hint="default"/>
      </w:rPr>
    </w:lvl>
    <w:lvl w:ilvl="7">
      <w:start w:val="1"/>
      <w:numFmt w:val="decimal"/>
      <w:lvlText w:val="%1.%2.%3.%4.%5.%6.%7.%8."/>
      <w:lvlJc w:val="left"/>
      <w:pPr>
        <w:tabs>
          <w:tab w:val="num" w:pos="8695"/>
        </w:tabs>
        <w:ind w:left="5239" w:hanging="1224"/>
      </w:pPr>
      <w:rPr>
        <w:rFonts w:hint="default"/>
      </w:rPr>
    </w:lvl>
    <w:lvl w:ilvl="8">
      <w:start w:val="1"/>
      <w:numFmt w:val="decimal"/>
      <w:lvlText w:val="%1.%2.%3.%4.%5.%6.%7.%8.%9."/>
      <w:lvlJc w:val="left"/>
      <w:pPr>
        <w:tabs>
          <w:tab w:val="num" w:pos="9415"/>
        </w:tabs>
        <w:ind w:left="5815" w:hanging="1440"/>
      </w:pPr>
      <w:rPr>
        <w:rFonts w:hint="default"/>
      </w:rPr>
    </w:lvl>
  </w:abstractNum>
  <w:abstractNum w:abstractNumId="29">
    <w:nsid w:val="4D67407F"/>
    <w:multiLevelType w:val="hybridMultilevel"/>
    <w:tmpl w:val="9BD0EC4C"/>
    <w:lvl w:ilvl="0" w:tplc="DC3811AA">
      <w:start w:val="1"/>
      <w:numFmt w:val="decimal"/>
      <w:lvlText w:val="%1."/>
      <w:lvlJc w:val="left"/>
      <w:pPr>
        <w:tabs>
          <w:tab w:val="num" w:pos="720"/>
        </w:tabs>
        <w:ind w:left="720" w:hanging="360"/>
      </w:pPr>
      <w:rPr>
        <w:rFonts w:cs="Times New Roman"/>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0">
    <w:nsid w:val="53DC5BFC"/>
    <w:multiLevelType w:val="hybridMultilevel"/>
    <w:tmpl w:val="2662D692"/>
    <w:lvl w:ilvl="0" w:tplc="238AD364">
      <w:start w:val="1"/>
      <w:numFmt w:val="decimal"/>
      <w:lvlText w:val="%1."/>
      <w:lvlJc w:val="left"/>
      <w:pPr>
        <w:tabs>
          <w:tab w:val="num" w:pos="720"/>
        </w:tabs>
        <w:ind w:left="720" w:hanging="360"/>
      </w:pPr>
      <w:rPr>
        <w:b/>
        <w:sz w:val="24"/>
        <w:szCs w:val="24"/>
      </w:r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1">
    <w:nsid w:val="54BA1CD4"/>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2">
    <w:nsid w:val="578D7959"/>
    <w:multiLevelType w:val="hybridMultilevel"/>
    <w:tmpl w:val="3824330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5A3F6D73"/>
    <w:multiLevelType w:val="multilevel"/>
    <w:tmpl w:val="28E649BE"/>
    <w:lvl w:ilvl="0">
      <w:start w:val="1"/>
      <w:numFmt w:val="decimal"/>
      <w:lvlText w:val="%1."/>
      <w:lvlJc w:val="left"/>
      <w:pPr>
        <w:tabs>
          <w:tab w:val="num" w:pos="644"/>
        </w:tabs>
        <w:ind w:left="644" w:hanging="360"/>
      </w:pPr>
      <w:rPr>
        <w:sz w:val="22"/>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4">
    <w:nsid w:val="5B0B725D"/>
    <w:multiLevelType w:val="hybridMultilevel"/>
    <w:tmpl w:val="04DCAA16"/>
    <w:lvl w:ilvl="0" w:tplc="B87AC142">
      <w:start w:val="1"/>
      <w:numFmt w:val="decimal"/>
      <w:lvlText w:val="1.%1."/>
      <w:lvlJc w:val="left"/>
      <w:pPr>
        <w:tabs>
          <w:tab w:val="num" w:pos="360"/>
        </w:tabs>
        <w:ind w:left="0" w:firstLine="0"/>
      </w:pPr>
      <w:rPr>
        <w:rFonts w:ascii="Times New Roman" w:hAnsi="Times New Roman" w:cs="Arial" w:hint="default"/>
        <w:sz w:val="24"/>
      </w:rPr>
    </w:lvl>
    <w:lvl w:ilvl="1" w:tplc="67C0D19A">
      <w:start w:val="1"/>
      <w:numFmt w:val="decimal"/>
      <w:lvlText w:val="2."/>
      <w:lvlJc w:val="center"/>
      <w:pPr>
        <w:tabs>
          <w:tab w:val="num" w:pos="1440"/>
        </w:tabs>
        <w:ind w:left="1440" w:hanging="360"/>
      </w:pPr>
      <w:rPr>
        <w:rFonts w:hint="default"/>
      </w:rPr>
    </w:lvl>
    <w:lvl w:ilvl="2" w:tplc="4F64FFAE">
      <w:numFmt w:val="bullet"/>
      <w:lvlText w:val="-"/>
      <w:lvlJc w:val="left"/>
      <w:pPr>
        <w:tabs>
          <w:tab w:val="num" w:pos="360"/>
        </w:tabs>
        <w:ind w:left="360" w:hanging="360"/>
      </w:pPr>
      <w:rPr>
        <w:rFonts w:ascii="Times New Roman" w:eastAsia="Times New Roman" w:hAnsi="Times New Roman" w:cs="Times New Roman" w:hint="default"/>
      </w:rPr>
    </w:lvl>
    <w:lvl w:ilvl="3" w:tplc="7A522B54">
      <w:start w:val="6"/>
      <w:numFmt w:val="decimal"/>
      <w:lvlText w:val="%4."/>
      <w:lvlJc w:val="left"/>
      <w:pPr>
        <w:tabs>
          <w:tab w:val="num" w:pos="2880"/>
        </w:tabs>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5FF8721D"/>
    <w:multiLevelType w:val="hybridMultilevel"/>
    <w:tmpl w:val="06867B98"/>
    <w:lvl w:ilvl="0" w:tplc="3E640BE8">
      <w:start w:val="1"/>
      <w:numFmt w:val="decimal"/>
      <w:lvlText w:val="%1."/>
      <w:lvlJc w:val="left"/>
      <w:pPr>
        <w:tabs>
          <w:tab w:val="num" w:pos="1287"/>
        </w:tabs>
        <w:ind w:left="1287" w:hanging="360"/>
      </w:pPr>
      <w:rPr>
        <w:rFonts w:cs="Times New Roman"/>
      </w:rPr>
    </w:lvl>
    <w:lvl w:ilvl="1" w:tplc="43EE91C4">
      <w:start w:val="1"/>
      <w:numFmt w:val="decimal"/>
      <w:lvlText w:val="%2."/>
      <w:lvlJc w:val="left"/>
      <w:pPr>
        <w:tabs>
          <w:tab w:val="num" w:pos="960"/>
        </w:tabs>
        <w:ind w:left="960" w:hanging="360"/>
      </w:pPr>
      <w:rPr>
        <w:rFonts w:cs="Times New Roman"/>
      </w:rPr>
    </w:lvl>
    <w:lvl w:ilvl="2" w:tplc="A3103A0A">
      <w:start w:val="1"/>
      <w:numFmt w:val="lowerRoman"/>
      <w:lvlText w:val="%3."/>
      <w:lvlJc w:val="right"/>
      <w:pPr>
        <w:tabs>
          <w:tab w:val="num" w:pos="2727"/>
        </w:tabs>
        <w:ind w:left="2727" w:hanging="180"/>
      </w:pPr>
      <w:rPr>
        <w:rFonts w:cs="Times New Roman"/>
      </w:rPr>
    </w:lvl>
    <w:lvl w:ilvl="3" w:tplc="FEA80832">
      <w:start w:val="1"/>
      <w:numFmt w:val="decimal"/>
      <w:lvlText w:val="%4."/>
      <w:lvlJc w:val="left"/>
      <w:pPr>
        <w:tabs>
          <w:tab w:val="num" w:pos="2880"/>
        </w:tabs>
        <w:ind w:left="2880" w:hanging="360"/>
      </w:pPr>
      <w:rPr>
        <w:rFonts w:cs="Times New Roman"/>
      </w:rPr>
    </w:lvl>
    <w:lvl w:ilvl="4" w:tplc="B74A08C0">
      <w:start w:val="1"/>
      <w:numFmt w:val="decimal"/>
      <w:lvlText w:val="%5."/>
      <w:lvlJc w:val="left"/>
      <w:pPr>
        <w:tabs>
          <w:tab w:val="num" w:pos="3600"/>
        </w:tabs>
        <w:ind w:left="3600" w:hanging="360"/>
      </w:pPr>
      <w:rPr>
        <w:rFonts w:cs="Times New Roman"/>
      </w:rPr>
    </w:lvl>
    <w:lvl w:ilvl="5" w:tplc="F2461D0C">
      <w:start w:val="1"/>
      <w:numFmt w:val="decimal"/>
      <w:lvlText w:val="%6."/>
      <w:lvlJc w:val="left"/>
      <w:pPr>
        <w:tabs>
          <w:tab w:val="num" w:pos="4320"/>
        </w:tabs>
        <w:ind w:left="4320" w:hanging="360"/>
      </w:pPr>
      <w:rPr>
        <w:rFonts w:cs="Times New Roman"/>
      </w:rPr>
    </w:lvl>
    <w:lvl w:ilvl="6" w:tplc="B62EB228">
      <w:start w:val="1"/>
      <w:numFmt w:val="decimal"/>
      <w:lvlText w:val="%7."/>
      <w:lvlJc w:val="left"/>
      <w:pPr>
        <w:tabs>
          <w:tab w:val="num" w:pos="5040"/>
        </w:tabs>
        <w:ind w:left="5040" w:hanging="360"/>
      </w:pPr>
      <w:rPr>
        <w:rFonts w:cs="Times New Roman"/>
      </w:rPr>
    </w:lvl>
    <w:lvl w:ilvl="7" w:tplc="5C8009EC">
      <w:start w:val="1"/>
      <w:numFmt w:val="decimal"/>
      <w:lvlText w:val="%8."/>
      <w:lvlJc w:val="left"/>
      <w:pPr>
        <w:tabs>
          <w:tab w:val="num" w:pos="5760"/>
        </w:tabs>
        <w:ind w:left="5760" w:hanging="360"/>
      </w:pPr>
      <w:rPr>
        <w:rFonts w:cs="Times New Roman"/>
      </w:rPr>
    </w:lvl>
    <w:lvl w:ilvl="8" w:tplc="DDA6E5CC">
      <w:start w:val="1"/>
      <w:numFmt w:val="decimal"/>
      <w:lvlText w:val="%9."/>
      <w:lvlJc w:val="left"/>
      <w:pPr>
        <w:tabs>
          <w:tab w:val="num" w:pos="6480"/>
        </w:tabs>
        <w:ind w:left="6480" w:hanging="360"/>
      </w:pPr>
      <w:rPr>
        <w:rFonts w:cs="Times New Roman"/>
      </w:rPr>
    </w:lvl>
  </w:abstractNum>
  <w:abstractNum w:abstractNumId="36">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sttext1234"/>
      <w:lvlText w:val="%1.%2.%3.%4"/>
      <w:lvlJc w:val="left"/>
      <w:pPr>
        <w:tabs>
          <w:tab w:val="num" w:pos="1006"/>
        </w:tabs>
        <w:ind w:left="1006"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nsid w:val="619901CB"/>
    <w:multiLevelType w:val="multilevel"/>
    <w:tmpl w:val="167CD492"/>
    <w:lvl w:ilvl="0">
      <w:start w:val="3"/>
      <w:numFmt w:val="decimal"/>
      <w:lvlText w:val="%1."/>
      <w:lvlJc w:val="left"/>
      <w:pPr>
        <w:tabs>
          <w:tab w:val="num" w:pos="360"/>
        </w:tabs>
        <w:ind w:left="360" w:hanging="360"/>
      </w:pPr>
    </w:lvl>
    <w:lvl w:ilvl="1">
      <w:start w:val="2"/>
      <w:numFmt w:val="decimal"/>
      <w:lvlText w:val="5.%2."/>
      <w:lvlJc w:val="left"/>
      <w:pPr>
        <w:tabs>
          <w:tab w:val="num" w:pos="709"/>
        </w:tabs>
        <w:ind w:left="709" w:hanging="709"/>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8">
    <w:nsid w:val="62575D2F"/>
    <w:multiLevelType w:val="multilevel"/>
    <w:tmpl w:val="46524600"/>
    <w:lvl w:ilvl="0">
      <w:start w:val="1"/>
      <w:numFmt w:val="decimal"/>
      <w:lvlText w:val="%1."/>
      <w:lvlJc w:val="left"/>
      <w:pPr>
        <w:tabs>
          <w:tab w:val="num" w:pos="360"/>
        </w:tabs>
        <w:ind w:left="360" w:hanging="360"/>
      </w:pPr>
    </w:lvl>
    <w:lvl w:ilvl="1">
      <w:start w:val="1"/>
      <w:numFmt w:val="decimal"/>
      <w:lvlText w:val="%1.%2."/>
      <w:lvlJc w:val="left"/>
      <w:pPr>
        <w:tabs>
          <w:tab w:val="num" w:pos="858"/>
        </w:tabs>
        <w:ind w:left="858" w:hanging="432"/>
      </w:pPr>
      <w:rPr>
        <w:b w:val="0"/>
        <w:i w:val="0"/>
      </w:rPr>
    </w:lvl>
    <w:lvl w:ilvl="2">
      <w:start w:val="1"/>
      <w:numFmt w:val="decimal"/>
      <w:lvlText w:val="2.%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9">
    <w:nsid w:val="65C04165"/>
    <w:multiLevelType w:val="multilevel"/>
    <w:tmpl w:val="46FC9F0C"/>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40">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41">
    <w:nsid w:val="6A644C70"/>
    <w:multiLevelType w:val="hybridMultilevel"/>
    <w:tmpl w:val="39FCD9C0"/>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2">
    <w:nsid w:val="6F1F3FCA"/>
    <w:multiLevelType w:val="hybridMultilevel"/>
    <w:tmpl w:val="2014096A"/>
    <w:lvl w:ilvl="0" w:tplc="FFFFFFFF">
      <w:start w:val="1"/>
      <w:numFmt w:val="upperRoman"/>
      <w:pStyle w:val="ab"/>
      <w:lvlText w:val="Раздел %1."/>
      <w:lvlJc w:val="left"/>
      <w:pPr>
        <w:tabs>
          <w:tab w:val="num" w:pos="2340"/>
        </w:tabs>
        <w:ind w:left="2340" w:firstLine="0"/>
      </w:pPr>
      <w:rPr>
        <w:rFonts w:hint="default"/>
      </w:rPr>
    </w:lvl>
    <w:lvl w:ilvl="1" w:tplc="FFFFFFFF">
      <w:start w:val="1"/>
      <w:numFmt w:val="lowerLetter"/>
      <w:lvlText w:val="%2."/>
      <w:lvlJc w:val="left"/>
      <w:pPr>
        <w:tabs>
          <w:tab w:val="num" w:pos="4272"/>
        </w:tabs>
        <w:ind w:left="4272" w:hanging="360"/>
      </w:pPr>
    </w:lvl>
    <w:lvl w:ilvl="2" w:tplc="FFFFFFFF">
      <w:start w:val="1"/>
      <w:numFmt w:val="lowerRoman"/>
      <w:lvlText w:val="%3."/>
      <w:lvlJc w:val="right"/>
      <w:pPr>
        <w:tabs>
          <w:tab w:val="num" w:pos="4992"/>
        </w:tabs>
        <w:ind w:left="4992" w:hanging="180"/>
      </w:pPr>
    </w:lvl>
    <w:lvl w:ilvl="3" w:tplc="FFFFFFFF" w:tentative="1">
      <w:start w:val="1"/>
      <w:numFmt w:val="decimal"/>
      <w:lvlText w:val="%4."/>
      <w:lvlJc w:val="left"/>
      <w:pPr>
        <w:tabs>
          <w:tab w:val="num" w:pos="5712"/>
        </w:tabs>
        <w:ind w:left="5712" w:hanging="360"/>
      </w:pPr>
    </w:lvl>
    <w:lvl w:ilvl="4" w:tplc="FFFFFFFF" w:tentative="1">
      <w:start w:val="1"/>
      <w:numFmt w:val="lowerLetter"/>
      <w:lvlText w:val="%5."/>
      <w:lvlJc w:val="left"/>
      <w:pPr>
        <w:tabs>
          <w:tab w:val="num" w:pos="6432"/>
        </w:tabs>
        <w:ind w:left="6432" w:hanging="360"/>
      </w:pPr>
    </w:lvl>
    <w:lvl w:ilvl="5" w:tplc="FFFFFFFF">
      <w:start w:val="1"/>
      <w:numFmt w:val="lowerRoman"/>
      <w:lvlText w:val="%6."/>
      <w:lvlJc w:val="right"/>
      <w:pPr>
        <w:tabs>
          <w:tab w:val="num" w:pos="7152"/>
        </w:tabs>
        <w:ind w:left="7152" w:hanging="180"/>
      </w:pPr>
    </w:lvl>
    <w:lvl w:ilvl="6" w:tplc="FFFFFFFF" w:tentative="1">
      <w:start w:val="1"/>
      <w:numFmt w:val="decimal"/>
      <w:lvlText w:val="%7."/>
      <w:lvlJc w:val="left"/>
      <w:pPr>
        <w:tabs>
          <w:tab w:val="num" w:pos="7872"/>
        </w:tabs>
        <w:ind w:left="7872" w:hanging="360"/>
      </w:pPr>
    </w:lvl>
    <w:lvl w:ilvl="7" w:tplc="FFFFFFFF" w:tentative="1">
      <w:start w:val="1"/>
      <w:numFmt w:val="lowerLetter"/>
      <w:lvlText w:val="%8."/>
      <w:lvlJc w:val="left"/>
      <w:pPr>
        <w:tabs>
          <w:tab w:val="num" w:pos="8592"/>
        </w:tabs>
        <w:ind w:left="8592" w:hanging="360"/>
      </w:pPr>
    </w:lvl>
    <w:lvl w:ilvl="8" w:tplc="FFFFFFFF" w:tentative="1">
      <w:start w:val="1"/>
      <w:numFmt w:val="lowerRoman"/>
      <w:lvlText w:val="%9."/>
      <w:lvlJc w:val="right"/>
      <w:pPr>
        <w:tabs>
          <w:tab w:val="num" w:pos="9312"/>
        </w:tabs>
        <w:ind w:left="9312" w:hanging="180"/>
      </w:pPr>
    </w:lvl>
  </w:abstractNum>
  <w:abstractNum w:abstractNumId="43">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44">
    <w:nsid w:val="72736643"/>
    <w:multiLevelType w:val="hybridMultilevel"/>
    <w:tmpl w:val="6C662706"/>
    <w:lvl w:ilvl="0" w:tplc="53428FCA">
      <w:start w:val="1"/>
      <w:numFmt w:val="bullet"/>
      <w:pStyle w:val="31"/>
      <w:lvlText w:val=""/>
      <w:lvlJc w:val="left"/>
      <w:pPr>
        <w:ind w:left="3196" w:hanging="360"/>
      </w:pPr>
      <w:rPr>
        <w:rFonts w:ascii="Symbol" w:hAnsi="Symbol"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45">
    <w:nsid w:val="7707264C"/>
    <w:multiLevelType w:val="multilevel"/>
    <w:tmpl w:val="4C14FC4C"/>
    <w:lvl w:ilvl="0">
      <w:start w:val="3"/>
      <w:numFmt w:val="decimal"/>
      <w:lvlText w:val="%1."/>
      <w:lvlJc w:val="left"/>
      <w:pPr>
        <w:tabs>
          <w:tab w:val="num" w:pos="450"/>
        </w:tabs>
        <w:ind w:left="450" w:hanging="450"/>
      </w:pPr>
      <w:rPr>
        <w:b w:val="0"/>
      </w:rPr>
    </w:lvl>
    <w:lvl w:ilvl="1">
      <w:start w:val="1"/>
      <w:numFmt w:val="decimal"/>
      <w:lvlText w:val="%1.%2."/>
      <w:lvlJc w:val="left"/>
      <w:pPr>
        <w:tabs>
          <w:tab w:val="num" w:pos="450"/>
        </w:tabs>
        <w:ind w:left="450" w:hanging="450"/>
      </w:pPr>
      <w:rPr>
        <w:b/>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080"/>
        </w:tabs>
        <w:ind w:left="1080" w:hanging="108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440"/>
        </w:tabs>
        <w:ind w:left="1440" w:hanging="1440"/>
      </w:pPr>
      <w:rPr>
        <w:b w:val="0"/>
      </w:rPr>
    </w:lvl>
  </w:abstractNum>
  <w:abstractNum w:abstractNumId="46">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9A21656"/>
    <w:multiLevelType w:val="multilevel"/>
    <w:tmpl w:val="1C320918"/>
    <w:styleLink w:val="StyleBulleted"/>
    <w:lvl w:ilvl="0">
      <w:start w:val="1"/>
      <w:numFmt w:val="bullet"/>
      <w:lvlText w:val=""/>
      <w:lvlJc w:val="left"/>
      <w:pPr>
        <w:tabs>
          <w:tab w:val="num" w:pos="567"/>
        </w:tabs>
        <w:ind w:left="567" w:hanging="567"/>
      </w:pPr>
      <w:rPr>
        <w:rFonts w:ascii="Wingdings" w:hAnsi="Wingdings" w:hint="default"/>
        <w:color w:val="auto"/>
      </w:rPr>
    </w:lvl>
    <w:lvl w:ilvl="1">
      <w:start w:val="1"/>
      <w:numFmt w:val="bullet"/>
      <w:lvlText w:val=""/>
      <w:lvlJc w:val="left"/>
      <w:pPr>
        <w:tabs>
          <w:tab w:val="num" w:pos="1134"/>
        </w:tabs>
        <w:ind w:left="1134" w:hanging="567"/>
      </w:pPr>
      <w:rPr>
        <w:rFonts w:ascii="Wingdings" w:hAnsi="Wingdings" w:hint="default"/>
      </w:rPr>
    </w:lvl>
    <w:lvl w:ilvl="2">
      <w:start w:val="1"/>
      <w:numFmt w:val="bullet"/>
      <w:lvlText w:val="–"/>
      <w:lvlJc w:val="left"/>
      <w:pPr>
        <w:tabs>
          <w:tab w:val="num" w:pos="1701"/>
        </w:tabs>
        <w:ind w:left="1701" w:hanging="567"/>
      </w:pPr>
      <w:rPr>
        <w:rFonts w:ascii="Times New Roman" w:hAnsi="Times New Roman" w:cs="Times New Roman" w:hint="default"/>
      </w:rPr>
    </w:lvl>
    <w:lvl w:ilvl="3">
      <w:start w:val="1"/>
      <w:numFmt w:val="bullet"/>
      <w:lvlText w:val=""/>
      <w:lvlJc w:val="left"/>
      <w:pPr>
        <w:tabs>
          <w:tab w:val="num" w:pos="567"/>
        </w:tabs>
        <w:ind w:left="567" w:hanging="567"/>
      </w:pPr>
      <w:rPr>
        <w:rFonts w:ascii="Wingdings 3" w:hAnsi="Wingdings 3" w:hint="default"/>
      </w:rPr>
    </w:lvl>
    <w:lvl w:ilvl="4">
      <w:start w:val="1"/>
      <w:numFmt w:val="bullet"/>
      <w:lvlText w:val=""/>
      <w:lvlJc w:val="left"/>
      <w:pPr>
        <w:tabs>
          <w:tab w:val="num" w:pos="1134"/>
        </w:tabs>
        <w:ind w:left="1134" w:hanging="567"/>
      </w:pPr>
      <w:rPr>
        <w:rFonts w:ascii="Wingdings 3" w:hAnsi="Wingdings 3" w:hint="default"/>
      </w:rPr>
    </w:lvl>
    <w:lvl w:ilvl="5">
      <w:start w:val="1"/>
      <w:numFmt w:val="bullet"/>
      <w:lvlText w:val=""/>
      <w:lvlJc w:val="left"/>
      <w:pPr>
        <w:tabs>
          <w:tab w:val="num" w:pos="1701"/>
        </w:tabs>
        <w:ind w:left="1701" w:hanging="567"/>
      </w:pPr>
      <w:rPr>
        <w:rFonts w:ascii="Wingdings 3" w:hAnsi="Wingdings 3" w:hint="default"/>
      </w:rPr>
    </w:lvl>
    <w:lvl w:ilvl="6">
      <w:start w:val="1"/>
      <w:numFmt w:val="bullet"/>
      <w:lvlText w:val=""/>
      <w:lvlJc w:val="left"/>
      <w:pPr>
        <w:tabs>
          <w:tab w:val="num" w:pos="567"/>
        </w:tabs>
        <w:ind w:left="567" w:hanging="567"/>
      </w:pPr>
      <w:rPr>
        <w:rFonts w:ascii="Wingdings" w:hAnsi="Wingdings" w:hint="default"/>
      </w:rPr>
    </w:lvl>
    <w:lvl w:ilvl="7">
      <w:start w:val="1"/>
      <w:numFmt w:val="bullet"/>
      <w:lvlText w:val=""/>
      <w:lvlJc w:val="left"/>
      <w:pPr>
        <w:tabs>
          <w:tab w:val="num" w:pos="1134"/>
        </w:tabs>
        <w:ind w:left="1134" w:hanging="567"/>
      </w:pPr>
      <w:rPr>
        <w:rFonts w:ascii="Wingdings" w:hAnsi="Wingdings" w:hint="default"/>
      </w:rPr>
    </w:lvl>
    <w:lvl w:ilvl="8">
      <w:start w:val="1"/>
      <w:numFmt w:val="bullet"/>
      <w:lvlText w:val=""/>
      <w:lvlJc w:val="left"/>
      <w:pPr>
        <w:tabs>
          <w:tab w:val="num" w:pos="1701"/>
        </w:tabs>
        <w:ind w:left="1701" w:hanging="567"/>
      </w:pPr>
      <w:rPr>
        <w:rFonts w:ascii="Wingdings 3" w:hAnsi="Wingdings 3" w:hint="default"/>
      </w:rPr>
    </w:lvl>
  </w:abstractNum>
  <w:abstractNum w:abstractNumId="48">
    <w:nsid w:val="79C0053F"/>
    <w:multiLevelType w:val="multilevel"/>
    <w:tmpl w:val="6E1A7CEA"/>
    <w:lvl w:ilvl="0">
      <w:start w:val="1"/>
      <w:numFmt w:val="decimal"/>
      <w:lvlText w:val="%1."/>
      <w:lvlJc w:val="left"/>
      <w:pPr>
        <w:tabs>
          <w:tab w:val="num" w:pos="644"/>
        </w:tabs>
        <w:ind w:left="644" w:hanging="360"/>
      </w:pPr>
      <w:rPr>
        <w:sz w:val="22"/>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49">
    <w:nsid w:val="7F367D25"/>
    <w:multiLevelType w:val="hybridMultilevel"/>
    <w:tmpl w:val="B010CA7A"/>
    <w:lvl w:ilvl="0" w:tplc="862A7E36">
      <w:start w:val="1"/>
      <w:numFmt w:val="decimal"/>
      <w:lvlText w:val="%1."/>
      <w:lvlJc w:val="left"/>
      <w:pPr>
        <w:tabs>
          <w:tab w:val="num" w:pos="960"/>
        </w:tabs>
        <w:ind w:left="960" w:hanging="360"/>
      </w:pPr>
      <w:rPr>
        <w:rFonts w:cs="Times New Roman"/>
      </w:rPr>
    </w:lvl>
    <w:lvl w:ilvl="1" w:tplc="7158AF5C">
      <w:start w:val="1"/>
      <w:numFmt w:val="decimal"/>
      <w:lvlText w:val="%2."/>
      <w:lvlJc w:val="left"/>
      <w:pPr>
        <w:tabs>
          <w:tab w:val="num" w:pos="1440"/>
        </w:tabs>
        <w:ind w:left="1440" w:hanging="360"/>
      </w:pPr>
      <w:rPr>
        <w:rFonts w:cs="Times New Roman"/>
      </w:rPr>
    </w:lvl>
    <w:lvl w:ilvl="2" w:tplc="F6885DA0">
      <w:start w:val="1"/>
      <w:numFmt w:val="decimal"/>
      <w:lvlText w:val="%3."/>
      <w:lvlJc w:val="left"/>
      <w:pPr>
        <w:tabs>
          <w:tab w:val="num" w:pos="2160"/>
        </w:tabs>
        <w:ind w:left="2160" w:hanging="360"/>
      </w:pPr>
      <w:rPr>
        <w:rFonts w:cs="Times New Roman"/>
      </w:rPr>
    </w:lvl>
    <w:lvl w:ilvl="3" w:tplc="408A6AC2">
      <w:start w:val="1"/>
      <w:numFmt w:val="decimal"/>
      <w:lvlText w:val="%4."/>
      <w:lvlJc w:val="left"/>
      <w:pPr>
        <w:tabs>
          <w:tab w:val="num" w:pos="2880"/>
        </w:tabs>
        <w:ind w:left="2880" w:hanging="360"/>
      </w:pPr>
      <w:rPr>
        <w:rFonts w:cs="Times New Roman"/>
      </w:rPr>
    </w:lvl>
    <w:lvl w:ilvl="4" w:tplc="0EF08796">
      <w:start w:val="1"/>
      <w:numFmt w:val="decimal"/>
      <w:lvlText w:val="%5."/>
      <w:lvlJc w:val="left"/>
      <w:pPr>
        <w:tabs>
          <w:tab w:val="num" w:pos="3600"/>
        </w:tabs>
        <w:ind w:left="3600" w:hanging="360"/>
      </w:pPr>
      <w:rPr>
        <w:rFonts w:cs="Times New Roman"/>
      </w:rPr>
    </w:lvl>
    <w:lvl w:ilvl="5" w:tplc="1152B908">
      <w:start w:val="1"/>
      <w:numFmt w:val="decimal"/>
      <w:lvlText w:val="%6."/>
      <w:lvlJc w:val="left"/>
      <w:pPr>
        <w:tabs>
          <w:tab w:val="num" w:pos="4320"/>
        </w:tabs>
        <w:ind w:left="4320" w:hanging="360"/>
      </w:pPr>
      <w:rPr>
        <w:rFonts w:cs="Times New Roman"/>
      </w:rPr>
    </w:lvl>
    <w:lvl w:ilvl="6" w:tplc="FD5E8D28">
      <w:start w:val="1"/>
      <w:numFmt w:val="decimal"/>
      <w:lvlText w:val="%7."/>
      <w:lvlJc w:val="left"/>
      <w:pPr>
        <w:tabs>
          <w:tab w:val="num" w:pos="5040"/>
        </w:tabs>
        <w:ind w:left="5040" w:hanging="360"/>
      </w:pPr>
      <w:rPr>
        <w:rFonts w:cs="Times New Roman"/>
      </w:rPr>
    </w:lvl>
    <w:lvl w:ilvl="7" w:tplc="C4D0FF5E">
      <w:start w:val="1"/>
      <w:numFmt w:val="decimal"/>
      <w:lvlText w:val="%8."/>
      <w:lvlJc w:val="left"/>
      <w:pPr>
        <w:tabs>
          <w:tab w:val="num" w:pos="5760"/>
        </w:tabs>
        <w:ind w:left="5760" w:hanging="360"/>
      </w:pPr>
      <w:rPr>
        <w:rFonts w:cs="Times New Roman"/>
      </w:rPr>
    </w:lvl>
    <w:lvl w:ilvl="8" w:tplc="57106B88">
      <w:start w:val="1"/>
      <w:numFmt w:val="decimal"/>
      <w:lvlText w:val="%9."/>
      <w:lvlJc w:val="left"/>
      <w:pPr>
        <w:tabs>
          <w:tab w:val="num" w:pos="6480"/>
        </w:tabs>
        <w:ind w:left="6480" w:hanging="360"/>
      </w:pPr>
      <w:rPr>
        <w:rFonts w:cs="Times New Roman"/>
      </w:rPr>
    </w:lvl>
  </w:abstractNum>
  <w:num w:numId="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2"/>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0"/>
  </w:num>
  <w:num w:numId="10">
    <w:abstractNumId w:val="34"/>
    <w:lvlOverride w:ilvl="0">
      <w:startOverride w:val="1"/>
    </w:lvlOverride>
    <w:lvlOverride w:ilvl="1">
      <w:startOverride w:val="1"/>
    </w:lvlOverride>
    <w:lvlOverride w:ilvl="2"/>
    <w:lvlOverride w:ilvl="3">
      <w:startOverride w:val="6"/>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num>
  <w:num w:numId="19">
    <w:abstractNumId w:val="18"/>
  </w:num>
  <w:num w:numId="20">
    <w:abstractNumId w:val="36"/>
  </w:num>
  <w:num w:numId="21">
    <w:abstractNumId w:val="25"/>
  </w:num>
  <w:num w:numId="22">
    <w:abstractNumId w:val="47"/>
  </w:num>
  <w:num w:numId="23">
    <w:abstractNumId w:val="9"/>
  </w:num>
  <w:num w:numId="24">
    <w:abstractNumId w:val="14"/>
  </w:num>
  <w:num w:numId="25">
    <w:abstractNumId w:val="26"/>
  </w:num>
  <w:num w:numId="26">
    <w:abstractNumId w:val="28"/>
  </w:num>
  <w:num w:numId="27">
    <w:abstractNumId w:val="7"/>
  </w:num>
  <w:num w:numId="28">
    <w:abstractNumId w:val="3"/>
  </w:num>
  <w:num w:numId="29">
    <w:abstractNumId w:val="39"/>
  </w:num>
  <w:num w:numId="30">
    <w:abstractNumId w:val="44"/>
  </w:num>
  <w:num w:numId="31">
    <w:abstractNumId w:val="6"/>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num>
  <w:num w:numId="34">
    <w:abstractNumId w:val="11"/>
  </w:num>
  <w:num w:numId="35">
    <w:abstractNumId w:val="43"/>
  </w:num>
  <w:num w:numId="36">
    <w:abstractNumId w:val="40"/>
  </w:num>
  <w:num w:numId="37">
    <w:abstractNumId w:val="33"/>
  </w:num>
  <w:num w:numId="38">
    <w:abstractNumId w:val="48"/>
  </w:num>
  <w:num w:numId="39">
    <w:abstractNumId w:val="13"/>
  </w:num>
  <w:num w:numId="40">
    <w:abstractNumId w:val="31"/>
  </w:num>
  <w:num w:numId="4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4"/>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2"/>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0"/>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7"/>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5"/>
  </w:num>
  <w:num w:numId="50">
    <w:abstractNumId w:val="1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
  </w:num>
  <w:num w:numId="52">
    <w:abstractNumId w:val="3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3"/>
  </w:num>
  <w:num w:numId="54">
    <w:abstractNumId w:val="12"/>
  </w:num>
  <w:num w:numId="5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6"/>
  </w:num>
  <w:num w:numId="5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227"/>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9A3"/>
    <w:rsid w:val="00000D6A"/>
    <w:rsid w:val="00001BBE"/>
    <w:rsid w:val="00003907"/>
    <w:rsid w:val="00005249"/>
    <w:rsid w:val="000060F9"/>
    <w:rsid w:val="0000748C"/>
    <w:rsid w:val="00011DC2"/>
    <w:rsid w:val="0001795D"/>
    <w:rsid w:val="0002092D"/>
    <w:rsid w:val="00023D95"/>
    <w:rsid w:val="000245BB"/>
    <w:rsid w:val="00025754"/>
    <w:rsid w:val="0002690D"/>
    <w:rsid w:val="0002709B"/>
    <w:rsid w:val="000272BE"/>
    <w:rsid w:val="00030666"/>
    <w:rsid w:val="00032313"/>
    <w:rsid w:val="00035730"/>
    <w:rsid w:val="00037640"/>
    <w:rsid w:val="0004171F"/>
    <w:rsid w:val="000427E8"/>
    <w:rsid w:val="00045844"/>
    <w:rsid w:val="000459A9"/>
    <w:rsid w:val="000461C5"/>
    <w:rsid w:val="000471BF"/>
    <w:rsid w:val="00047F5B"/>
    <w:rsid w:val="000508F9"/>
    <w:rsid w:val="00052344"/>
    <w:rsid w:val="00052A53"/>
    <w:rsid w:val="00053D61"/>
    <w:rsid w:val="00061225"/>
    <w:rsid w:val="00062DC2"/>
    <w:rsid w:val="000636E9"/>
    <w:rsid w:val="00063CB6"/>
    <w:rsid w:val="0006616E"/>
    <w:rsid w:val="0006632B"/>
    <w:rsid w:val="00070FC3"/>
    <w:rsid w:val="000712A6"/>
    <w:rsid w:val="000717D6"/>
    <w:rsid w:val="000754D9"/>
    <w:rsid w:val="00076123"/>
    <w:rsid w:val="0008315D"/>
    <w:rsid w:val="000831AB"/>
    <w:rsid w:val="00086AFB"/>
    <w:rsid w:val="00091B1E"/>
    <w:rsid w:val="000941A2"/>
    <w:rsid w:val="00094928"/>
    <w:rsid w:val="000A0C46"/>
    <w:rsid w:val="000A1425"/>
    <w:rsid w:val="000A48EA"/>
    <w:rsid w:val="000A6495"/>
    <w:rsid w:val="000A72D7"/>
    <w:rsid w:val="000A7370"/>
    <w:rsid w:val="000A7514"/>
    <w:rsid w:val="000A77A4"/>
    <w:rsid w:val="000B1568"/>
    <w:rsid w:val="000B1780"/>
    <w:rsid w:val="000B43A4"/>
    <w:rsid w:val="000B51E3"/>
    <w:rsid w:val="000B59E1"/>
    <w:rsid w:val="000B5AF9"/>
    <w:rsid w:val="000B7A16"/>
    <w:rsid w:val="000C15D1"/>
    <w:rsid w:val="000C42DE"/>
    <w:rsid w:val="000C6860"/>
    <w:rsid w:val="000C7109"/>
    <w:rsid w:val="000C7DBF"/>
    <w:rsid w:val="000D1179"/>
    <w:rsid w:val="000D2FCA"/>
    <w:rsid w:val="000D3FC9"/>
    <w:rsid w:val="000D4DE3"/>
    <w:rsid w:val="000D527F"/>
    <w:rsid w:val="000D631C"/>
    <w:rsid w:val="000E2190"/>
    <w:rsid w:val="000E2F33"/>
    <w:rsid w:val="000E5B89"/>
    <w:rsid w:val="000F1769"/>
    <w:rsid w:val="000F1837"/>
    <w:rsid w:val="000F18C6"/>
    <w:rsid w:val="000F571B"/>
    <w:rsid w:val="000F64B6"/>
    <w:rsid w:val="000F6F3C"/>
    <w:rsid w:val="00104467"/>
    <w:rsid w:val="00105700"/>
    <w:rsid w:val="00110D4A"/>
    <w:rsid w:val="00111DBE"/>
    <w:rsid w:val="00117A52"/>
    <w:rsid w:val="00124860"/>
    <w:rsid w:val="00124964"/>
    <w:rsid w:val="00124FE0"/>
    <w:rsid w:val="00125BC5"/>
    <w:rsid w:val="00132E3E"/>
    <w:rsid w:val="00133F3F"/>
    <w:rsid w:val="00134B3B"/>
    <w:rsid w:val="00135397"/>
    <w:rsid w:val="00136326"/>
    <w:rsid w:val="001503FB"/>
    <w:rsid w:val="001523DD"/>
    <w:rsid w:val="0015487B"/>
    <w:rsid w:val="00157378"/>
    <w:rsid w:val="00160CAE"/>
    <w:rsid w:val="00160E50"/>
    <w:rsid w:val="00166D8C"/>
    <w:rsid w:val="00167E76"/>
    <w:rsid w:val="00167F9E"/>
    <w:rsid w:val="001703A5"/>
    <w:rsid w:val="001741AE"/>
    <w:rsid w:val="00174A00"/>
    <w:rsid w:val="00177A8B"/>
    <w:rsid w:val="00180612"/>
    <w:rsid w:val="00183700"/>
    <w:rsid w:val="0018421D"/>
    <w:rsid w:val="0018782D"/>
    <w:rsid w:val="00193440"/>
    <w:rsid w:val="0019767D"/>
    <w:rsid w:val="001A385C"/>
    <w:rsid w:val="001B07D6"/>
    <w:rsid w:val="001B1190"/>
    <w:rsid w:val="001B21AA"/>
    <w:rsid w:val="001B2247"/>
    <w:rsid w:val="001B3AEC"/>
    <w:rsid w:val="001B5C7D"/>
    <w:rsid w:val="001C58FE"/>
    <w:rsid w:val="001D01C8"/>
    <w:rsid w:val="001D09AC"/>
    <w:rsid w:val="001D52CD"/>
    <w:rsid w:val="001D592F"/>
    <w:rsid w:val="001E20AE"/>
    <w:rsid w:val="001E30B6"/>
    <w:rsid w:val="001E3339"/>
    <w:rsid w:val="001E5B2A"/>
    <w:rsid w:val="001E5E98"/>
    <w:rsid w:val="001E6EBE"/>
    <w:rsid w:val="001E6F74"/>
    <w:rsid w:val="001F09F9"/>
    <w:rsid w:val="001F41FE"/>
    <w:rsid w:val="001F492D"/>
    <w:rsid w:val="0020577B"/>
    <w:rsid w:val="00207585"/>
    <w:rsid w:val="002075FF"/>
    <w:rsid w:val="00211D50"/>
    <w:rsid w:val="002216A8"/>
    <w:rsid w:val="00222B57"/>
    <w:rsid w:val="00231635"/>
    <w:rsid w:val="00234BE4"/>
    <w:rsid w:val="00235CC3"/>
    <w:rsid w:val="002408A6"/>
    <w:rsid w:val="0024568F"/>
    <w:rsid w:val="002457D5"/>
    <w:rsid w:val="0025371C"/>
    <w:rsid w:val="00253935"/>
    <w:rsid w:val="00263778"/>
    <w:rsid w:val="002645FA"/>
    <w:rsid w:val="00265925"/>
    <w:rsid w:val="00270A27"/>
    <w:rsid w:val="00276661"/>
    <w:rsid w:val="00276A87"/>
    <w:rsid w:val="002807A2"/>
    <w:rsid w:val="00280E32"/>
    <w:rsid w:val="00282DA6"/>
    <w:rsid w:val="002834FC"/>
    <w:rsid w:val="00291D69"/>
    <w:rsid w:val="00296A52"/>
    <w:rsid w:val="002A779C"/>
    <w:rsid w:val="002B1A99"/>
    <w:rsid w:val="002B2F6A"/>
    <w:rsid w:val="002B355E"/>
    <w:rsid w:val="002B3F25"/>
    <w:rsid w:val="002B4962"/>
    <w:rsid w:val="002B4B82"/>
    <w:rsid w:val="002B7168"/>
    <w:rsid w:val="002C0A75"/>
    <w:rsid w:val="002C316E"/>
    <w:rsid w:val="002D0338"/>
    <w:rsid w:val="002D2AE2"/>
    <w:rsid w:val="002D3280"/>
    <w:rsid w:val="002D3A84"/>
    <w:rsid w:val="002D6B00"/>
    <w:rsid w:val="002E090C"/>
    <w:rsid w:val="002E34A6"/>
    <w:rsid w:val="002E6905"/>
    <w:rsid w:val="002E6940"/>
    <w:rsid w:val="002E696E"/>
    <w:rsid w:val="002E6FA9"/>
    <w:rsid w:val="002F5164"/>
    <w:rsid w:val="002F5697"/>
    <w:rsid w:val="002F5A4F"/>
    <w:rsid w:val="002F758E"/>
    <w:rsid w:val="00303809"/>
    <w:rsid w:val="00304E04"/>
    <w:rsid w:val="00306C28"/>
    <w:rsid w:val="00310B81"/>
    <w:rsid w:val="003142FA"/>
    <w:rsid w:val="00320508"/>
    <w:rsid w:val="00320577"/>
    <w:rsid w:val="00321119"/>
    <w:rsid w:val="00323976"/>
    <w:rsid w:val="0032404F"/>
    <w:rsid w:val="0032442A"/>
    <w:rsid w:val="00325536"/>
    <w:rsid w:val="00331E25"/>
    <w:rsid w:val="00332783"/>
    <w:rsid w:val="00335815"/>
    <w:rsid w:val="003361AF"/>
    <w:rsid w:val="003379A3"/>
    <w:rsid w:val="00341F5A"/>
    <w:rsid w:val="0034279B"/>
    <w:rsid w:val="00344699"/>
    <w:rsid w:val="003451FA"/>
    <w:rsid w:val="003515DB"/>
    <w:rsid w:val="00351F02"/>
    <w:rsid w:val="00353B00"/>
    <w:rsid w:val="00354A18"/>
    <w:rsid w:val="00360888"/>
    <w:rsid w:val="00360A34"/>
    <w:rsid w:val="003621D0"/>
    <w:rsid w:val="00362239"/>
    <w:rsid w:val="0036579F"/>
    <w:rsid w:val="0036746C"/>
    <w:rsid w:val="00367D3D"/>
    <w:rsid w:val="00373D8D"/>
    <w:rsid w:val="00375203"/>
    <w:rsid w:val="003753F2"/>
    <w:rsid w:val="0037611F"/>
    <w:rsid w:val="0037661A"/>
    <w:rsid w:val="00382CEF"/>
    <w:rsid w:val="00383741"/>
    <w:rsid w:val="00391911"/>
    <w:rsid w:val="003921F5"/>
    <w:rsid w:val="00393FB5"/>
    <w:rsid w:val="003956D3"/>
    <w:rsid w:val="003A082F"/>
    <w:rsid w:val="003A0957"/>
    <w:rsid w:val="003A4301"/>
    <w:rsid w:val="003A518A"/>
    <w:rsid w:val="003A5E34"/>
    <w:rsid w:val="003B0188"/>
    <w:rsid w:val="003B0208"/>
    <w:rsid w:val="003B2B5A"/>
    <w:rsid w:val="003B3CF6"/>
    <w:rsid w:val="003B4774"/>
    <w:rsid w:val="003B76F7"/>
    <w:rsid w:val="003C1045"/>
    <w:rsid w:val="003D1B5D"/>
    <w:rsid w:val="003D6006"/>
    <w:rsid w:val="003D714B"/>
    <w:rsid w:val="003E352D"/>
    <w:rsid w:val="003E78BE"/>
    <w:rsid w:val="003F6716"/>
    <w:rsid w:val="004072B4"/>
    <w:rsid w:val="004073CD"/>
    <w:rsid w:val="00410F4B"/>
    <w:rsid w:val="00413EAC"/>
    <w:rsid w:val="004159C7"/>
    <w:rsid w:val="00416473"/>
    <w:rsid w:val="004176C3"/>
    <w:rsid w:val="00421B7E"/>
    <w:rsid w:val="00421FA8"/>
    <w:rsid w:val="00423A31"/>
    <w:rsid w:val="00425D67"/>
    <w:rsid w:val="00426F3D"/>
    <w:rsid w:val="00427FCA"/>
    <w:rsid w:val="004315DE"/>
    <w:rsid w:val="0043203A"/>
    <w:rsid w:val="0043352A"/>
    <w:rsid w:val="00433730"/>
    <w:rsid w:val="004348CA"/>
    <w:rsid w:val="00434979"/>
    <w:rsid w:val="0044008E"/>
    <w:rsid w:val="00440A98"/>
    <w:rsid w:val="00441076"/>
    <w:rsid w:val="0044223B"/>
    <w:rsid w:val="00442865"/>
    <w:rsid w:val="00445D42"/>
    <w:rsid w:val="0044613B"/>
    <w:rsid w:val="00460303"/>
    <w:rsid w:val="00461248"/>
    <w:rsid w:val="004651FB"/>
    <w:rsid w:val="004658C0"/>
    <w:rsid w:val="00465B72"/>
    <w:rsid w:val="004723BD"/>
    <w:rsid w:val="004726CF"/>
    <w:rsid w:val="00472B95"/>
    <w:rsid w:val="00474B5D"/>
    <w:rsid w:val="00484C6D"/>
    <w:rsid w:val="00487CAC"/>
    <w:rsid w:val="00490309"/>
    <w:rsid w:val="00492936"/>
    <w:rsid w:val="0049341F"/>
    <w:rsid w:val="004934BE"/>
    <w:rsid w:val="0049552A"/>
    <w:rsid w:val="004955CF"/>
    <w:rsid w:val="0049722C"/>
    <w:rsid w:val="004A149F"/>
    <w:rsid w:val="004A2500"/>
    <w:rsid w:val="004A2634"/>
    <w:rsid w:val="004A26A4"/>
    <w:rsid w:val="004A5C58"/>
    <w:rsid w:val="004B1F45"/>
    <w:rsid w:val="004B2026"/>
    <w:rsid w:val="004B2043"/>
    <w:rsid w:val="004B5216"/>
    <w:rsid w:val="004B5E2B"/>
    <w:rsid w:val="004B6807"/>
    <w:rsid w:val="004B68AD"/>
    <w:rsid w:val="004D6103"/>
    <w:rsid w:val="004E3CA5"/>
    <w:rsid w:val="004E3EDB"/>
    <w:rsid w:val="004E59CA"/>
    <w:rsid w:val="004E6337"/>
    <w:rsid w:val="004F0B20"/>
    <w:rsid w:val="004F569F"/>
    <w:rsid w:val="004F6D38"/>
    <w:rsid w:val="004F71AB"/>
    <w:rsid w:val="0050340D"/>
    <w:rsid w:val="005039A0"/>
    <w:rsid w:val="00506264"/>
    <w:rsid w:val="005138E7"/>
    <w:rsid w:val="00513AC1"/>
    <w:rsid w:val="00514976"/>
    <w:rsid w:val="00516ABE"/>
    <w:rsid w:val="00517065"/>
    <w:rsid w:val="00517B0B"/>
    <w:rsid w:val="00521811"/>
    <w:rsid w:val="00531650"/>
    <w:rsid w:val="00534E76"/>
    <w:rsid w:val="00537420"/>
    <w:rsid w:val="005439AA"/>
    <w:rsid w:val="00544121"/>
    <w:rsid w:val="00546B51"/>
    <w:rsid w:val="0055003E"/>
    <w:rsid w:val="005500A5"/>
    <w:rsid w:val="00551CEB"/>
    <w:rsid w:val="005530A6"/>
    <w:rsid w:val="00554680"/>
    <w:rsid w:val="00557522"/>
    <w:rsid w:val="005577C1"/>
    <w:rsid w:val="0056220F"/>
    <w:rsid w:val="00563C6E"/>
    <w:rsid w:val="00564A2E"/>
    <w:rsid w:val="00567921"/>
    <w:rsid w:val="00567C87"/>
    <w:rsid w:val="00570828"/>
    <w:rsid w:val="0057141C"/>
    <w:rsid w:val="00573954"/>
    <w:rsid w:val="00582AAA"/>
    <w:rsid w:val="00583B6B"/>
    <w:rsid w:val="00583CD5"/>
    <w:rsid w:val="00584D43"/>
    <w:rsid w:val="00584EE1"/>
    <w:rsid w:val="005856DD"/>
    <w:rsid w:val="00586155"/>
    <w:rsid w:val="00586AFE"/>
    <w:rsid w:val="0059063D"/>
    <w:rsid w:val="005B3AAA"/>
    <w:rsid w:val="005B799A"/>
    <w:rsid w:val="005B7E0A"/>
    <w:rsid w:val="005D45EB"/>
    <w:rsid w:val="005D47F0"/>
    <w:rsid w:val="005D561B"/>
    <w:rsid w:val="005D6433"/>
    <w:rsid w:val="005D764E"/>
    <w:rsid w:val="005E0357"/>
    <w:rsid w:val="005E349F"/>
    <w:rsid w:val="005E3C66"/>
    <w:rsid w:val="005F0650"/>
    <w:rsid w:val="005F12A9"/>
    <w:rsid w:val="005F1BC7"/>
    <w:rsid w:val="005F412A"/>
    <w:rsid w:val="005F58E1"/>
    <w:rsid w:val="005F7B8C"/>
    <w:rsid w:val="00601389"/>
    <w:rsid w:val="006039D5"/>
    <w:rsid w:val="00604DCF"/>
    <w:rsid w:val="00606B1C"/>
    <w:rsid w:val="00611384"/>
    <w:rsid w:val="0061149F"/>
    <w:rsid w:val="00612696"/>
    <w:rsid w:val="0062135A"/>
    <w:rsid w:val="00621F98"/>
    <w:rsid w:val="006229EB"/>
    <w:rsid w:val="006258CB"/>
    <w:rsid w:val="00625C99"/>
    <w:rsid w:val="00640A83"/>
    <w:rsid w:val="00643621"/>
    <w:rsid w:val="00644583"/>
    <w:rsid w:val="0065259E"/>
    <w:rsid w:val="006531EE"/>
    <w:rsid w:val="00654A64"/>
    <w:rsid w:val="00656ECD"/>
    <w:rsid w:val="00657BCD"/>
    <w:rsid w:val="00661920"/>
    <w:rsid w:val="00661B1C"/>
    <w:rsid w:val="006643D3"/>
    <w:rsid w:val="00671673"/>
    <w:rsid w:val="0067204C"/>
    <w:rsid w:val="0067321E"/>
    <w:rsid w:val="00673ED8"/>
    <w:rsid w:val="006746B1"/>
    <w:rsid w:val="00676D77"/>
    <w:rsid w:val="006773F9"/>
    <w:rsid w:val="00677BAB"/>
    <w:rsid w:val="00695948"/>
    <w:rsid w:val="006A06A5"/>
    <w:rsid w:val="006A1F02"/>
    <w:rsid w:val="006A2C54"/>
    <w:rsid w:val="006A55C0"/>
    <w:rsid w:val="006B1230"/>
    <w:rsid w:val="006B4AA7"/>
    <w:rsid w:val="006B69FF"/>
    <w:rsid w:val="006C6159"/>
    <w:rsid w:val="006C7E14"/>
    <w:rsid w:val="006D076C"/>
    <w:rsid w:val="006D0FC1"/>
    <w:rsid w:val="006D4999"/>
    <w:rsid w:val="006E0B23"/>
    <w:rsid w:val="006E24E9"/>
    <w:rsid w:val="006E29CE"/>
    <w:rsid w:val="006F1CEA"/>
    <w:rsid w:val="00711570"/>
    <w:rsid w:val="00711C4A"/>
    <w:rsid w:val="00713CDA"/>
    <w:rsid w:val="00714036"/>
    <w:rsid w:val="007154FF"/>
    <w:rsid w:val="00717C27"/>
    <w:rsid w:val="00724D0B"/>
    <w:rsid w:val="00725647"/>
    <w:rsid w:val="00726082"/>
    <w:rsid w:val="00727EBB"/>
    <w:rsid w:val="007315BE"/>
    <w:rsid w:val="00734389"/>
    <w:rsid w:val="007353D8"/>
    <w:rsid w:val="007369EA"/>
    <w:rsid w:val="00737477"/>
    <w:rsid w:val="00740E66"/>
    <w:rsid w:val="0074223D"/>
    <w:rsid w:val="0075576D"/>
    <w:rsid w:val="00755A5F"/>
    <w:rsid w:val="00757E79"/>
    <w:rsid w:val="00760263"/>
    <w:rsid w:val="00762A17"/>
    <w:rsid w:val="00764A16"/>
    <w:rsid w:val="00764F69"/>
    <w:rsid w:val="00765C6C"/>
    <w:rsid w:val="007669EA"/>
    <w:rsid w:val="00766C08"/>
    <w:rsid w:val="00767AA3"/>
    <w:rsid w:val="007707E6"/>
    <w:rsid w:val="00772F59"/>
    <w:rsid w:val="007758C8"/>
    <w:rsid w:val="00776B0B"/>
    <w:rsid w:val="00784DDA"/>
    <w:rsid w:val="0078542A"/>
    <w:rsid w:val="007857EB"/>
    <w:rsid w:val="00787473"/>
    <w:rsid w:val="00787525"/>
    <w:rsid w:val="00792B83"/>
    <w:rsid w:val="00793A99"/>
    <w:rsid w:val="007A0459"/>
    <w:rsid w:val="007A39CF"/>
    <w:rsid w:val="007B12BD"/>
    <w:rsid w:val="007B4CAB"/>
    <w:rsid w:val="007B5B03"/>
    <w:rsid w:val="007B6459"/>
    <w:rsid w:val="007B7C83"/>
    <w:rsid w:val="007C06FE"/>
    <w:rsid w:val="007C2C2D"/>
    <w:rsid w:val="007C67B5"/>
    <w:rsid w:val="007C70F3"/>
    <w:rsid w:val="007C7DB3"/>
    <w:rsid w:val="007D013F"/>
    <w:rsid w:val="007D4167"/>
    <w:rsid w:val="007D4ED9"/>
    <w:rsid w:val="007D5012"/>
    <w:rsid w:val="007D6CD9"/>
    <w:rsid w:val="007E1216"/>
    <w:rsid w:val="007E15A6"/>
    <w:rsid w:val="007E15CC"/>
    <w:rsid w:val="007E21BF"/>
    <w:rsid w:val="007E4666"/>
    <w:rsid w:val="007E548C"/>
    <w:rsid w:val="007E7CEF"/>
    <w:rsid w:val="007F06F0"/>
    <w:rsid w:val="007F31F0"/>
    <w:rsid w:val="007F3DF9"/>
    <w:rsid w:val="007F6666"/>
    <w:rsid w:val="007F7C6A"/>
    <w:rsid w:val="00801F61"/>
    <w:rsid w:val="008111AD"/>
    <w:rsid w:val="0081172F"/>
    <w:rsid w:val="00811E6C"/>
    <w:rsid w:val="00813AC3"/>
    <w:rsid w:val="00815CBC"/>
    <w:rsid w:val="008166FE"/>
    <w:rsid w:val="00826443"/>
    <w:rsid w:val="00830E93"/>
    <w:rsid w:val="00833C8A"/>
    <w:rsid w:val="00835013"/>
    <w:rsid w:val="008439BC"/>
    <w:rsid w:val="00856C4D"/>
    <w:rsid w:val="00862BC9"/>
    <w:rsid w:val="00864F51"/>
    <w:rsid w:val="00866A43"/>
    <w:rsid w:val="00866DB5"/>
    <w:rsid w:val="00870BE0"/>
    <w:rsid w:val="00884186"/>
    <w:rsid w:val="0088623B"/>
    <w:rsid w:val="008867EC"/>
    <w:rsid w:val="00887092"/>
    <w:rsid w:val="00893038"/>
    <w:rsid w:val="00894C3C"/>
    <w:rsid w:val="00897217"/>
    <w:rsid w:val="008A1444"/>
    <w:rsid w:val="008A55D0"/>
    <w:rsid w:val="008A5B30"/>
    <w:rsid w:val="008B0E2E"/>
    <w:rsid w:val="008B2926"/>
    <w:rsid w:val="008B3FCF"/>
    <w:rsid w:val="008B4E71"/>
    <w:rsid w:val="008B7240"/>
    <w:rsid w:val="008C2D39"/>
    <w:rsid w:val="008C699D"/>
    <w:rsid w:val="008D0122"/>
    <w:rsid w:val="008D1D31"/>
    <w:rsid w:val="008D3642"/>
    <w:rsid w:val="008D58E3"/>
    <w:rsid w:val="008D5E38"/>
    <w:rsid w:val="008D60F7"/>
    <w:rsid w:val="008D61D4"/>
    <w:rsid w:val="008D6CE6"/>
    <w:rsid w:val="008E2CA3"/>
    <w:rsid w:val="008E50BC"/>
    <w:rsid w:val="008F56AB"/>
    <w:rsid w:val="008F7888"/>
    <w:rsid w:val="0090146E"/>
    <w:rsid w:val="00901BE8"/>
    <w:rsid w:val="00904BB1"/>
    <w:rsid w:val="00910E7E"/>
    <w:rsid w:val="00912515"/>
    <w:rsid w:val="00913063"/>
    <w:rsid w:val="00914838"/>
    <w:rsid w:val="00920B2E"/>
    <w:rsid w:val="009218FB"/>
    <w:rsid w:val="00924B25"/>
    <w:rsid w:val="00925EF3"/>
    <w:rsid w:val="009336B5"/>
    <w:rsid w:val="00934EE8"/>
    <w:rsid w:val="00937728"/>
    <w:rsid w:val="00942467"/>
    <w:rsid w:val="00945A6D"/>
    <w:rsid w:val="00945F1B"/>
    <w:rsid w:val="00950275"/>
    <w:rsid w:val="009536B6"/>
    <w:rsid w:val="009559BE"/>
    <w:rsid w:val="009565F7"/>
    <w:rsid w:val="00960234"/>
    <w:rsid w:val="00962E21"/>
    <w:rsid w:val="00964014"/>
    <w:rsid w:val="0096578A"/>
    <w:rsid w:val="00967CAA"/>
    <w:rsid w:val="00967F71"/>
    <w:rsid w:val="00972FD0"/>
    <w:rsid w:val="00977813"/>
    <w:rsid w:val="00977BDD"/>
    <w:rsid w:val="00981BCF"/>
    <w:rsid w:val="0098209C"/>
    <w:rsid w:val="0098525A"/>
    <w:rsid w:val="0098530A"/>
    <w:rsid w:val="009873D2"/>
    <w:rsid w:val="00987F6F"/>
    <w:rsid w:val="00993885"/>
    <w:rsid w:val="009941C9"/>
    <w:rsid w:val="009950B1"/>
    <w:rsid w:val="009971B3"/>
    <w:rsid w:val="00997FA4"/>
    <w:rsid w:val="009A0C9A"/>
    <w:rsid w:val="009A1737"/>
    <w:rsid w:val="009B4EEC"/>
    <w:rsid w:val="009B58AE"/>
    <w:rsid w:val="009B58B5"/>
    <w:rsid w:val="009C2954"/>
    <w:rsid w:val="009C664C"/>
    <w:rsid w:val="009D087C"/>
    <w:rsid w:val="009D26D0"/>
    <w:rsid w:val="009D275E"/>
    <w:rsid w:val="009D2A6D"/>
    <w:rsid w:val="009D5055"/>
    <w:rsid w:val="009D5633"/>
    <w:rsid w:val="009D6E5C"/>
    <w:rsid w:val="009E3D2A"/>
    <w:rsid w:val="009E6F6E"/>
    <w:rsid w:val="009F1BA0"/>
    <w:rsid w:val="009F4A34"/>
    <w:rsid w:val="009F69BB"/>
    <w:rsid w:val="009F7EE3"/>
    <w:rsid w:val="009F7EEF"/>
    <w:rsid w:val="00A00339"/>
    <w:rsid w:val="00A052A7"/>
    <w:rsid w:val="00A05847"/>
    <w:rsid w:val="00A06B3E"/>
    <w:rsid w:val="00A102FF"/>
    <w:rsid w:val="00A12C70"/>
    <w:rsid w:val="00A1486D"/>
    <w:rsid w:val="00A15F76"/>
    <w:rsid w:val="00A208E3"/>
    <w:rsid w:val="00A2343A"/>
    <w:rsid w:val="00A30765"/>
    <w:rsid w:val="00A3612C"/>
    <w:rsid w:val="00A37112"/>
    <w:rsid w:val="00A37FF9"/>
    <w:rsid w:val="00A4003C"/>
    <w:rsid w:val="00A4214A"/>
    <w:rsid w:val="00A43458"/>
    <w:rsid w:val="00A44B6F"/>
    <w:rsid w:val="00A46C7C"/>
    <w:rsid w:val="00A47ED6"/>
    <w:rsid w:val="00A51816"/>
    <w:rsid w:val="00A60309"/>
    <w:rsid w:val="00A61D25"/>
    <w:rsid w:val="00A649C5"/>
    <w:rsid w:val="00A64BAE"/>
    <w:rsid w:val="00A6757A"/>
    <w:rsid w:val="00A72A86"/>
    <w:rsid w:val="00A74390"/>
    <w:rsid w:val="00A76E39"/>
    <w:rsid w:val="00A839C6"/>
    <w:rsid w:val="00A84691"/>
    <w:rsid w:val="00A855EE"/>
    <w:rsid w:val="00A8754B"/>
    <w:rsid w:val="00A92896"/>
    <w:rsid w:val="00A92DC0"/>
    <w:rsid w:val="00AA4AA8"/>
    <w:rsid w:val="00AA6475"/>
    <w:rsid w:val="00AA7105"/>
    <w:rsid w:val="00AB2DB2"/>
    <w:rsid w:val="00AB3255"/>
    <w:rsid w:val="00AB4207"/>
    <w:rsid w:val="00AB5B80"/>
    <w:rsid w:val="00AB7021"/>
    <w:rsid w:val="00AC1714"/>
    <w:rsid w:val="00AC26FA"/>
    <w:rsid w:val="00AC508D"/>
    <w:rsid w:val="00AC5E02"/>
    <w:rsid w:val="00AC6C12"/>
    <w:rsid w:val="00AC7E3E"/>
    <w:rsid w:val="00AD259A"/>
    <w:rsid w:val="00AD4F2F"/>
    <w:rsid w:val="00AE288F"/>
    <w:rsid w:val="00AE384C"/>
    <w:rsid w:val="00AE4CC0"/>
    <w:rsid w:val="00AE5C7A"/>
    <w:rsid w:val="00AE774A"/>
    <w:rsid w:val="00AF15F1"/>
    <w:rsid w:val="00AF47C0"/>
    <w:rsid w:val="00AF773A"/>
    <w:rsid w:val="00B02AB3"/>
    <w:rsid w:val="00B0523B"/>
    <w:rsid w:val="00B07BD9"/>
    <w:rsid w:val="00B111BD"/>
    <w:rsid w:val="00B13BDA"/>
    <w:rsid w:val="00B16258"/>
    <w:rsid w:val="00B166E3"/>
    <w:rsid w:val="00B16D80"/>
    <w:rsid w:val="00B175A2"/>
    <w:rsid w:val="00B231CB"/>
    <w:rsid w:val="00B25AB0"/>
    <w:rsid w:val="00B31E5E"/>
    <w:rsid w:val="00B41620"/>
    <w:rsid w:val="00B4460C"/>
    <w:rsid w:val="00B4771B"/>
    <w:rsid w:val="00B5011B"/>
    <w:rsid w:val="00B513F5"/>
    <w:rsid w:val="00B518BA"/>
    <w:rsid w:val="00B55B18"/>
    <w:rsid w:val="00B601B5"/>
    <w:rsid w:val="00B61457"/>
    <w:rsid w:val="00B61AA8"/>
    <w:rsid w:val="00B626CE"/>
    <w:rsid w:val="00B6768C"/>
    <w:rsid w:val="00B7165F"/>
    <w:rsid w:val="00B71D96"/>
    <w:rsid w:val="00B73F25"/>
    <w:rsid w:val="00B73F80"/>
    <w:rsid w:val="00B74380"/>
    <w:rsid w:val="00B77DB1"/>
    <w:rsid w:val="00B8046B"/>
    <w:rsid w:val="00B80A42"/>
    <w:rsid w:val="00B83F22"/>
    <w:rsid w:val="00B92EF4"/>
    <w:rsid w:val="00B931CB"/>
    <w:rsid w:val="00B93A27"/>
    <w:rsid w:val="00BA0680"/>
    <w:rsid w:val="00BA0EEF"/>
    <w:rsid w:val="00BA5F26"/>
    <w:rsid w:val="00BB109F"/>
    <w:rsid w:val="00BB12EA"/>
    <w:rsid w:val="00BB13CE"/>
    <w:rsid w:val="00BB2E1A"/>
    <w:rsid w:val="00BB59CF"/>
    <w:rsid w:val="00BB744F"/>
    <w:rsid w:val="00BC5BEC"/>
    <w:rsid w:val="00BC63DA"/>
    <w:rsid w:val="00BD21E0"/>
    <w:rsid w:val="00BD3C39"/>
    <w:rsid w:val="00BE13EC"/>
    <w:rsid w:val="00BE20DA"/>
    <w:rsid w:val="00BE57CB"/>
    <w:rsid w:val="00BE5CD0"/>
    <w:rsid w:val="00BE68D9"/>
    <w:rsid w:val="00BF6C6B"/>
    <w:rsid w:val="00BF76BD"/>
    <w:rsid w:val="00C0174A"/>
    <w:rsid w:val="00C05C75"/>
    <w:rsid w:val="00C06656"/>
    <w:rsid w:val="00C079BD"/>
    <w:rsid w:val="00C07C17"/>
    <w:rsid w:val="00C105A6"/>
    <w:rsid w:val="00C12F49"/>
    <w:rsid w:val="00C144A7"/>
    <w:rsid w:val="00C14552"/>
    <w:rsid w:val="00C14ABD"/>
    <w:rsid w:val="00C161E8"/>
    <w:rsid w:val="00C203D7"/>
    <w:rsid w:val="00C2379A"/>
    <w:rsid w:val="00C238D1"/>
    <w:rsid w:val="00C27C2F"/>
    <w:rsid w:val="00C30006"/>
    <w:rsid w:val="00C311EA"/>
    <w:rsid w:val="00C36971"/>
    <w:rsid w:val="00C4091F"/>
    <w:rsid w:val="00C40AC9"/>
    <w:rsid w:val="00C40B17"/>
    <w:rsid w:val="00C4175F"/>
    <w:rsid w:val="00C47DC9"/>
    <w:rsid w:val="00C52476"/>
    <w:rsid w:val="00C57A01"/>
    <w:rsid w:val="00C57F82"/>
    <w:rsid w:val="00C60DD9"/>
    <w:rsid w:val="00C615C7"/>
    <w:rsid w:val="00C634C6"/>
    <w:rsid w:val="00C64E47"/>
    <w:rsid w:val="00C7278E"/>
    <w:rsid w:val="00C74966"/>
    <w:rsid w:val="00C77948"/>
    <w:rsid w:val="00C82690"/>
    <w:rsid w:val="00C82B52"/>
    <w:rsid w:val="00C84F4D"/>
    <w:rsid w:val="00C92CE9"/>
    <w:rsid w:val="00CA0662"/>
    <w:rsid w:val="00CA2E98"/>
    <w:rsid w:val="00CA432B"/>
    <w:rsid w:val="00CA5399"/>
    <w:rsid w:val="00CA619A"/>
    <w:rsid w:val="00CB20F3"/>
    <w:rsid w:val="00CC0048"/>
    <w:rsid w:val="00CC08CD"/>
    <w:rsid w:val="00CC3077"/>
    <w:rsid w:val="00CC35E1"/>
    <w:rsid w:val="00CC68D9"/>
    <w:rsid w:val="00CC7458"/>
    <w:rsid w:val="00CC79BC"/>
    <w:rsid w:val="00CD2EBA"/>
    <w:rsid w:val="00CD4440"/>
    <w:rsid w:val="00CD49A8"/>
    <w:rsid w:val="00CD6424"/>
    <w:rsid w:val="00CE12D9"/>
    <w:rsid w:val="00CE2AC6"/>
    <w:rsid w:val="00CE3731"/>
    <w:rsid w:val="00CE58CE"/>
    <w:rsid w:val="00CE6CA0"/>
    <w:rsid w:val="00CE78B0"/>
    <w:rsid w:val="00CF5C40"/>
    <w:rsid w:val="00CF5F4A"/>
    <w:rsid w:val="00D04506"/>
    <w:rsid w:val="00D064B7"/>
    <w:rsid w:val="00D071BB"/>
    <w:rsid w:val="00D12262"/>
    <w:rsid w:val="00D141C4"/>
    <w:rsid w:val="00D15370"/>
    <w:rsid w:val="00D166BF"/>
    <w:rsid w:val="00D24AFB"/>
    <w:rsid w:val="00D27ADB"/>
    <w:rsid w:val="00D30B90"/>
    <w:rsid w:val="00D317AA"/>
    <w:rsid w:val="00D347DC"/>
    <w:rsid w:val="00D401C2"/>
    <w:rsid w:val="00D41BA5"/>
    <w:rsid w:val="00D420CD"/>
    <w:rsid w:val="00D42550"/>
    <w:rsid w:val="00D4702B"/>
    <w:rsid w:val="00D47BC2"/>
    <w:rsid w:val="00D5378A"/>
    <w:rsid w:val="00D53C96"/>
    <w:rsid w:val="00D54414"/>
    <w:rsid w:val="00D551C4"/>
    <w:rsid w:val="00D55882"/>
    <w:rsid w:val="00D60E5D"/>
    <w:rsid w:val="00D62C41"/>
    <w:rsid w:val="00D64726"/>
    <w:rsid w:val="00D75377"/>
    <w:rsid w:val="00D8144D"/>
    <w:rsid w:val="00D81603"/>
    <w:rsid w:val="00D8503F"/>
    <w:rsid w:val="00D855FB"/>
    <w:rsid w:val="00D90EC7"/>
    <w:rsid w:val="00D924CE"/>
    <w:rsid w:val="00D92778"/>
    <w:rsid w:val="00D9472C"/>
    <w:rsid w:val="00D958EA"/>
    <w:rsid w:val="00DA1CE9"/>
    <w:rsid w:val="00DA4945"/>
    <w:rsid w:val="00DA64B6"/>
    <w:rsid w:val="00DB48BF"/>
    <w:rsid w:val="00DB51FD"/>
    <w:rsid w:val="00DC035D"/>
    <w:rsid w:val="00DC4387"/>
    <w:rsid w:val="00DC524E"/>
    <w:rsid w:val="00DD18BA"/>
    <w:rsid w:val="00DD20C4"/>
    <w:rsid w:val="00DD2733"/>
    <w:rsid w:val="00DD7DB4"/>
    <w:rsid w:val="00DE0F3E"/>
    <w:rsid w:val="00DE18D6"/>
    <w:rsid w:val="00DE1B5A"/>
    <w:rsid w:val="00DE5E83"/>
    <w:rsid w:val="00DE6F86"/>
    <w:rsid w:val="00DF2751"/>
    <w:rsid w:val="00DF415B"/>
    <w:rsid w:val="00DF436C"/>
    <w:rsid w:val="00DF4ED7"/>
    <w:rsid w:val="00DF5A61"/>
    <w:rsid w:val="00DF710A"/>
    <w:rsid w:val="00DF79CA"/>
    <w:rsid w:val="00E032C5"/>
    <w:rsid w:val="00E10110"/>
    <w:rsid w:val="00E10149"/>
    <w:rsid w:val="00E1461F"/>
    <w:rsid w:val="00E1637A"/>
    <w:rsid w:val="00E20A69"/>
    <w:rsid w:val="00E20FB8"/>
    <w:rsid w:val="00E216DE"/>
    <w:rsid w:val="00E21B6F"/>
    <w:rsid w:val="00E25AEA"/>
    <w:rsid w:val="00E303D5"/>
    <w:rsid w:val="00E304A5"/>
    <w:rsid w:val="00E31E2F"/>
    <w:rsid w:val="00E42DC4"/>
    <w:rsid w:val="00E431D0"/>
    <w:rsid w:val="00E448C8"/>
    <w:rsid w:val="00E4678E"/>
    <w:rsid w:val="00E47868"/>
    <w:rsid w:val="00E52535"/>
    <w:rsid w:val="00E554E4"/>
    <w:rsid w:val="00E609D1"/>
    <w:rsid w:val="00E620BC"/>
    <w:rsid w:val="00E636D8"/>
    <w:rsid w:val="00E64251"/>
    <w:rsid w:val="00E64436"/>
    <w:rsid w:val="00E66ECE"/>
    <w:rsid w:val="00E67FB8"/>
    <w:rsid w:val="00E702E7"/>
    <w:rsid w:val="00E72BE7"/>
    <w:rsid w:val="00E72DC8"/>
    <w:rsid w:val="00E75095"/>
    <w:rsid w:val="00E75A9D"/>
    <w:rsid w:val="00E75CAF"/>
    <w:rsid w:val="00E7611E"/>
    <w:rsid w:val="00E76E8B"/>
    <w:rsid w:val="00E8680D"/>
    <w:rsid w:val="00E90BF6"/>
    <w:rsid w:val="00E90E45"/>
    <w:rsid w:val="00E947AE"/>
    <w:rsid w:val="00E94A39"/>
    <w:rsid w:val="00E9597F"/>
    <w:rsid w:val="00E96E6E"/>
    <w:rsid w:val="00EA0813"/>
    <w:rsid w:val="00EA22FD"/>
    <w:rsid w:val="00EA2540"/>
    <w:rsid w:val="00EA4937"/>
    <w:rsid w:val="00EA7BD1"/>
    <w:rsid w:val="00EB0421"/>
    <w:rsid w:val="00EB2198"/>
    <w:rsid w:val="00EB6D6B"/>
    <w:rsid w:val="00EC263A"/>
    <w:rsid w:val="00EC265E"/>
    <w:rsid w:val="00EC7F31"/>
    <w:rsid w:val="00ED6DF2"/>
    <w:rsid w:val="00EE14CA"/>
    <w:rsid w:val="00EE20B2"/>
    <w:rsid w:val="00EE7CD7"/>
    <w:rsid w:val="00EF30FF"/>
    <w:rsid w:val="00EF3BAE"/>
    <w:rsid w:val="00EF3E30"/>
    <w:rsid w:val="00EF42DA"/>
    <w:rsid w:val="00EF5066"/>
    <w:rsid w:val="00EF6CC3"/>
    <w:rsid w:val="00EF6EC6"/>
    <w:rsid w:val="00F02041"/>
    <w:rsid w:val="00F055F4"/>
    <w:rsid w:val="00F06CF4"/>
    <w:rsid w:val="00F07103"/>
    <w:rsid w:val="00F07719"/>
    <w:rsid w:val="00F07767"/>
    <w:rsid w:val="00F10FB2"/>
    <w:rsid w:val="00F11F5C"/>
    <w:rsid w:val="00F13D22"/>
    <w:rsid w:val="00F14876"/>
    <w:rsid w:val="00F20D92"/>
    <w:rsid w:val="00F2387D"/>
    <w:rsid w:val="00F23FF2"/>
    <w:rsid w:val="00F338B8"/>
    <w:rsid w:val="00F354D8"/>
    <w:rsid w:val="00F35CCD"/>
    <w:rsid w:val="00F362B2"/>
    <w:rsid w:val="00F36327"/>
    <w:rsid w:val="00F36B73"/>
    <w:rsid w:val="00F400B8"/>
    <w:rsid w:val="00F402AC"/>
    <w:rsid w:val="00F41F93"/>
    <w:rsid w:val="00F470F2"/>
    <w:rsid w:val="00F5061F"/>
    <w:rsid w:val="00F6267F"/>
    <w:rsid w:val="00F640B0"/>
    <w:rsid w:val="00F70091"/>
    <w:rsid w:val="00F70743"/>
    <w:rsid w:val="00F71927"/>
    <w:rsid w:val="00F74686"/>
    <w:rsid w:val="00F74E7D"/>
    <w:rsid w:val="00F75D4A"/>
    <w:rsid w:val="00F77BA4"/>
    <w:rsid w:val="00F77F9B"/>
    <w:rsid w:val="00F82881"/>
    <w:rsid w:val="00F83451"/>
    <w:rsid w:val="00F84D18"/>
    <w:rsid w:val="00F86DB3"/>
    <w:rsid w:val="00F916EA"/>
    <w:rsid w:val="00F92A30"/>
    <w:rsid w:val="00F965EA"/>
    <w:rsid w:val="00F971DE"/>
    <w:rsid w:val="00F97840"/>
    <w:rsid w:val="00F97888"/>
    <w:rsid w:val="00FA38EE"/>
    <w:rsid w:val="00FA5CE3"/>
    <w:rsid w:val="00FA6626"/>
    <w:rsid w:val="00FA72F9"/>
    <w:rsid w:val="00FA7D22"/>
    <w:rsid w:val="00FB0FF1"/>
    <w:rsid w:val="00FB2308"/>
    <w:rsid w:val="00FB62BE"/>
    <w:rsid w:val="00FC0BDD"/>
    <w:rsid w:val="00FC53C1"/>
    <w:rsid w:val="00FC7CFF"/>
    <w:rsid w:val="00FD27F3"/>
    <w:rsid w:val="00FE193A"/>
    <w:rsid w:val="00FE1FCE"/>
    <w:rsid w:val="00FE280F"/>
    <w:rsid w:val="00FE609F"/>
    <w:rsid w:val="00FF0455"/>
    <w:rsid w:val="00FF6B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uiPriority="0"/>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annotation text" w:uiPriority="0"/>
    <w:lsdException w:name="caption" w:locked="1"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Number 2"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List Continue" w:locked="1" w:semiHidden="0" w:unhideWhenUsed="0"/>
    <w:lsdException w:name="Subtitle" w:locked="1" w:semiHidden="0" w:uiPriority="0" w:unhideWhenUsed="0" w:qFormat="1"/>
    <w:lsdException w:name="Body Text 2" w:uiPriority="0"/>
    <w:lsdException w:name="Body Text 3" w:uiPriority="0"/>
    <w:lsdException w:name="Body Text Indent 2" w:locked="1" w:semiHidden="0" w:uiPriority="0" w:unhideWhenUsed="0"/>
    <w:lsdException w:name="Body Text Indent 3" w:uiPriority="0"/>
    <w:lsdException w:name="Block Text" w:uiPriority="0"/>
    <w:lsdException w:name="Hyperlink" w:locked="1" w:semiHidden="0" w:unhideWhenUsed="0"/>
    <w:lsdException w:name="FollowedHyperlink" w:uiPriority="0"/>
    <w:lsdException w:name="Strong" w:locked="1" w:semiHidden="0" w:uiPriority="0" w:unhideWhenUsed="0" w:qFormat="1"/>
    <w:lsdException w:name="Emphasis" w:locked="1" w:semiHidden="0" w:uiPriority="0" w:unhideWhenUsed="0" w:qFormat="1"/>
    <w:lsdException w:name="Document Map" w:uiPriority="0"/>
    <w:lsdException w:name="Plain Text" w:locked="1" w:semiHidden="0" w:uiPriority="0" w:unhideWhenUsed="0"/>
    <w:lsdException w:name="Normal (Web)" w:qFormat="1"/>
    <w:lsdException w:name="HTML Address" w:uiPriority="0"/>
    <w:lsdException w:name="HTML Preformatted" w:locked="1" w:semiHidden="0" w:uiPriority="0" w:unhideWhenUsed="0"/>
    <w:lsdException w:name="annotation subject" w:uiPriority="0"/>
    <w:lsdException w:name="Balloon Tex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c">
    <w:name w:val="Normal"/>
    <w:qFormat/>
    <w:rsid w:val="00A37112"/>
    <w:pPr>
      <w:spacing w:after="200" w:line="276" w:lineRule="auto"/>
    </w:pPr>
    <w:rPr>
      <w:sz w:val="22"/>
      <w:szCs w:val="22"/>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1"/>
    <w:basedOn w:val="ac"/>
    <w:next w:val="ac"/>
    <w:link w:val="12"/>
    <w:qFormat/>
    <w:rsid w:val="003379A3"/>
    <w:pPr>
      <w:keepNext/>
      <w:numPr>
        <w:numId w:val="1"/>
      </w:numPr>
      <w:spacing w:after="0" w:line="240" w:lineRule="auto"/>
      <w:jc w:val="right"/>
      <w:outlineLvl w:val="0"/>
    </w:pPr>
    <w:rPr>
      <w:rFonts w:ascii="Times New Roman" w:hAnsi="Times New Roman"/>
      <w:iCs/>
      <w:sz w:val="24"/>
      <w:szCs w:val="24"/>
      <w:lang w:val="x-none" w:eastAsia="x-none"/>
    </w:rPr>
  </w:style>
  <w:style w:type="paragraph" w:styleId="22">
    <w:name w:val="heading 2"/>
    <w:aliases w:val="2,22,A,A.B.C.,CHS,Gliederung2,H,H2,H2 Знак,H2-Heading 2,H21,H22,HD2,Header2,Heading 2 Hidden,Heading Indent No L2,Heading2,Level 2 Topic Heading,Major,Numbered text 3,RTC,h2,heading2,iz2,l2,list 2,list2,Б2,Заголовок 21,Раздел Знак,Gliederu"/>
    <w:basedOn w:val="ac"/>
    <w:next w:val="ac"/>
    <w:link w:val="23"/>
    <w:qFormat/>
    <w:rsid w:val="003379A3"/>
    <w:pPr>
      <w:keepNext/>
      <w:numPr>
        <w:ilvl w:val="1"/>
        <w:numId w:val="1"/>
      </w:numPr>
      <w:spacing w:before="240" w:after="60" w:line="240" w:lineRule="auto"/>
      <w:outlineLvl w:val="1"/>
    </w:pPr>
    <w:rPr>
      <w:rFonts w:ascii="Arial" w:hAnsi="Arial"/>
      <w:b/>
      <w:bCs/>
      <w:i/>
      <w:iCs/>
      <w:sz w:val="28"/>
      <w:szCs w:val="28"/>
      <w:lang w:val="x-none" w:eastAsia="x-none"/>
    </w:rPr>
  </w:style>
  <w:style w:type="paragraph" w:styleId="30">
    <w:name w:val="heading 3"/>
    <w:aliases w:val="H3"/>
    <w:basedOn w:val="ac"/>
    <w:next w:val="ac"/>
    <w:link w:val="33"/>
    <w:qFormat/>
    <w:locked/>
    <w:rsid w:val="00A2343A"/>
    <w:pPr>
      <w:keepNext/>
      <w:numPr>
        <w:ilvl w:val="2"/>
        <w:numId w:val="21"/>
      </w:numPr>
      <w:tabs>
        <w:tab w:val="clear" w:pos="1134"/>
        <w:tab w:val="num" w:pos="2870"/>
      </w:tabs>
      <w:suppressAutoHyphens/>
      <w:spacing w:before="120" w:after="120" w:line="240" w:lineRule="auto"/>
      <w:ind w:left="2870" w:hanging="360"/>
      <w:jc w:val="both"/>
      <w:outlineLvl w:val="2"/>
    </w:pPr>
    <w:rPr>
      <w:rFonts w:ascii="Times New Roman" w:hAnsi="Times New Roman"/>
      <w:b/>
      <w:bCs/>
      <w:sz w:val="28"/>
      <w:szCs w:val="28"/>
    </w:rPr>
  </w:style>
  <w:style w:type="paragraph" w:styleId="4">
    <w:name w:val="heading 4"/>
    <w:basedOn w:val="ac"/>
    <w:next w:val="ac"/>
    <w:link w:val="40"/>
    <w:qFormat/>
    <w:locked/>
    <w:rsid w:val="00A2343A"/>
    <w:pPr>
      <w:keepNext/>
      <w:numPr>
        <w:ilvl w:val="3"/>
        <w:numId w:val="21"/>
      </w:numPr>
      <w:tabs>
        <w:tab w:val="clear" w:pos="2214"/>
        <w:tab w:val="left" w:pos="1134"/>
        <w:tab w:val="num" w:pos="3590"/>
      </w:tabs>
      <w:suppressAutoHyphens/>
      <w:spacing w:before="240" w:after="120" w:line="240" w:lineRule="auto"/>
      <w:ind w:left="3590" w:hanging="360"/>
      <w:jc w:val="both"/>
      <w:outlineLvl w:val="3"/>
    </w:pPr>
    <w:rPr>
      <w:rFonts w:ascii="Times New Roman" w:hAnsi="Times New Roman"/>
      <w:b/>
      <w:bCs/>
      <w:i/>
      <w:iCs/>
      <w:sz w:val="28"/>
      <w:szCs w:val="28"/>
    </w:rPr>
  </w:style>
  <w:style w:type="paragraph" w:styleId="50">
    <w:name w:val="heading 5"/>
    <w:basedOn w:val="ac"/>
    <w:next w:val="ac"/>
    <w:link w:val="51"/>
    <w:unhideWhenUsed/>
    <w:qFormat/>
    <w:locked/>
    <w:rsid w:val="00586AFE"/>
    <w:pPr>
      <w:spacing w:before="240" w:after="60"/>
      <w:outlineLvl w:val="4"/>
    </w:pPr>
    <w:rPr>
      <w:b/>
      <w:bCs/>
      <w:i/>
      <w:iCs/>
      <w:sz w:val="26"/>
      <w:szCs w:val="26"/>
    </w:rPr>
  </w:style>
  <w:style w:type="paragraph" w:styleId="60">
    <w:name w:val="heading 6"/>
    <w:aliases w:val=" RTC 6,RTC 6"/>
    <w:basedOn w:val="ac"/>
    <w:next w:val="ac"/>
    <w:link w:val="61"/>
    <w:qFormat/>
    <w:locked/>
    <w:rsid w:val="00A2343A"/>
    <w:pPr>
      <w:widowControl w:val="0"/>
      <w:tabs>
        <w:tab w:val="num" w:pos="1080"/>
      </w:tabs>
      <w:suppressAutoHyphens/>
      <w:spacing w:before="240" w:after="60" w:line="240" w:lineRule="auto"/>
      <w:ind w:left="1080" w:hanging="1080"/>
      <w:jc w:val="both"/>
      <w:outlineLvl w:val="5"/>
    </w:pPr>
    <w:rPr>
      <w:rFonts w:ascii="Times New Roman" w:hAnsi="Times New Roman"/>
      <w:b/>
      <w:bCs/>
      <w:sz w:val="28"/>
      <w:szCs w:val="28"/>
    </w:rPr>
  </w:style>
  <w:style w:type="paragraph" w:styleId="7">
    <w:name w:val="heading 7"/>
    <w:aliases w:val="RTC7"/>
    <w:basedOn w:val="ac"/>
    <w:next w:val="ac"/>
    <w:link w:val="70"/>
    <w:qFormat/>
    <w:locked/>
    <w:rsid w:val="00A2343A"/>
    <w:pPr>
      <w:widowControl w:val="0"/>
      <w:tabs>
        <w:tab w:val="num" w:pos="1440"/>
      </w:tabs>
      <w:suppressAutoHyphens/>
      <w:spacing w:before="240" w:after="60" w:line="240" w:lineRule="auto"/>
      <w:ind w:left="1440" w:hanging="1440"/>
      <w:jc w:val="both"/>
      <w:outlineLvl w:val="6"/>
    </w:pPr>
    <w:rPr>
      <w:rFonts w:ascii="Times New Roman" w:hAnsi="Times New Roman"/>
      <w:sz w:val="26"/>
      <w:szCs w:val="26"/>
    </w:rPr>
  </w:style>
  <w:style w:type="paragraph" w:styleId="8">
    <w:name w:val="heading 8"/>
    <w:basedOn w:val="ac"/>
    <w:next w:val="ac"/>
    <w:link w:val="80"/>
    <w:qFormat/>
    <w:locked/>
    <w:rsid w:val="00A2343A"/>
    <w:pPr>
      <w:widowControl w:val="0"/>
      <w:tabs>
        <w:tab w:val="num" w:pos="1440"/>
      </w:tabs>
      <w:suppressAutoHyphens/>
      <w:spacing w:before="240" w:after="60" w:line="240" w:lineRule="auto"/>
      <w:ind w:left="1440" w:hanging="1440"/>
      <w:jc w:val="both"/>
      <w:outlineLvl w:val="7"/>
    </w:pPr>
    <w:rPr>
      <w:rFonts w:ascii="Times New Roman" w:hAnsi="Times New Roman"/>
      <w:i/>
      <w:iCs/>
      <w:sz w:val="26"/>
      <w:szCs w:val="26"/>
    </w:rPr>
  </w:style>
  <w:style w:type="paragraph" w:styleId="9">
    <w:name w:val="heading 9"/>
    <w:basedOn w:val="ac"/>
    <w:next w:val="ac"/>
    <w:link w:val="90"/>
    <w:qFormat/>
    <w:locked/>
    <w:rsid w:val="00A2343A"/>
    <w:pPr>
      <w:widowControl w:val="0"/>
      <w:tabs>
        <w:tab w:val="num" w:pos="1800"/>
      </w:tabs>
      <w:suppressAutoHyphens/>
      <w:spacing w:before="240" w:after="60" w:line="240" w:lineRule="auto"/>
      <w:ind w:left="1800" w:hanging="1800"/>
      <w:jc w:val="both"/>
      <w:outlineLvl w:val="8"/>
    </w:pPr>
    <w:rPr>
      <w:rFonts w:ascii="Arial" w:hAnsi="Arial" w:cs="Arial"/>
      <w:sz w:val="28"/>
      <w:szCs w:val="2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1 Знак,111 Знак"/>
    <w:link w:val="11"/>
    <w:locked/>
    <w:rsid w:val="003379A3"/>
    <w:rPr>
      <w:rFonts w:ascii="Times New Roman" w:hAnsi="Times New Roman"/>
      <w:iCs/>
      <w:sz w:val="24"/>
      <w:szCs w:val="24"/>
      <w:lang w:val="x-none" w:eastAsia="x-none"/>
    </w:rPr>
  </w:style>
  <w:style w:type="character" w:customStyle="1" w:styleId="23">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2"/>
    <w:locked/>
    <w:rsid w:val="003379A3"/>
    <w:rPr>
      <w:rFonts w:ascii="Arial" w:hAnsi="Arial"/>
      <w:b/>
      <w:bCs/>
      <w:i/>
      <w:iCs/>
      <w:sz w:val="28"/>
      <w:szCs w:val="28"/>
      <w:lang w:val="x-none" w:eastAsia="x-none"/>
    </w:rPr>
  </w:style>
  <w:style w:type="character" w:styleId="af0">
    <w:name w:val="Hyperlink"/>
    <w:uiPriority w:val="99"/>
    <w:rsid w:val="003379A3"/>
    <w:rPr>
      <w:rFonts w:ascii="Times New Roman" w:hAnsi="Times New Roman" w:cs="Times New Roman"/>
      <w:color w:val="0000FF"/>
      <w:u w:val="single"/>
    </w:rPr>
  </w:style>
  <w:style w:type="paragraph" w:styleId="HTML">
    <w:name w:val="HTML Preformatted"/>
    <w:basedOn w:val="ac"/>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link w:val="HTML"/>
    <w:uiPriority w:val="99"/>
    <w:locked/>
    <w:rsid w:val="003379A3"/>
    <w:rPr>
      <w:rFonts w:ascii="Courier New" w:hAnsi="Courier New" w:cs="Courier New"/>
      <w:sz w:val="20"/>
      <w:szCs w:val="20"/>
    </w:rPr>
  </w:style>
  <w:style w:type="paragraph" w:styleId="af1">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c"/>
    <w:link w:val="13"/>
    <w:uiPriority w:val="99"/>
    <w:qFormat/>
    <w:rsid w:val="003379A3"/>
    <w:pPr>
      <w:spacing w:before="100" w:beforeAutospacing="1" w:after="100" w:afterAutospacing="1" w:line="240" w:lineRule="auto"/>
    </w:pPr>
    <w:rPr>
      <w:rFonts w:ascii="Times New Roman" w:hAnsi="Times New Roman"/>
      <w:sz w:val="24"/>
      <w:szCs w:val="24"/>
    </w:rPr>
  </w:style>
  <w:style w:type="paragraph" w:styleId="24">
    <w:name w:val="toc 2"/>
    <w:basedOn w:val="ac"/>
    <w:next w:val="ac"/>
    <w:autoRedefine/>
    <w:uiPriority w:val="39"/>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f2">
    <w:name w:val="List Continue"/>
    <w:basedOn w:val="ac"/>
    <w:uiPriority w:val="99"/>
    <w:rsid w:val="003379A3"/>
    <w:pPr>
      <w:spacing w:after="120" w:line="240" w:lineRule="auto"/>
      <w:ind w:left="283"/>
    </w:pPr>
    <w:rPr>
      <w:rFonts w:ascii="Times New Roman" w:hAnsi="Times New Roman"/>
      <w:sz w:val="24"/>
      <w:szCs w:val="24"/>
    </w:rPr>
  </w:style>
  <w:style w:type="paragraph" w:styleId="25">
    <w:name w:val="Body Text Indent 2"/>
    <w:basedOn w:val="ac"/>
    <w:link w:val="26"/>
    <w:rsid w:val="003379A3"/>
    <w:pPr>
      <w:spacing w:after="0" w:line="240" w:lineRule="auto"/>
      <w:ind w:firstLine="720"/>
      <w:jc w:val="both"/>
    </w:pPr>
    <w:rPr>
      <w:rFonts w:ascii="Times New Roman" w:hAnsi="Times New Roman"/>
      <w:sz w:val="24"/>
      <w:szCs w:val="24"/>
      <w:lang w:val="x-none" w:eastAsia="x-none"/>
    </w:rPr>
  </w:style>
  <w:style w:type="character" w:customStyle="1" w:styleId="26">
    <w:name w:val="Основной текст с отступом 2 Знак"/>
    <w:link w:val="25"/>
    <w:locked/>
    <w:rsid w:val="003379A3"/>
    <w:rPr>
      <w:rFonts w:ascii="Times New Roman" w:hAnsi="Times New Roman" w:cs="Times New Roman"/>
      <w:sz w:val="24"/>
      <w:szCs w:val="24"/>
    </w:rPr>
  </w:style>
  <w:style w:type="paragraph" w:styleId="af3">
    <w:name w:val="Plain Text"/>
    <w:basedOn w:val="ac"/>
    <w:link w:val="af4"/>
    <w:rsid w:val="003379A3"/>
    <w:pPr>
      <w:snapToGrid w:val="0"/>
      <w:spacing w:after="0" w:line="240" w:lineRule="auto"/>
    </w:pPr>
    <w:rPr>
      <w:rFonts w:ascii="Courier New" w:hAnsi="Courier New"/>
      <w:sz w:val="20"/>
      <w:szCs w:val="20"/>
      <w:lang w:val="x-none" w:eastAsia="x-none"/>
    </w:rPr>
  </w:style>
  <w:style w:type="character" w:customStyle="1" w:styleId="af4">
    <w:name w:val="Текст Знак"/>
    <w:link w:val="af3"/>
    <w:locked/>
    <w:rsid w:val="003379A3"/>
    <w:rPr>
      <w:rFonts w:ascii="Courier New" w:hAnsi="Courier New" w:cs="Times New Roman"/>
      <w:sz w:val="20"/>
      <w:szCs w:val="20"/>
    </w:rPr>
  </w:style>
  <w:style w:type="character" w:customStyle="1" w:styleId="ListParagraph">
    <w:name w:val="List Paragraph Знак"/>
    <w:link w:val="14"/>
    <w:locked/>
    <w:rsid w:val="003379A3"/>
    <w:rPr>
      <w:rFonts w:ascii="Calibri" w:hAnsi="Calibri" w:cs="Calibri"/>
    </w:rPr>
  </w:style>
  <w:style w:type="paragraph" w:customStyle="1" w:styleId="14">
    <w:name w:val="Абзац списка1"/>
    <w:basedOn w:val="ac"/>
    <w:link w:val="ListParagraph"/>
    <w:rsid w:val="003379A3"/>
    <w:pPr>
      <w:ind w:left="720"/>
      <w:contextualSpacing/>
    </w:pPr>
    <w:rPr>
      <w:sz w:val="20"/>
      <w:szCs w:val="20"/>
      <w:lang w:val="x-none" w:eastAsia="x-none"/>
    </w:rPr>
  </w:style>
  <w:style w:type="paragraph" w:customStyle="1" w:styleId="15">
    <w:name w:val="Обычный1"/>
    <w:uiPriority w:val="99"/>
    <w:rsid w:val="003379A3"/>
    <w:rPr>
      <w:rFonts w:ascii="Times New Roman" w:hAnsi="Times New Roman"/>
      <w:sz w:val="24"/>
    </w:rPr>
  </w:style>
  <w:style w:type="paragraph" w:customStyle="1" w:styleId="110">
    <w:name w:val="заголовок 11"/>
    <w:basedOn w:val="ac"/>
    <w:next w:val="ac"/>
    <w:uiPriority w:val="99"/>
    <w:rsid w:val="003379A3"/>
    <w:pPr>
      <w:keepNext/>
      <w:snapToGrid w:val="0"/>
      <w:spacing w:after="0" w:line="240" w:lineRule="auto"/>
      <w:jc w:val="center"/>
    </w:pPr>
    <w:rPr>
      <w:rFonts w:ascii="Times New Roman" w:hAnsi="Times New Roman"/>
      <w:sz w:val="24"/>
      <w:szCs w:val="20"/>
    </w:rPr>
  </w:style>
  <w:style w:type="paragraph" w:customStyle="1" w:styleId="af5">
    <w:name w:val="Таблица шапка"/>
    <w:basedOn w:val="ac"/>
    <w:link w:val="af6"/>
    <w:rsid w:val="003379A3"/>
    <w:pPr>
      <w:keepNext/>
      <w:snapToGrid w:val="0"/>
      <w:spacing w:before="40" w:after="40" w:line="240" w:lineRule="auto"/>
      <w:ind w:left="57" w:right="57"/>
    </w:pPr>
    <w:rPr>
      <w:rFonts w:ascii="Times New Roman" w:hAnsi="Times New Roman"/>
      <w:szCs w:val="20"/>
    </w:rPr>
  </w:style>
  <w:style w:type="paragraph" w:customStyle="1" w:styleId="af7">
    <w:name w:val="Таблица текст"/>
    <w:basedOn w:val="ac"/>
    <w:rsid w:val="003379A3"/>
    <w:pPr>
      <w:snapToGrid w:val="0"/>
      <w:spacing w:before="40" w:after="40" w:line="240" w:lineRule="auto"/>
      <w:ind w:left="57" w:right="57"/>
    </w:pPr>
    <w:rPr>
      <w:rFonts w:ascii="Times New Roman" w:hAnsi="Times New Roman"/>
      <w:sz w:val="24"/>
      <w:szCs w:val="20"/>
    </w:rPr>
  </w:style>
  <w:style w:type="paragraph" w:customStyle="1" w:styleId="a9">
    <w:name w:val="Пункт"/>
    <w:basedOn w:val="ac"/>
    <w:link w:val="16"/>
    <w:rsid w:val="003379A3"/>
    <w:pPr>
      <w:numPr>
        <w:ilvl w:val="2"/>
        <w:numId w:val="1"/>
      </w:numPr>
      <w:snapToGrid w:val="0"/>
      <w:spacing w:after="0" w:line="360" w:lineRule="auto"/>
      <w:jc w:val="both"/>
    </w:pPr>
    <w:rPr>
      <w:rFonts w:ascii="Times New Roman" w:hAnsi="Times New Roman"/>
      <w:sz w:val="28"/>
      <w:szCs w:val="28"/>
    </w:rPr>
  </w:style>
  <w:style w:type="paragraph" w:customStyle="1" w:styleId="34">
    <w:name w:val="Стиль3"/>
    <w:basedOn w:val="25"/>
    <w:uiPriority w:val="99"/>
    <w:rsid w:val="003379A3"/>
    <w:pPr>
      <w:widowControl w:val="0"/>
      <w:tabs>
        <w:tab w:val="num" w:pos="1307"/>
      </w:tabs>
      <w:adjustRightInd w:val="0"/>
      <w:ind w:left="1080" w:firstLine="0"/>
    </w:pPr>
    <w:rPr>
      <w:szCs w:val="20"/>
    </w:rPr>
  </w:style>
  <w:style w:type="paragraph" w:customStyle="1" w:styleId="Times12">
    <w:name w:val="Times 12"/>
    <w:basedOn w:val="ac"/>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c"/>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8">
    <w:name w:val="Подподпункт"/>
    <w:basedOn w:val="ac"/>
    <w:link w:val="af8"/>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7">
    <w:name w:val="Ариал Знак1"/>
    <w:link w:val="af9"/>
    <w:uiPriority w:val="99"/>
    <w:locked/>
    <w:rsid w:val="003379A3"/>
    <w:rPr>
      <w:rFonts w:ascii="Arial" w:hAnsi="Arial" w:cs="Arial"/>
      <w:sz w:val="24"/>
      <w:szCs w:val="24"/>
    </w:rPr>
  </w:style>
  <w:style w:type="paragraph" w:customStyle="1" w:styleId="af9">
    <w:name w:val="Ариал"/>
    <w:basedOn w:val="ac"/>
    <w:link w:val="17"/>
    <w:uiPriority w:val="99"/>
    <w:rsid w:val="003379A3"/>
    <w:pPr>
      <w:spacing w:before="120" w:after="120" w:line="360" w:lineRule="auto"/>
      <w:ind w:firstLine="851"/>
      <w:jc w:val="both"/>
    </w:pPr>
    <w:rPr>
      <w:rFonts w:ascii="Arial" w:hAnsi="Arial"/>
      <w:sz w:val="24"/>
      <w:szCs w:val="24"/>
      <w:lang w:val="x-none" w:eastAsia="x-none"/>
    </w:rPr>
  </w:style>
  <w:style w:type="paragraph" w:customStyle="1" w:styleId="afa">
    <w:name w:val="Пункт б/н"/>
    <w:basedOn w:val="ac"/>
    <w:rsid w:val="003379A3"/>
    <w:pPr>
      <w:tabs>
        <w:tab w:val="left" w:pos="1134"/>
      </w:tabs>
      <w:snapToGrid w:val="0"/>
      <w:spacing w:after="0" w:line="360" w:lineRule="auto"/>
      <w:ind w:firstLine="567"/>
      <w:jc w:val="both"/>
    </w:pPr>
    <w:rPr>
      <w:rFonts w:ascii="Times New Roman" w:hAnsi="Times New Roman"/>
      <w:bCs/>
    </w:rPr>
  </w:style>
  <w:style w:type="character" w:customStyle="1" w:styleId="afb">
    <w:name w:val="Ариал Таблица Знак"/>
    <w:link w:val="afc"/>
    <w:uiPriority w:val="99"/>
    <w:locked/>
    <w:rsid w:val="003379A3"/>
    <w:rPr>
      <w:rFonts w:ascii="Arial" w:hAnsi="Arial" w:cs="Arial"/>
      <w:sz w:val="24"/>
    </w:rPr>
  </w:style>
  <w:style w:type="paragraph" w:customStyle="1" w:styleId="afc">
    <w:name w:val="Ариал Таблица"/>
    <w:basedOn w:val="af9"/>
    <w:link w:val="afb"/>
    <w:uiPriority w:val="99"/>
    <w:rsid w:val="003379A3"/>
    <w:pPr>
      <w:widowControl w:val="0"/>
      <w:adjustRightInd w:val="0"/>
      <w:spacing w:before="0" w:after="0" w:line="240" w:lineRule="auto"/>
      <w:ind w:firstLine="0"/>
    </w:pPr>
    <w:rPr>
      <w:szCs w:val="20"/>
    </w:rPr>
  </w:style>
  <w:style w:type="paragraph" w:customStyle="1" w:styleId="a0">
    <w:name w:val="Пункт Знак"/>
    <w:basedOn w:val="ac"/>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c"/>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c"/>
    <w:uiPriority w:val="99"/>
    <w:rsid w:val="003379A3"/>
    <w:pPr>
      <w:spacing w:after="0" w:line="240" w:lineRule="auto"/>
      <w:jc w:val="center"/>
    </w:pPr>
    <w:rPr>
      <w:rFonts w:ascii="Times New Roman" w:hAnsi="Times New Roman"/>
      <w:sz w:val="24"/>
      <w:szCs w:val="24"/>
    </w:rPr>
  </w:style>
  <w:style w:type="paragraph" w:customStyle="1" w:styleId="rvps46">
    <w:name w:val="rvps46"/>
    <w:basedOn w:val="ac"/>
    <w:uiPriority w:val="99"/>
    <w:rsid w:val="003379A3"/>
    <w:pPr>
      <w:spacing w:before="120" w:after="120" w:line="240" w:lineRule="auto"/>
    </w:pPr>
    <w:rPr>
      <w:rFonts w:ascii="Times New Roman" w:hAnsi="Times New Roman"/>
      <w:sz w:val="24"/>
      <w:szCs w:val="24"/>
    </w:rPr>
  </w:style>
  <w:style w:type="paragraph" w:customStyle="1" w:styleId="rvps9">
    <w:name w:val="rvps9"/>
    <w:basedOn w:val="ac"/>
    <w:uiPriority w:val="99"/>
    <w:rsid w:val="003379A3"/>
    <w:pPr>
      <w:spacing w:after="0" w:line="240" w:lineRule="auto"/>
      <w:jc w:val="both"/>
    </w:pPr>
    <w:rPr>
      <w:rFonts w:ascii="Times New Roman" w:hAnsi="Times New Roman"/>
      <w:sz w:val="24"/>
      <w:szCs w:val="24"/>
    </w:rPr>
  </w:style>
  <w:style w:type="paragraph" w:customStyle="1" w:styleId="rvps51">
    <w:name w:val="rvps51"/>
    <w:basedOn w:val="ac"/>
    <w:uiPriority w:val="99"/>
    <w:rsid w:val="003379A3"/>
    <w:pPr>
      <w:spacing w:before="120" w:after="0" w:line="240" w:lineRule="auto"/>
      <w:ind w:right="150"/>
      <w:jc w:val="both"/>
    </w:pPr>
    <w:rPr>
      <w:rFonts w:ascii="Times New Roman" w:hAnsi="Times New Roman"/>
      <w:sz w:val="24"/>
      <w:szCs w:val="24"/>
    </w:rPr>
  </w:style>
  <w:style w:type="character" w:customStyle="1" w:styleId="afd">
    <w:name w:val="текст смк Знак"/>
    <w:link w:val="afe"/>
    <w:uiPriority w:val="99"/>
    <w:locked/>
    <w:rsid w:val="003379A3"/>
    <w:rPr>
      <w:sz w:val="26"/>
    </w:rPr>
  </w:style>
  <w:style w:type="paragraph" w:customStyle="1" w:styleId="afe">
    <w:name w:val="текст смк"/>
    <w:basedOn w:val="ac"/>
    <w:link w:val="afd"/>
    <w:uiPriority w:val="99"/>
    <w:rsid w:val="003379A3"/>
    <w:pPr>
      <w:spacing w:after="0" w:line="240" w:lineRule="auto"/>
      <w:ind w:firstLine="567"/>
      <w:jc w:val="both"/>
    </w:pPr>
    <w:rPr>
      <w:sz w:val="26"/>
      <w:szCs w:val="20"/>
      <w:lang w:val="x-none" w:eastAsia="x-none"/>
    </w:rPr>
  </w:style>
  <w:style w:type="paragraph" w:styleId="aff">
    <w:name w:val="List Paragraph"/>
    <w:aliases w:val="Маркер,Bullet Number,Нумерованый список,List Paragraph1,Bullet List,FooterText,numbered,lp1"/>
    <w:basedOn w:val="ac"/>
    <w:link w:val="aff0"/>
    <w:uiPriority w:val="34"/>
    <w:qFormat/>
    <w:rsid w:val="00335815"/>
    <w:pPr>
      <w:ind w:left="720"/>
      <w:contextualSpacing/>
    </w:pPr>
  </w:style>
  <w:style w:type="table" w:styleId="aff1">
    <w:name w:val="Table Grid"/>
    <w:basedOn w:val="ae"/>
    <w:uiPriority w:val="59"/>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No Spacing"/>
    <w:uiPriority w:val="99"/>
    <w:qFormat/>
    <w:rsid w:val="006F1CEA"/>
    <w:rPr>
      <w:sz w:val="22"/>
      <w:szCs w:val="22"/>
    </w:rPr>
  </w:style>
  <w:style w:type="paragraph" w:styleId="aff3">
    <w:name w:val="Body Text"/>
    <w:basedOn w:val="ac"/>
    <w:link w:val="aff4"/>
    <w:rsid w:val="00E609D1"/>
    <w:pPr>
      <w:spacing w:after="120"/>
    </w:pPr>
    <w:rPr>
      <w:lang w:val="x-none" w:eastAsia="x-none"/>
    </w:rPr>
  </w:style>
  <w:style w:type="character" w:customStyle="1" w:styleId="aff4">
    <w:name w:val="Основной текст Знак"/>
    <w:link w:val="aff3"/>
    <w:locked/>
    <w:rsid w:val="00E609D1"/>
    <w:rPr>
      <w:rFonts w:cs="Times New Roman"/>
      <w:sz w:val="22"/>
      <w:szCs w:val="22"/>
    </w:rPr>
  </w:style>
  <w:style w:type="paragraph" w:styleId="aff5">
    <w:name w:val="Title"/>
    <w:basedOn w:val="ac"/>
    <w:link w:val="aff6"/>
    <w:qFormat/>
    <w:rsid w:val="002C0A75"/>
    <w:pPr>
      <w:shd w:val="clear" w:color="auto" w:fill="FFFFFF"/>
      <w:spacing w:before="5" w:after="0" w:line="269" w:lineRule="exact"/>
      <w:ind w:left="5" w:right="10" w:firstLine="557"/>
      <w:jc w:val="center"/>
    </w:pPr>
    <w:rPr>
      <w:rFonts w:ascii="Times New Roman" w:hAnsi="Times New Roman"/>
      <w:b/>
      <w:bCs/>
      <w:sz w:val="24"/>
      <w:szCs w:val="24"/>
      <w:lang w:val="x-none" w:eastAsia="x-none"/>
    </w:rPr>
  </w:style>
  <w:style w:type="character" w:customStyle="1" w:styleId="aff6">
    <w:name w:val="Название Знак"/>
    <w:link w:val="aff5"/>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f7">
    <w:name w:val="footnote text"/>
    <w:basedOn w:val="ac"/>
    <w:link w:val="aff8"/>
    <w:unhideWhenUsed/>
    <w:rsid w:val="00B41620"/>
    <w:rPr>
      <w:sz w:val="20"/>
      <w:szCs w:val="20"/>
    </w:rPr>
  </w:style>
  <w:style w:type="character" w:customStyle="1" w:styleId="aff8">
    <w:name w:val="Текст сноски Знак"/>
    <w:basedOn w:val="ad"/>
    <w:link w:val="aff7"/>
    <w:rsid w:val="00B41620"/>
  </w:style>
  <w:style w:type="character" w:styleId="aff9">
    <w:name w:val="footnote reference"/>
    <w:unhideWhenUsed/>
    <w:rsid w:val="00B41620"/>
    <w:rPr>
      <w:vertAlign w:val="superscript"/>
    </w:rPr>
  </w:style>
  <w:style w:type="paragraph" w:styleId="affa">
    <w:name w:val="header"/>
    <w:basedOn w:val="ac"/>
    <w:link w:val="affb"/>
    <w:uiPriority w:val="99"/>
    <w:unhideWhenUsed/>
    <w:rsid w:val="0098209C"/>
    <w:pPr>
      <w:tabs>
        <w:tab w:val="center" w:pos="4677"/>
        <w:tab w:val="right" w:pos="9355"/>
      </w:tabs>
    </w:pPr>
    <w:rPr>
      <w:lang w:val="x-none" w:eastAsia="x-none"/>
    </w:rPr>
  </w:style>
  <w:style w:type="character" w:customStyle="1" w:styleId="affb">
    <w:name w:val="Верхний колонтитул Знак"/>
    <w:link w:val="affa"/>
    <w:uiPriority w:val="99"/>
    <w:rsid w:val="0098209C"/>
    <w:rPr>
      <w:sz w:val="22"/>
      <w:szCs w:val="22"/>
    </w:rPr>
  </w:style>
  <w:style w:type="paragraph" w:styleId="affc">
    <w:name w:val="footer"/>
    <w:basedOn w:val="ac"/>
    <w:link w:val="affd"/>
    <w:uiPriority w:val="99"/>
    <w:unhideWhenUsed/>
    <w:rsid w:val="0098209C"/>
    <w:pPr>
      <w:tabs>
        <w:tab w:val="center" w:pos="4677"/>
        <w:tab w:val="right" w:pos="9355"/>
      </w:tabs>
    </w:pPr>
    <w:rPr>
      <w:lang w:val="x-none" w:eastAsia="x-none"/>
    </w:rPr>
  </w:style>
  <w:style w:type="character" w:customStyle="1" w:styleId="affd">
    <w:name w:val="Нижний колонтитул Знак"/>
    <w:link w:val="affc"/>
    <w:uiPriority w:val="99"/>
    <w:rsid w:val="0098209C"/>
    <w:rPr>
      <w:sz w:val="22"/>
      <w:szCs w:val="22"/>
    </w:rPr>
  </w:style>
  <w:style w:type="paragraph" w:customStyle="1" w:styleId="27">
    <w:name w:val="Абзац списка2"/>
    <w:basedOn w:val="ac"/>
    <w:rsid w:val="00282DA6"/>
    <w:pPr>
      <w:ind w:left="720"/>
      <w:contextualSpacing/>
    </w:pPr>
    <w:rPr>
      <w:rFonts w:cs="Calibri"/>
      <w:sz w:val="20"/>
      <w:szCs w:val="20"/>
    </w:rPr>
  </w:style>
  <w:style w:type="paragraph" w:styleId="affe">
    <w:name w:val="Balloon Text"/>
    <w:basedOn w:val="ac"/>
    <w:link w:val="afff"/>
    <w:semiHidden/>
    <w:unhideWhenUsed/>
    <w:rsid w:val="00032313"/>
    <w:pPr>
      <w:spacing w:after="0" w:line="240" w:lineRule="auto"/>
    </w:pPr>
    <w:rPr>
      <w:rFonts w:ascii="Tahoma" w:hAnsi="Tahoma"/>
      <w:sz w:val="16"/>
      <w:szCs w:val="16"/>
      <w:lang w:val="x-none" w:eastAsia="x-none"/>
    </w:rPr>
  </w:style>
  <w:style w:type="character" w:customStyle="1" w:styleId="afff">
    <w:name w:val="Текст выноски Знак"/>
    <w:link w:val="affe"/>
    <w:uiPriority w:val="99"/>
    <w:semiHidden/>
    <w:rsid w:val="00032313"/>
    <w:rPr>
      <w:rFonts w:ascii="Tahoma" w:hAnsi="Tahoma" w:cs="Tahoma"/>
      <w:sz w:val="16"/>
      <w:szCs w:val="16"/>
    </w:rPr>
  </w:style>
  <w:style w:type="paragraph" w:customStyle="1" w:styleId="Style15">
    <w:name w:val="Style15"/>
    <w:basedOn w:val="ac"/>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c"/>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uiPriority w:val="99"/>
    <w:rsid w:val="002B1A99"/>
    <w:rPr>
      <w:rFonts w:ascii="Times New Roman" w:hAnsi="Times New Roman" w:cs="Times New Roman"/>
      <w:sz w:val="26"/>
      <w:szCs w:val="26"/>
    </w:rPr>
  </w:style>
  <w:style w:type="paragraph" w:customStyle="1" w:styleId="Style7">
    <w:name w:val="Style7"/>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c"/>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uiPriority w:val="99"/>
    <w:rsid w:val="00583B6B"/>
    <w:rPr>
      <w:rFonts w:ascii="Times New Roman" w:hAnsi="Times New Roman" w:cs="Times New Roman"/>
      <w:spacing w:val="-10"/>
      <w:sz w:val="24"/>
      <w:szCs w:val="24"/>
    </w:rPr>
  </w:style>
  <w:style w:type="paragraph" w:customStyle="1" w:styleId="Style5">
    <w:name w:val="Style5"/>
    <w:basedOn w:val="ac"/>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link w:val="35"/>
    <w:locked/>
    <w:rsid w:val="00B61AA8"/>
    <w:rPr>
      <w:rFonts w:ascii="Times New Roman" w:hAnsi="Times New Roman"/>
      <w:sz w:val="22"/>
      <w:szCs w:val="22"/>
    </w:rPr>
  </w:style>
  <w:style w:type="paragraph" w:customStyle="1" w:styleId="35">
    <w:name w:val="Абзац списка3"/>
    <w:basedOn w:val="ac"/>
    <w:link w:val="ListParagraphChar"/>
    <w:rsid w:val="00B61AA8"/>
    <w:pPr>
      <w:ind w:left="720"/>
      <w:contextualSpacing/>
    </w:pPr>
    <w:rPr>
      <w:rFonts w:ascii="Times New Roman" w:hAnsi="Times New Roman"/>
      <w:lang w:val="x-none" w:eastAsia="x-none"/>
    </w:rPr>
  </w:style>
  <w:style w:type="paragraph" w:customStyle="1" w:styleId="41">
    <w:name w:val="Абзац списка4"/>
    <w:basedOn w:val="ac"/>
    <w:rsid w:val="00D60E5D"/>
    <w:pPr>
      <w:ind w:left="720"/>
      <w:contextualSpacing/>
    </w:pPr>
  </w:style>
  <w:style w:type="paragraph" w:customStyle="1" w:styleId="afff0">
    <w:name w:val="Базовый"/>
    <w:uiPriority w:val="99"/>
    <w:rsid w:val="00C144A7"/>
    <w:pPr>
      <w:tabs>
        <w:tab w:val="left" w:pos="709"/>
      </w:tabs>
      <w:suppressAutoHyphens/>
      <w:spacing w:after="200" w:line="276" w:lineRule="atLeast"/>
    </w:pPr>
    <w:rPr>
      <w:sz w:val="22"/>
      <w:szCs w:val="22"/>
    </w:rPr>
  </w:style>
  <w:style w:type="paragraph" w:customStyle="1" w:styleId="Style8">
    <w:name w:val="Style8"/>
    <w:basedOn w:val="ac"/>
    <w:uiPriority w:val="99"/>
    <w:rsid w:val="00BA0EEF"/>
    <w:pPr>
      <w:widowControl w:val="0"/>
      <w:autoSpaceDE w:val="0"/>
      <w:autoSpaceDN w:val="0"/>
      <w:adjustRightInd w:val="0"/>
      <w:spacing w:after="0" w:line="259" w:lineRule="exact"/>
      <w:ind w:firstLine="1001"/>
    </w:pPr>
    <w:rPr>
      <w:rFonts w:ascii="Times New Roman" w:hAnsi="Times New Roman"/>
      <w:sz w:val="24"/>
      <w:szCs w:val="24"/>
    </w:rPr>
  </w:style>
  <w:style w:type="character" w:customStyle="1" w:styleId="FontStyle15">
    <w:name w:val="Font Style15"/>
    <w:uiPriority w:val="99"/>
    <w:rsid w:val="00BA0EEF"/>
    <w:rPr>
      <w:rFonts w:ascii="Times New Roman" w:hAnsi="Times New Roman" w:cs="Times New Roman" w:hint="default"/>
      <w:b/>
      <w:bCs/>
      <w:sz w:val="20"/>
      <w:szCs w:val="20"/>
    </w:rPr>
  </w:style>
  <w:style w:type="character" w:customStyle="1" w:styleId="FontStyle16">
    <w:name w:val="Font Style16"/>
    <w:uiPriority w:val="99"/>
    <w:rsid w:val="00BA0EEF"/>
    <w:rPr>
      <w:rFonts w:ascii="Times New Roman" w:hAnsi="Times New Roman" w:cs="Times New Roman" w:hint="default"/>
      <w:sz w:val="20"/>
      <w:szCs w:val="20"/>
    </w:rPr>
  </w:style>
  <w:style w:type="paragraph" w:styleId="a">
    <w:name w:val="List Number"/>
    <w:basedOn w:val="ac"/>
    <w:rsid w:val="00E31E2F"/>
    <w:pPr>
      <w:numPr>
        <w:numId w:val="8"/>
      </w:numPr>
      <w:spacing w:after="0" w:line="240" w:lineRule="auto"/>
      <w:contextualSpacing/>
    </w:pPr>
    <w:rPr>
      <w:rFonts w:ascii="Times New Roman" w:hAnsi="Times New Roman"/>
      <w:sz w:val="20"/>
      <w:szCs w:val="20"/>
    </w:rPr>
  </w:style>
  <w:style w:type="character" w:customStyle="1" w:styleId="apple-converted-space">
    <w:name w:val="apple-converted-space"/>
    <w:rsid w:val="008D61D4"/>
  </w:style>
  <w:style w:type="paragraph" w:customStyle="1" w:styleId="p6">
    <w:name w:val="p6"/>
    <w:basedOn w:val="ac"/>
    <w:uiPriority w:val="99"/>
    <w:rsid w:val="00A76E39"/>
    <w:pPr>
      <w:spacing w:before="100" w:beforeAutospacing="1" w:after="100" w:afterAutospacing="1" w:line="240" w:lineRule="auto"/>
    </w:pPr>
    <w:rPr>
      <w:rFonts w:ascii="Times New Roman" w:hAnsi="Times New Roman"/>
      <w:sz w:val="24"/>
      <w:szCs w:val="24"/>
    </w:rPr>
  </w:style>
  <w:style w:type="character" w:customStyle="1" w:styleId="s1">
    <w:name w:val="s1"/>
    <w:rsid w:val="00A76E39"/>
  </w:style>
  <w:style w:type="character" w:customStyle="1" w:styleId="51">
    <w:name w:val="Заголовок 5 Знак"/>
    <w:link w:val="50"/>
    <w:rsid w:val="00586AFE"/>
    <w:rPr>
      <w:rFonts w:ascii="Calibri" w:eastAsia="Times New Roman" w:hAnsi="Calibri" w:cs="Times New Roman"/>
      <w:b/>
      <w:bCs/>
      <w:i/>
      <w:iCs/>
      <w:sz w:val="26"/>
      <w:szCs w:val="26"/>
    </w:rPr>
  </w:style>
  <w:style w:type="paragraph" w:customStyle="1" w:styleId="5">
    <w:name w:val="Пункт_5"/>
    <w:basedOn w:val="ac"/>
    <w:rsid w:val="00772F59"/>
    <w:pPr>
      <w:numPr>
        <w:numId w:val="9"/>
      </w:numPr>
      <w:tabs>
        <w:tab w:val="num" w:pos="1134"/>
        <w:tab w:val="num" w:pos="1701"/>
      </w:tabs>
      <w:spacing w:after="0" w:line="240" w:lineRule="auto"/>
      <w:ind w:left="1134" w:hanging="567"/>
      <w:jc w:val="both"/>
    </w:pPr>
    <w:rPr>
      <w:rFonts w:ascii="Times New Roman" w:hAnsi="Times New Roman"/>
      <w:sz w:val="28"/>
      <w:szCs w:val="28"/>
    </w:rPr>
  </w:style>
  <w:style w:type="paragraph" w:customStyle="1" w:styleId="Default">
    <w:name w:val="Default"/>
    <w:rsid w:val="00C27C2F"/>
    <w:pPr>
      <w:autoSpaceDE w:val="0"/>
      <w:autoSpaceDN w:val="0"/>
      <w:adjustRightInd w:val="0"/>
    </w:pPr>
    <w:rPr>
      <w:rFonts w:ascii="Times New Roman" w:hAnsi="Times New Roman"/>
      <w:color w:val="000000"/>
      <w:sz w:val="24"/>
      <w:szCs w:val="24"/>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f1"/>
    <w:uiPriority w:val="99"/>
    <w:locked/>
    <w:rsid w:val="00661920"/>
    <w:rPr>
      <w:rFonts w:ascii="Times New Roman" w:hAnsi="Times New Roman"/>
      <w:sz w:val="24"/>
      <w:szCs w:val="24"/>
    </w:rPr>
  </w:style>
  <w:style w:type="character" w:customStyle="1" w:styleId="aff0">
    <w:name w:val="Абзац списка Знак"/>
    <w:aliases w:val="Маркер Знак,Bullet Number Знак,Нумерованый список Знак,List Paragraph1 Знак,Bullet List Знак,FooterText Знак,numbered Знак,lp1 Знак"/>
    <w:link w:val="aff"/>
    <w:uiPriority w:val="34"/>
    <w:locked/>
    <w:rsid w:val="00AC26FA"/>
    <w:rPr>
      <w:sz w:val="22"/>
      <w:szCs w:val="22"/>
    </w:rPr>
  </w:style>
  <w:style w:type="paragraph" w:customStyle="1" w:styleId="a2">
    <w:name w:val="Подраздел"/>
    <w:link w:val="afff1"/>
    <w:uiPriority w:val="99"/>
    <w:qFormat/>
    <w:rsid w:val="008B0E2E"/>
    <w:pPr>
      <w:keepNext/>
      <w:keepLines/>
      <w:numPr>
        <w:ilvl w:val="1"/>
        <w:numId w:val="11"/>
      </w:numPr>
      <w:suppressAutoHyphens/>
      <w:spacing w:before="480" w:after="120" w:line="276" w:lineRule="auto"/>
      <w:ind w:left="1021" w:hanging="1021"/>
      <w:outlineLvl w:val="1"/>
    </w:pPr>
    <w:rPr>
      <w:rFonts w:ascii="Times New Roman" w:eastAsia="MS Gothic" w:hAnsi="Times New Roman"/>
      <w:b/>
      <w:sz w:val="24"/>
      <w:szCs w:val="24"/>
    </w:rPr>
  </w:style>
  <w:style w:type="paragraph" w:customStyle="1" w:styleId="a1">
    <w:name w:val="Раздел"/>
    <w:uiPriority w:val="99"/>
    <w:qFormat/>
    <w:rsid w:val="008B0E2E"/>
    <w:pPr>
      <w:keepNext/>
      <w:keepLines/>
      <w:pageBreakBefore/>
      <w:numPr>
        <w:numId w:val="11"/>
      </w:numPr>
      <w:tabs>
        <w:tab w:val="left" w:pos="454"/>
      </w:tabs>
      <w:suppressAutoHyphens/>
      <w:spacing w:before="240" w:after="240" w:line="360" w:lineRule="auto"/>
      <w:ind w:left="0" w:firstLine="0"/>
      <w:jc w:val="center"/>
      <w:outlineLvl w:val="0"/>
    </w:pPr>
    <w:rPr>
      <w:rFonts w:ascii="Times New Roman" w:hAnsi="Times New Roman"/>
      <w:b/>
      <w:sz w:val="24"/>
      <w:szCs w:val="24"/>
    </w:rPr>
  </w:style>
  <w:style w:type="paragraph" w:customStyle="1" w:styleId="afff2">
    <w:name w:val="Текст Документации"/>
    <w:link w:val="afff3"/>
    <w:uiPriority w:val="99"/>
    <w:qFormat/>
    <w:rsid w:val="008B0E2E"/>
    <w:pPr>
      <w:suppressAutoHyphens/>
      <w:spacing w:line="276" w:lineRule="auto"/>
      <w:ind w:firstLine="1021"/>
      <w:jc w:val="both"/>
    </w:pPr>
    <w:rPr>
      <w:rFonts w:ascii="Times New Roman" w:hAnsi="Times New Roman"/>
      <w:sz w:val="24"/>
      <w:szCs w:val="28"/>
    </w:rPr>
  </w:style>
  <w:style w:type="paragraph" w:customStyle="1" w:styleId="a4">
    <w:name w:val="Текст Подпункта"/>
    <w:link w:val="afff4"/>
    <w:uiPriority w:val="99"/>
    <w:qFormat/>
    <w:rsid w:val="008B0E2E"/>
    <w:pPr>
      <w:numPr>
        <w:ilvl w:val="3"/>
        <w:numId w:val="11"/>
      </w:numPr>
      <w:suppressAutoHyphens/>
      <w:spacing w:line="276" w:lineRule="auto"/>
      <w:ind w:left="1475" w:hanging="454"/>
      <w:jc w:val="both"/>
      <w:outlineLvl w:val="4"/>
    </w:pPr>
    <w:rPr>
      <w:rFonts w:ascii="Times New Roman" w:hAnsi="Times New Roman"/>
      <w:sz w:val="24"/>
      <w:szCs w:val="24"/>
    </w:rPr>
  </w:style>
  <w:style w:type="paragraph" w:customStyle="1" w:styleId="6">
    <w:name w:val="[Ростех] Текст Подпункта подпункта (Уровень 6)"/>
    <w:link w:val="62"/>
    <w:uiPriority w:val="99"/>
    <w:qFormat/>
    <w:rsid w:val="008B0E2E"/>
    <w:pPr>
      <w:numPr>
        <w:ilvl w:val="4"/>
        <w:numId w:val="11"/>
      </w:numPr>
      <w:suppressAutoHyphens/>
      <w:spacing w:before="120"/>
      <w:jc w:val="both"/>
      <w:outlineLvl w:val="5"/>
    </w:pPr>
    <w:rPr>
      <w:rFonts w:ascii="Proxima Nova ExCn Rg" w:hAnsi="Proxima Nova ExCn Rg"/>
      <w:sz w:val="28"/>
      <w:szCs w:val="28"/>
    </w:rPr>
  </w:style>
  <w:style w:type="paragraph" w:customStyle="1" w:styleId="a3">
    <w:name w:val="Текст Пункта"/>
    <w:link w:val="afff5"/>
    <w:uiPriority w:val="99"/>
    <w:qFormat/>
    <w:rsid w:val="008B0E2E"/>
    <w:pPr>
      <w:numPr>
        <w:ilvl w:val="2"/>
        <w:numId w:val="11"/>
      </w:numPr>
      <w:suppressAutoHyphens/>
      <w:ind w:left="1021" w:hanging="1021"/>
      <w:jc w:val="both"/>
      <w:outlineLvl w:val="3"/>
    </w:pPr>
    <w:rPr>
      <w:rFonts w:ascii="Times New Roman" w:hAnsi="Times New Roman"/>
      <w:sz w:val="24"/>
      <w:szCs w:val="24"/>
    </w:rPr>
  </w:style>
  <w:style w:type="character" w:customStyle="1" w:styleId="afff3">
    <w:name w:val="Текст Документации Знак"/>
    <w:basedOn w:val="ad"/>
    <w:link w:val="afff2"/>
    <w:uiPriority w:val="99"/>
    <w:rsid w:val="008B0E2E"/>
    <w:rPr>
      <w:rFonts w:ascii="Times New Roman" w:hAnsi="Times New Roman"/>
      <w:sz w:val="24"/>
      <w:szCs w:val="28"/>
    </w:rPr>
  </w:style>
  <w:style w:type="character" w:customStyle="1" w:styleId="afff6">
    <w:name w:val="Термины Знак"/>
    <w:basedOn w:val="afff3"/>
    <w:link w:val="afff7"/>
    <w:locked/>
    <w:rsid w:val="003B0188"/>
    <w:rPr>
      <w:rFonts w:ascii="Times New Roman" w:hAnsi="Times New Roman"/>
      <w:sz w:val="24"/>
      <w:szCs w:val="28"/>
    </w:rPr>
  </w:style>
  <w:style w:type="paragraph" w:customStyle="1" w:styleId="afff7">
    <w:name w:val="Термины"/>
    <w:basedOn w:val="afff2"/>
    <w:link w:val="afff6"/>
    <w:qFormat/>
    <w:rsid w:val="003B0188"/>
    <w:pPr>
      <w:spacing w:before="120" w:after="120"/>
    </w:pPr>
  </w:style>
  <w:style w:type="character" w:customStyle="1" w:styleId="blk">
    <w:name w:val="blk"/>
    <w:basedOn w:val="ad"/>
    <w:rsid w:val="00D4702B"/>
  </w:style>
  <w:style w:type="character" w:customStyle="1" w:styleId="grame">
    <w:name w:val="grame"/>
    <w:basedOn w:val="ad"/>
    <w:rsid w:val="00D4702B"/>
  </w:style>
  <w:style w:type="character" w:customStyle="1" w:styleId="afff5">
    <w:name w:val="Текст Пункта Знак"/>
    <w:basedOn w:val="ad"/>
    <w:link w:val="a3"/>
    <w:uiPriority w:val="99"/>
    <w:rsid w:val="00E96E6E"/>
    <w:rPr>
      <w:rFonts w:ascii="Times New Roman" w:hAnsi="Times New Roman"/>
      <w:sz w:val="24"/>
      <w:szCs w:val="24"/>
    </w:rPr>
  </w:style>
  <w:style w:type="character" w:customStyle="1" w:styleId="afff1">
    <w:name w:val="Подраздел Знак"/>
    <w:basedOn w:val="ad"/>
    <w:link w:val="a2"/>
    <w:uiPriority w:val="99"/>
    <w:rsid w:val="00E96E6E"/>
    <w:rPr>
      <w:rFonts w:ascii="Times New Roman" w:eastAsia="MS Gothic" w:hAnsi="Times New Roman"/>
      <w:b/>
      <w:sz w:val="24"/>
      <w:szCs w:val="24"/>
    </w:rPr>
  </w:style>
  <w:style w:type="character" w:customStyle="1" w:styleId="afff4">
    <w:name w:val="Текст Подпункта Знак"/>
    <w:basedOn w:val="ad"/>
    <w:link w:val="a4"/>
    <w:uiPriority w:val="99"/>
    <w:qFormat/>
    <w:locked/>
    <w:rsid w:val="00DE1B5A"/>
    <w:rPr>
      <w:rFonts w:ascii="Times New Roman" w:hAnsi="Times New Roman"/>
      <w:sz w:val="24"/>
      <w:szCs w:val="24"/>
    </w:rPr>
  </w:style>
  <w:style w:type="character" w:customStyle="1" w:styleId="28">
    <w:name w:val="Текст подпункта 2 Знак"/>
    <w:basedOn w:val="afff4"/>
    <w:link w:val="2"/>
    <w:locked/>
    <w:rsid w:val="00DE1B5A"/>
    <w:rPr>
      <w:rFonts w:ascii="Times New Roman" w:hAnsi="Times New Roman"/>
      <w:sz w:val="24"/>
      <w:szCs w:val="24"/>
    </w:rPr>
  </w:style>
  <w:style w:type="paragraph" w:customStyle="1" w:styleId="2">
    <w:name w:val="Текст подпункта 2"/>
    <w:basedOn w:val="a4"/>
    <w:link w:val="28"/>
    <w:qFormat/>
    <w:rsid w:val="00DE1B5A"/>
    <w:pPr>
      <w:numPr>
        <w:numId w:val="13"/>
      </w:numPr>
      <w:ind w:left="1928" w:hanging="454"/>
    </w:pPr>
  </w:style>
  <w:style w:type="character" w:customStyle="1" w:styleId="33">
    <w:name w:val="Заголовок 3 Знак"/>
    <w:aliases w:val="H3 Знак"/>
    <w:basedOn w:val="ad"/>
    <w:link w:val="30"/>
    <w:rsid w:val="00A2343A"/>
    <w:rPr>
      <w:rFonts w:ascii="Times New Roman" w:hAnsi="Times New Roman"/>
      <w:b/>
      <w:bCs/>
      <w:sz w:val="28"/>
      <w:szCs w:val="28"/>
    </w:rPr>
  </w:style>
  <w:style w:type="character" w:customStyle="1" w:styleId="40">
    <w:name w:val="Заголовок 4 Знак"/>
    <w:basedOn w:val="ad"/>
    <w:link w:val="4"/>
    <w:rsid w:val="00A2343A"/>
    <w:rPr>
      <w:rFonts w:ascii="Times New Roman" w:hAnsi="Times New Roman"/>
      <w:b/>
      <w:bCs/>
      <w:i/>
      <w:iCs/>
      <w:sz w:val="28"/>
      <w:szCs w:val="28"/>
    </w:rPr>
  </w:style>
  <w:style w:type="character" w:customStyle="1" w:styleId="61">
    <w:name w:val="Заголовок 6 Знак"/>
    <w:aliases w:val=" RTC 6 Знак,RTC 6 Знак"/>
    <w:basedOn w:val="ad"/>
    <w:link w:val="60"/>
    <w:rsid w:val="00A2343A"/>
    <w:rPr>
      <w:rFonts w:ascii="Times New Roman" w:hAnsi="Times New Roman"/>
      <w:b/>
      <w:bCs/>
      <w:sz w:val="28"/>
      <w:szCs w:val="28"/>
    </w:rPr>
  </w:style>
  <w:style w:type="character" w:customStyle="1" w:styleId="70">
    <w:name w:val="Заголовок 7 Знак"/>
    <w:aliases w:val="RTC7 Знак"/>
    <w:basedOn w:val="ad"/>
    <w:link w:val="7"/>
    <w:rsid w:val="00A2343A"/>
    <w:rPr>
      <w:rFonts w:ascii="Times New Roman" w:hAnsi="Times New Roman"/>
      <w:sz w:val="26"/>
      <w:szCs w:val="26"/>
    </w:rPr>
  </w:style>
  <w:style w:type="character" w:customStyle="1" w:styleId="80">
    <w:name w:val="Заголовок 8 Знак"/>
    <w:basedOn w:val="ad"/>
    <w:link w:val="8"/>
    <w:rsid w:val="00A2343A"/>
    <w:rPr>
      <w:rFonts w:ascii="Times New Roman" w:hAnsi="Times New Roman"/>
      <w:i/>
      <w:iCs/>
      <w:sz w:val="26"/>
      <w:szCs w:val="26"/>
    </w:rPr>
  </w:style>
  <w:style w:type="character" w:customStyle="1" w:styleId="90">
    <w:name w:val="Заголовок 9 Знак"/>
    <w:basedOn w:val="ad"/>
    <w:link w:val="9"/>
    <w:rsid w:val="00A2343A"/>
    <w:rPr>
      <w:rFonts w:ascii="Arial" w:hAnsi="Arial" w:cs="Arial"/>
      <w:sz w:val="28"/>
      <w:szCs w:val="28"/>
    </w:rPr>
  </w:style>
  <w:style w:type="numbering" w:customStyle="1" w:styleId="a6">
    <w:name w:val="НЦРТ Положение"/>
    <w:uiPriority w:val="99"/>
    <w:rsid w:val="00A2343A"/>
    <w:pPr>
      <w:numPr>
        <w:numId w:val="19"/>
      </w:numPr>
    </w:pPr>
  </w:style>
  <w:style w:type="character" w:customStyle="1" w:styleId="afff8">
    <w:name w:val="Основной текст_"/>
    <w:basedOn w:val="ad"/>
    <w:link w:val="42"/>
    <w:rsid w:val="00A2343A"/>
    <w:rPr>
      <w:rFonts w:ascii="Times New Roman" w:hAnsi="Times New Roman"/>
      <w:sz w:val="27"/>
      <w:szCs w:val="27"/>
      <w:shd w:val="clear" w:color="auto" w:fill="FFFFFF"/>
    </w:rPr>
  </w:style>
  <w:style w:type="paragraph" w:customStyle="1" w:styleId="42">
    <w:name w:val="Основной текст4"/>
    <w:basedOn w:val="ac"/>
    <w:link w:val="afff8"/>
    <w:rsid w:val="00A2343A"/>
    <w:pPr>
      <w:shd w:val="clear" w:color="auto" w:fill="FFFFFF"/>
      <w:spacing w:after="0" w:line="384" w:lineRule="exact"/>
      <w:ind w:hanging="560"/>
    </w:pPr>
    <w:rPr>
      <w:rFonts w:ascii="Times New Roman" w:hAnsi="Times New Roman"/>
      <w:sz w:val="27"/>
      <w:szCs w:val="27"/>
    </w:rPr>
  </w:style>
  <w:style w:type="paragraph" w:customStyle="1" w:styleId="ab">
    <w:name w:val="Глава"/>
    <w:basedOn w:val="ac"/>
    <w:rsid w:val="00A2343A"/>
    <w:pPr>
      <w:pageBreakBefore/>
      <w:numPr>
        <w:numId w:val="18"/>
      </w:numPr>
      <w:suppressAutoHyphens/>
      <w:spacing w:before="720" w:after="240" w:line="240" w:lineRule="auto"/>
      <w:ind w:left="0"/>
      <w:jc w:val="center"/>
      <w:outlineLvl w:val="0"/>
    </w:pPr>
    <w:rPr>
      <w:rFonts w:ascii="Times New Roman" w:hAnsi="Times New Roman" w:cs="Arial"/>
      <w:b/>
      <w:caps/>
      <w:sz w:val="40"/>
      <w:szCs w:val="48"/>
    </w:rPr>
  </w:style>
  <w:style w:type="character" w:styleId="afff9">
    <w:name w:val="annotation reference"/>
    <w:basedOn w:val="ad"/>
    <w:uiPriority w:val="99"/>
    <w:unhideWhenUsed/>
    <w:rsid w:val="00A2343A"/>
    <w:rPr>
      <w:sz w:val="16"/>
      <w:szCs w:val="16"/>
    </w:rPr>
  </w:style>
  <w:style w:type="paragraph" w:styleId="afffa">
    <w:name w:val="annotation text"/>
    <w:basedOn w:val="ac"/>
    <w:link w:val="afffb"/>
    <w:unhideWhenUsed/>
    <w:rsid w:val="00A2343A"/>
    <w:pPr>
      <w:spacing w:after="0" w:line="240" w:lineRule="auto"/>
    </w:pPr>
    <w:rPr>
      <w:rFonts w:ascii="Arial Unicode MS" w:eastAsia="Arial Unicode MS" w:hAnsi="Arial Unicode MS" w:cs="Arial Unicode MS"/>
      <w:color w:val="000000"/>
      <w:sz w:val="20"/>
      <w:szCs w:val="20"/>
      <w:lang w:val="ru"/>
    </w:rPr>
  </w:style>
  <w:style w:type="character" w:customStyle="1" w:styleId="afffb">
    <w:name w:val="Текст примечания Знак"/>
    <w:basedOn w:val="ad"/>
    <w:link w:val="afffa"/>
    <w:rsid w:val="00A2343A"/>
    <w:rPr>
      <w:rFonts w:ascii="Arial Unicode MS" w:eastAsia="Arial Unicode MS" w:hAnsi="Arial Unicode MS" w:cs="Arial Unicode MS"/>
      <w:color w:val="000000"/>
      <w:lang w:val="ru"/>
    </w:rPr>
  </w:style>
  <w:style w:type="paragraph" w:customStyle="1" w:styleId="-3">
    <w:name w:val="Пункт-3"/>
    <w:basedOn w:val="ac"/>
    <w:link w:val="-30"/>
    <w:qFormat/>
    <w:rsid w:val="00A2343A"/>
    <w:pPr>
      <w:tabs>
        <w:tab w:val="num" w:pos="1134"/>
        <w:tab w:val="left" w:pos="1701"/>
      </w:tabs>
      <w:spacing w:after="0" w:line="240" w:lineRule="auto"/>
      <w:ind w:left="-567" w:firstLine="567"/>
      <w:jc w:val="both"/>
    </w:pPr>
    <w:rPr>
      <w:rFonts w:ascii="Times New Roman" w:hAnsi="Times New Roman"/>
      <w:sz w:val="28"/>
      <w:szCs w:val="24"/>
      <w:lang w:val="x-none"/>
    </w:rPr>
  </w:style>
  <w:style w:type="paragraph" w:customStyle="1" w:styleId="-4">
    <w:name w:val="Пункт-4"/>
    <w:basedOn w:val="ac"/>
    <w:link w:val="-41"/>
    <w:rsid w:val="00A2343A"/>
    <w:pPr>
      <w:tabs>
        <w:tab w:val="num" w:pos="1701"/>
      </w:tabs>
      <w:spacing w:after="0" w:line="240" w:lineRule="auto"/>
      <w:ind w:firstLine="567"/>
      <w:jc w:val="both"/>
    </w:pPr>
    <w:rPr>
      <w:rFonts w:ascii="Times New Roman" w:hAnsi="Times New Roman"/>
      <w:sz w:val="28"/>
      <w:szCs w:val="24"/>
      <w:lang w:val="x-none"/>
    </w:rPr>
  </w:style>
  <w:style w:type="paragraph" w:customStyle="1" w:styleId="-5">
    <w:name w:val="Пункт-5"/>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6">
    <w:name w:val="Пункт-6"/>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7">
    <w:name w:val="Пункт-7"/>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36">
    <w:name w:val="Пункт_3"/>
    <w:basedOn w:val="ac"/>
    <w:rsid w:val="00A2343A"/>
    <w:pPr>
      <w:spacing w:after="0" w:line="360" w:lineRule="auto"/>
      <w:jc w:val="both"/>
    </w:pPr>
    <w:rPr>
      <w:rFonts w:ascii="Times New Roman" w:hAnsi="Times New Roman"/>
      <w:snapToGrid w:val="0"/>
      <w:sz w:val="28"/>
      <w:szCs w:val="20"/>
    </w:rPr>
  </w:style>
  <w:style w:type="paragraph" w:customStyle="1" w:styleId="43">
    <w:name w:val="Пункт_4"/>
    <w:basedOn w:val="36"/>
    <w:rsid w:val="00A2343A"/>
    <w:pPr>
      <w:tabs>
        <w:tab w:val="num" w:pos="1134"/>
      </w:tabs>
      <w:ind w:left="1134" w:hanging="1134"/>
    </w:pPr>
    <w:rPr>
      <w:snapToGrid/>
    </w:rPr>
  </w:style>
  <w:style w:type="paragraph" w:customStyle="1" w:styleId="5ABCD">
    <w:name w:val="Пункт_5_ABCD"/>
    <w:basedOn w:val="ac"/>
    <w:rsid w:val="00A2343A"/>
    <w:pPr>
      <w:tabs>
        <w:tab w:val="num" w:pos="1701"/>
      </w:tabs>
      <w:spacing w:after="0" w:line="360" w:lineRule="auto"/>
      <w:ind w:left="1701" w:hanging="567"/>
      <w:jc w:val="both"/>
    </w:pPr>
    <w:rPr>
      <w:rFonts w:ascii="Times New Roman" w:hAnsi="Times New Roman"/>
      <w:snapToGrid w:val="0"/>
      <w:sz w:val="28"/>
      <w:szCs w:val="20"/>
    </w:rPr>
  </w:style>
  <w:style w:type="character" w:customStyle="1" w:styleId="afffc">
    <w:name w:val="Основной текст + Полужирный"/>
    <w:basedOn w:val="afff8"/>
    <w:rsid w:val="00A2343A"/>
    <w:rPr>
      <w:rFonts w:ascii="Times New Roman" w:hAnsi="Times New Roman"/>
      <w:b/>
      <w:bCs/>
      <w:i w:val="0"/>
      <w:iCs w:val="0"/>
      <w:smallCaps w:val="0"/>
      <w:strike w:val="0"/>
      <w:spacing w:val="0"/>
      <w:sz w:val="27"/>
      <w:szCs w:val="27"/>
      <w:shd w:val="clear" w:color="auto" w:fill="FFFFFF"/>
    </w:rPr>
  </w:style>
  <w:style w:type="character" w:customStyle="1" w:styleId="afffd">
    <w:name w:val="Основной текст + Курсив"/>
    <w:basedOn w:val="afff8"/>
    <w:rsid w:val="00A2343A"/>
    <w:rPr>
      <w:rFonts w:ascii="Times New Roman" w:hAnsi="Times New Roman"/>
      <w:b w:val="0"/>
      <w:bCs w:val="0"/>
      <w:i/>
      <w:iCs/>
      <w:smallCaps w:val="0"/>
      <w:strike w:val="0"/>
      <w:spacing w:val="0"/>
      <w:sz w:val="27"/>
      <w:szCs w:val="27"/>
      <w:shd w:val="clear" w:color="auto" w:fill="FFFFFF"/>
    </w:rPr>
  </w:style>
  <w:style w:type="character" w:customStyle="1" w:styleId="18">
    <w:name w:val="Основной текст1"/>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paragraph" w:styleId="a7">
    <w:name w:val="annotation subject"/>
    <w:basedOn w:val="afffa"/>
    <w:next w:val="afffa"/>
    <w:link w:val="afffe"/>
    <w:unhideWhenUsed/>
    <w:rsid w:val="00A2343A"/>
    <w:pPr>
      <w:numPr>
        <w:ilvl w:val="1"/>
        <w:numId w:val="19"/>
      </w:numPr>
      <w:spacing w:after="200"/>
      <w:ind w:left="1701" w:hanging="283"/>
    </w:pPr>
    <w:rPr>
      <w:rFonts w:ascii="Calibri" w:eastAsia="Calibri" w:hAnsi="Calibri" w:cs="Times New Roman"/>
      <w:b/>
      <w:bCs/>
      <w:color w:val="auto"/>
      <w:lang w:val="ru-RU" w:eastAsia="en-US"/>
    </w:rPr>
  </w:style>
  <w:style w:type="character" w:customStyle="1" w:styleId="afffe">
    <w:name w:val="Тема примечания Знак"/>
    <w:basedOn w:val="afffb"/>
    <w:link w:val="a7"/>
    <w:rsid w:val="00A2343A"/>
    <w:rPr>
      <w:rFonts w:ascii="Arial Unicode MS" w:eastAsia="Calibri" w:hAnsi="Arial Unicode MS" w:cs="Arial Unicode MS"/>
      <w:b/>
      <w:bCs/>
      <w:color w:val="000000"/>
      <w:lang w:val="ru" w:eastAsia="en-US"/>
    </w:rPr>
  </w:style>
  <w:style w:type="character" w:customStyle="1" w:styleId="apple-style-span">
    <w:name w:val="apple-style-span"/>
    <w:basedOn w:val="ad"/>
    <w:rsid w:val="00A2343A"/>
  </w:style>
  <w:style w:type="character" w:styleId="affff">
    <w:name w:val="Strong"/>
    <w:basedOn w:val="ad"/>
    <w:qFormat/>
    <w:locked/>
    <w:rsid w:val="00A2343A"/>
    <w:rPr>
      <w:b/>
      <w:bCs/>
    </w:rPr>
  </w:style>
  <w:style w:type="character" w:customStyle="1" w:styleId="19">
    <w:name w:val="Заголовок №1_"/>
    <w:basedOn w:val="ad"/>
    <w:link w:val="1a"/>
    <w:rsid w:val="00A2343A"/>
    <w:rPr>
      <w:rFonts w:ascii="Times New Roman" w:hAnsi="Times New Roman"/>
      <w:sz w:val="39"/>
      <w:szCs w:val="39"/>
      <w:shd w:val="clear" w:color="auto" w:fill="FFFFFF"/>
    </w:rPr>
  </w:style>
  <w:style w:type="paragraph" w:customStyle="1" w:styleId="1a">
    <w:name w:val="Заголовок №1"/>
    <w:basedOn w:val="ac"/>
    <w:link w:val="19"/>
    <w:rsid w:val="00A2343A"/>
    <w:pPr>
      <w:shd w:val="clear" w:color="auto" w:fill="FFFFFF"/>
      <w:spacing w:after="780" w:line="0" w:lineRule="atLeast"/>
      <w:outlineLvl w:val="0"/>
    </w:pPr>
    <w:rPr>
      <w:rFonts w:ascii="Times New Roman" w:hAnsi="Times New Roman"/>
      <w:sz w:val="39"/>
      <w:szCs w:val="39"/>
    </w:rPr>
  </w:style>
  <w:style w:type="paragraph" w:customStyle="1" w:styleId="affff0">
    <w:name w:val="Пункт_б/н"/>
    <w:basedOn w:val="ac"/>
    <w:rsid w:val="00A2343A"/>
    <w:pPr>
      <w:spacing w:after="0" w:line="360" w:lineRule="auto"/>
      <w:ind w:left="1134"/>
      <w:jc w:val="both"/>
    </w:pPr>
    <w:rPr>
      <w:rFonts w:ascii="Times New Roman" w:hAnsi="Times New Roman"/>
      <w:snapToGrid w:val="0"/>
      <w:sz w:val="28"/>
      <w:szCs w:val="28"/>
    </w:rPr>
  </w:style>
  <w:style w:type="paragraph" w:customStyle="1" w:styleId="affff1">
    <w:name w:val="Примечание"/>
    <w:basedOn w:val="ac"/>
    <w:link w:val="affff2"/>
    <w:rsid w:val="00A2343A"/>
    <w:pPr>
      <w:numPr>
        <w:ilvl w:val="1"/>
      </w:numPr>
      <w:spacing w:before="240" w:after="240" w:line="240" w:lineRule="auto"/>
      <w:ind w:left="1701" w:right="567"/>
      <w:jc w:val="both"/>
    </w:pPr>
    <w:rPr>
      <w:rFonts w:ascii="Times New Roman" w:hAnsi="Times New Roman"/>
      <w:snapToGrid w:val="0"/>
      <w:spacing w:val="20"/>
      <w:sz w:val="24"/>
      <w:szCs w:val="20"/>
      <w:lang w:val="x-none"/>
    </w:rPr>
  </w:style>
  <w:style w:type="character" w:customStyle="1" w:styleId="affff2">
    <w:name w:val="Примечание Знак"/>
    <w:link w:val="affff1"/>
    <w:rsid w:val="00A2343A"/>
    <w:rPr>
      <w:rFonts w:ascii="Times New Roman" w:hAnsi="Times New Roman"/>
      <w:snapToGrid w:val="0"/>
      <w:spacing w:val="20"/>
      <w:sz w:val="24"/>
      <w:lang w:val="x-none"/>
    </w:rPr>
  </w:style>
  <w:style w:type="paragraph" w:customStyle="1" w:styleId="affff3">
    <w:name w:val="Подпункт"/>
    <w:basedOn w:val="a0"/>
    <w:rsid w:val="00A2343A"/>
    <w:pPr>
      <w:numPr>
        <w:ilvl w:val="0"/>
        <w:numId w:val="0"/>
      </w:numPr>
      <w:tabs>
        <w:tab w:val="clear" w:pos="1134"/>
        <w:tab w:val="num" w:pos="993"/>
      </w:tabs>
      <w:snapToGrid/>
      <w:ind w:left="993" w:hanging="851"/>
    </w:pPr>
    <w:rPr>
      <w:b/>
      <w:snapToGrid w:val="0"/>
    </w:rPr>
  </w:style>
  <w:style w:type="paragraph" w:customStyle="1" w:styleId="affff4">
    <w:name w:val="Подподподпункт"/>
    <w:basedOn w:val="ac"/>
    <w:rsid w:val="00A2343A"/>
    <w:pPr>
      <w:tabs>
        <w:tab w:val="left" w:pos="1134"/>
        <w:tab w:val="left" w:pos="1701"/>
      </w:tabs>
      <w:spacing w:after="0" w:line="360" w:lineRule="auto"/>
      <w:ind w:left="1718" w:hanging="1008"/>
      <w:jc w:val="both"/>
    </w:pPr>
    <w:rPr>
      <w:rFonts w:ascii="Times New Roman" w:hAnsi="Times New Roman"/>
      <w:snapToGrid w:val="0"/>
      <w:sz w:val="28"/>
      <w:szCs w:val="20"/>
    </w:rPr>
  </w:style>
  <w:style w:type="character" w:customStyle="1" w:styleId="affff5">
    <w:name w:val="Колонтитул_"/>
    <w:basedOn w:val="ad"/>
    <w:link w:val="affff6"/>
    <w:rsid w:val="00A2343A"/>
    <w:rPr>
      <w:rFonts w:ascii="Times New Roman" w:hAnsi="Times New Roman"/>
      <w:shd w:val="clear" w:color="auto" w:fill="FFFFFF"/>
    </w:rPr>
  </w:style>
  <w:style w:type="paragraph" w:customStyle="1" w:styleId="affff6">
    <w:name w:val="Колонтитул"/>
    <w:basedOn w:val="ac"/>
    <w:link w:val="affff5"/>
    <w:rsid w:val="00A2343A"/>
    <w:pPr>
      <w:shd w:val="clear" w:color="auto" w:fill="FFFFFF"/>
      <w:spacing w:after="0" w:line="240" w:lineRule="auto"/>
    </w:pPr>
    <w:rPr>
      <w:rFonts w:ascii="Times New Roman" w:hAnsi="Times New Roman"/>
      <w:sz w:val="20"/>
      <w:szCs w:val="20"/>
    </w:rPr>
  </w:style>
  <w:style w:type="paragraph" w:styleId="affff7">
    <w:name w:val="List Bullet"/>
    <w:basedOn w:val="ac"/>
    <w:autoRedefine/>
    <w:rsid w:val="00A2343A"/>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hAnsi="Times New Roman"/>
      <w:sz w:val="28"/>
      <w:szCs w:val="28"/>
    </w:rPr>
  </w:style>
  <w:style w:type="character" w:customStyle="1" w:styleId="affff8">
    <w:name w:val="Сноска_"/>
    <w:basedOn w:val="ad"/>
    <w:link w:val="affff9"/>
    <w:rsid w:val="00A2343A"/>
    <w:rPr>
      <w:rFonts w:ascii="Times New Roman" w:hAnsi="Times New Roman"/>
      <w:sz w:val="18"/>
      <w:szCs w:val="18"/>
      <w:shd w:val="clear" w:color="auto" w:fill="FFFFFF"/>
    </w:rPr>
  </w:style>
  <w:style w:type="paragraph" w:customStyle="1" w:styleId="affff9">
    <w:name w:val="Сноска"/>
    <w:basedOn w:val="ac"/>
    <w:link w:val="affff8"/>
    <w:rsid w:val="00A2343A"/>
    <w:pPr>
      <w:shd w:val="clear" w:color="auto" w:fill="FFFFFF"/>
      <w:spacing w:after="0" w:line="206" w:lineRule="exact"/>
      <w:jc w:val="both"/>
    </w:pPr>
    <w:rPr>
      <w:rFonts w:ascii="Times New Roman" w:hAnsi="Times New Roman"/>
      <w:sz w:val="18"/>
      <w:szCs w:val="18"/>
    </w:rPr>
  </w:style>
  <w:style w:type="paragraph" w:customStyle="1" w:styleId="u">
    <w:name w:val="u"/>
    <w:basedOn w:val="ac"/>
    <w:rsid w:val="00A2343A"/>
    <w:pPr>
      <w:spacing w:before="100" w:beforeAutospacing="1" w:after="100" w:afterAutospacing="1" w:line="240" w:lineRule="auto"/>
    </w:pPr>
    <w:rPr>
      <w:rFonts w:ascii="Times New Roman" w:hAnsi="Times New Roman"/>
      <w:sz w:val="24"/>
      <w:szCs w:val="24"/>
    </w:rPr>
  </w:style>
  <w:style w:type="character" w:customStyle="1" w:styleId="37">
    <w:name w:val="Основной текст3"/>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character" w:customStyle="1" w:styleId="29">
    <w:name w:val="Заголовок №2_"/>
    <w:basedOn w:val="ad"/>
    <w:link w:val="2a"/>
    <w:rsid w:val="00A2343A"/>
    <w:rPr>
      <w:rFonts w:ascii="Times New Roman" w:hAnsi="Times New Roman"/>
      <w:sz w:val="27"/>
      <w:szCs w:val="27"/>
      <w:shd w:val="clear" w:color="auto" w:fill="FFFFFF"/>
    </w:rPr>
  </w:style>
  <w:style w:type="paragraph" w:customStyle="1" w:styleId="2a">
    <w:name w:val="Заголовок №2"/>
    <w:basedOn w:val="ac"/>
    <w:link w:val="29"/>
    <w:rsid w:val="00A2343A"/>
    <w:pPr>
      <w:shd w:val="clear" w:color="auto" w:fill="FFFFFF"/>
      <w:spacing w:before="2460" w:after="4380" w:line="0" w:lineRule="atLeast"/>
      <w:outlineLvl w:val="1"/>
    </w:pPr>
    <w:rPr>
      <w:rFonts w:ascii="Times New Roman" w:hAnsi="Times New Roman"/>
      <w:sz w:val="27"/>
      <w:szCs w:val="27"/>
    </w:rPr>
  </w:style>
  <w:style w:type="character" w:customStyle="1" w:styleId="95pt">
    <w:name w:val="Колонтитул + 9;5 pt;Курсив"/>
    <w:basedOn w:val="affff5"/>
    <w:rsid w:val="00A2343A"/>
    <w:rPr>
      <w:rFonts w:ascii="Times New Roman" w:hAnsi="Times New Roman"/>
      <w:b w:val="0"/>
      <w:bCs w:val="0"/>
      <w:i/>
      <w:iCs/>
      <w:smallCaps w:val="0"/>
      <w:strike w:val="0"/>
      <w:spacing w:val="0"/>
      <w:sz w:val="19"/>
      <w:szCs w:val="19"/>
      <w:shd w:val="clear" w:color="auto" w:fill="FFFFFF"/>
    </w:rPr>
  </w:style>
  <w:style w:type="character" w:customStyle="1" w:styleId="95pt0">
    <w:name w:val="Колонтитул + 9;5 pt"/>
    <w:basedOn w:val="affff5"/>
    <w:rsid w:val="00A2343A"/>
    <w:rPr>
      <w:rFonts w:ascii="Times New Roman" w:hAnsi="Times New Roman"/>
      <w:b w:val="0"/>
      <w:bCs w:val="0"/>
      <w:i w:val="0"/>
      <w:iCs w:val="0"/>
      <w:smallCaps w:val="0"/>
      <w:strike w:val="0"/>
      <w:spacing w:val="0"/>
      <w:sz w:val="19"/>
      <w:szCs w:val="19"/>
      <w:shd w:val="clear" w:color="auto" w:fill="FFFFFF"/>
    </w:rPr>
  </w:style>
  <w:style w:type="paragraph" w:customStyle="1" w:styleId="2b">
    <w:name w:val="Пункт_2"/>
    <w:basedOn w:val="ac"/>
    <w:rsid w:val="00A2343A"/>
    <w:pPr>
      <w:tabs>
        <w:tab w:val="num" w:pos="1134"/>
      </w:tabs>
      <w:spacing w:after="0" w:line="360" w:lineRule="auto"/>
      <w:ind w:left="1134" w:hanging="1133"/>
      <w:jc w:val="both"/>
    </w:pPr>
    <w:rPr>
      <w:rFonts w:ascii="Times New Roman" w:hAnsi="Times New Roman"/>
      <w:snapToGrid w:val="0"/>
      <w:sz w:val="28"/>
      <w:szCs w:val="20"/>
    </w:rPr>
  </w:style>
  <w:style w:type="paragraph" w:customStyle="1" w:styleId="1b">
    <w:name w:val="Пункт_1"/>
    <w:basedOn w:val="ac"/>
    <w:rsid w:val="00A2343A"/>
    <w:pPr>
      <w:keepNext/>
      <w:tabs>
        <w:tab w:val="num" w:pos="568"/>
      </w:tabs>
      <w:spacing w:before="480" w:after="240" w:line="240" w:lineRule="auto"/>
      <w:ind w:left="567" w:hanging="567"/>
      <w:jc w:val="center"/>
      <w:outlineLvl w:val="0"/>
    </w:pPr>
    <w:rPr>
      <w:rFonts w:ascii="Arial" w:hAnsi="Arial"/>
      <w:b/>
      <w:snapToGrid w:val="0"/>
      <w:sz w:val="32"/>
      <w:szCs w:val="28"/>
    </w:rPr>
  </w:style>
  <w:style w:type="numbering" w:customStyle="1" w:styleId="1c">
    <w:name w:val="Нет списка1"/>
    <w:next w:val="af"/>
    <w:uiPriority w:val="99"/>
    <w:semiHidden/>
    <w:unhideWhenUsed/>
    <w:rsid w:val="00A2343A"/>
  </w:style>
  <w:style w:type="table" w:customStyle="1" w:styleId="1d">
    <w:name w:val="Сетка таблицы1"/>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c">
    <w:name w:val="Body Text 2"/>
    <w:basedOn w:val="ac"/>
    <w:link w:val="2d"/>
    <w:unhideWhenUsed/>
    <w:rsid w:val="00A2343A"/>
    <w:pPr>
      <w:spacing w:after="120" w:line="480" w:lineRule="auto"/>
    </w:pPr>
    <w:rPr>
      <w:rFonts w:ascii="Proxima Nova ExCn Rg" w:eastAsia="Calibri" w:hAnsi="Proxima Nova ExCn Rg"/>
      <w:sz w:val="28"/>
      <w:szCs w:val="28"/>
      <w:lang w:eastAsia="en-US"/>
    </w:rPr>
  </w:style>
  <w:style w:type="character" w:customStyle="1" w:styleId="2d">
    <w:name w:val="Основной текст 2 Знак"/>
    <w:basedOn w:val="ad"/>
    <w:link w:val="2c"/>
    <w:rsid w:val="00A2343A"/>
    <w:rPr>
      <w:rFonts w:ascii="Proxima Nova ExCn Rg" w:eastAsia="Calibri" w:hAnsi="Proxima Nova ExCn Rg"/>
      <w:sz w:val="28"/>
      <w:szCs w:val="28"/>
      <w:lang w:eastAsia="en-US"/>
    </w:rPr>
  </w:style>
  <w:style w:type="paragraph" w:customStyle="1" w:styleId="stzag1">
    <w:name w:val="st_zag1"/>
    <w:basedOn w:val="ac"/>
    <w:next w:val="ac"/>
    <w:rsid w:val="00A2343A"/>
    <w:pPr>
      <w:numPr>
        <w:numId w:val="20"/>
      </w:numPr>
      <w:spacing w:after="0" w:line="360" w:lineRule="auto"/>
      <w:jc w:val="center"/>
    </w:pPr>
    <w:rPr>
      <w:rFonts w:ascii="Arial" w:hAnsi="Arial"/>
      <w:b/>
      <w:snapToGrid w:val="0"/>
      <w:sz w:val="36"/>
      <w:szCs w:val="28"/>
    </w:rPr>
  </w:style>
  <w:style w:type="paragraph" w:customStyle="1" w:styleId="sttext1234">
    <w:name w:val="st_text1234"/>
    <w:basedOn w:val="ac"/>
    <w:rsid w:val="00A2343A"/>
    <w:pPr>
      <w:numPr>
        <w:ilvl w:val="3"/>
        <w:numId w:val="20"/>
      </w:numPr>
      <w:tabs>
        <w:tab w:val="clear" w:pos="1006"/>
        <w:tab w:val="num" w:pos="864"/>
      </w:tabs>
      <w:spacing w:after="0" w:line="360" w:lineRule="auto"/>
      <w:ind w:left="864"/>
      <w:jc w:val="both"/>
    </w:pPr>
    <w:rPr>
      <w:rFonts w:ascii="Times New Roman" w:hAnsi="Times New Roman"/>
      <w:snapToGrid w:val="0"/>
      <w:sz w:val="28"/>
      <w:szCs w:val="28"/>
    </w:rPr>
  </w:style>
  <w:style w:type="paragraph" w:customStyle="1" w:styleId="-31">
    <w:name w:val="Подзаголовок-3"/>
    <w:basedOn w:val="-3"/>
    <w:rsid w:val="00A2343A"/>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A2343A"/>
    <w:pPr>
      <w:keepNext/>
      <w:tabs>
        <w:tab w:val="clear" w:pos="1701"/>
      </w:tabs>
      <w:spacing w:before="240"/>
      <w:ind w:left="567" w:firstLine="0"/>
      <w:outlineLvl w:val="3"/>
    </w:pPr>
    <w:rPr>
      <w:b/>
      <w:i/>
    </w:rPr>
  </w:style>
  <w:style w:type="paragraph" w:styleId="HTML1">
    <w:name w:val="HTML Address"/>
    <w:basedOn w:val="ac"/>
    <w:link w:val="HTML2"/>
    <w:rsid w:val="00A2343A"/>
    <w:pPr>
      <w:spacing w:after="0" w:line="240" w:lineRule="auto"/>
      <w:ind w:firstLine="567"/>
      <w:jc w:val="both"/>
    </w:pPr>
    <w:rPr>
      <w:rFonts w:ascii="Times New Roman" w:hAnsi="Times New Roman"/>
      <w:i/>
      <w:iCs/>
      <w:sz w:val="28"/>
      <w:szCs w:val="24"/>
    </w:rPr>
  </w:style>
  <w:style w:type="character" w:customStyle="1" w:styleId="HTML2">
    <w:name w:val="Адрес HTML Знак"/>
    <w:basedOn w:val="ad"/>
    <w:link w:val="HTML1"/>
    <w:rsid w:val="00A2343A"/>
    <w:rPr>
      <w:rFonts w:ascii="Times New Roman" w:hAnsi="Times New Roman"/>
      <w:i/>
      <w:iCs/>
      <w:sz w:val="28"/>
      <w:szCs w:val="24"/>
    </w:rPr>
  </w:style>
  <w:style w:type="character" w:styleId="affffa">
    <w:name w:val="Emphasis"/>
    <w:qFormat/>
    <w:locked/>
    <w:rsid w:val="00A2343A"/>
    <w:rPr>
      <w:i/>
      <w:iCs/>
    </w:rPr>
  </w:style>
  <w:style w:type="paragraph" w:styleId="2e">
    <w:name w:val="List Bullet 2"/>
    <w:basedOn w:val="ac"/>
    <w:autoRedefine/>
    <w:rsid w:val="00A2343A"/>
    <w:pPr>
      <w:widowControl w:val="0"/>
      <w:adjustRightInd w:val="0"/>
      <w:spacing w:before="120" w:after="0" w:line="360" w:lineRule="atLeast"/>
      <w:ind w:firstLine="567"/>
      <w:jc w:val="both"/>
      <w:textAlignment w:val="baseline"/>
    </w:pPr>
    <w:rPr>
      <w:rFonts w:ascii="Times New Roman" w:hAnsi="Times New Roman"/>
      <w:sz w:val="28"/>
      <w:szCs w:val="20"/>
    </w:rPr>
  </w:style>
  <w:style w:type="paragraph" w:styleId="38">
    <w:name w:val="List Bullet 3"/>
    <w:basedOn w:val="ac"/>
    <w:autoRedefine/>
    <w:rsid w:val="00A2343A"/>
    <w:pPr>
      <w:widowControl w:val="0"/>
      <w:tabs>
        <w:tab w:val="num" w:pos="0"/>
        <w:tab w:val="num" w:pos="1080"/>
      </w:tabs>
      <w:adjustRightInd w:val="0"/>
      <w:spacing w:before="120" w:after="0" w:line="288" w:lineRule="auto"/>
      <w:ind w:firstLine="720"/>
      <w:jc w:val="both"/>
      <w:textAlignment w:val="baseline"/>
    </w:pPr>
    <w:rPr>
      <w:rFonts w:ascii="Times New Roman" w:hAnsi="Times New Roman"/>
      <w:i/>
      <w:iCs/>
      <w:sz w:val="28"/>
      <w:szCs w:val="24"/>
    </w:rPr>
  </w:style>
  <w:style w:type="paragraph" w:styleId="affffb">
    <w:name w:val="caption"/>
    <w:basedOn w:val="ac"/>
    <w:next w:val="ac"/>
    <w:qFormat/>
    <w:locked/>
    <w:rsid w:val="00A2343A"/>
    <w:pPr>
      <w:keepNext/>
      <w:suppressAutoHyphens/>
      <w:spacing w:after="0" w:line="240" w:lineRule="auto"/>
      <w:ind w:firstLine="567"/>
      <w:jc w:val="both"/>
    </w:pPr>
    <w:rPr>
      <w:rFonts w:ascii="Times New Roman" w:hAnsi="Times New Roman"/>
      <w:i/>
      <w:iCs/>
      <w:sz w:val="28"/>
      <w:szCs w:val="24"/>
    </w:rPr>
  </w:style>
  <w:style w:type="character" w:styleId="affffc">
    <w:name w:val="page number"/>
    <w:rsid w:val="00A2343A"/>
    <w:rPr>
      <w:rFonts w:ascii="Times New Roman" w:hAnsi="Times New Roman" w:cs="Times New Roman"/>
      <w:sz w:val="20"/>
      <w:szCs w:val="20"/>
    </w:rPr>
  </w:style>
  <w:style w:type="paragraph" w:styleId="2f">
    <w:name w:val="List Number 2"/>
    <w:basedOn w:val="ac"/>
    <w:rsid w:val="00A2343A"/>
    <w:pPr>
      <w:spacing w:before="60" w:after="0" w:line="240" w:lineRule="auto"/>
      <w:ind w:firstLine="567"/>
      <w:jc w:val="both"/>
      <w:outlineLvl w:val="1"/>
    </w:pPr>
    <w:rPr>
      <w:rFonts w:ascii="Times New Roman" w:hAnsi="Times New Roman"/>
      <w:kern w:val="20"/>
      <w:sz w:val="28"/>
      <w:szCs w:val="20"/>
    </w:rPr>
  </w:style>
  <w:style w:type="paragraph" w:styleId="1e">
    <w:name w:val="toc 1"/>
    <w:basedOn w:val="ac"/>
    <w:next w:val="ac"/>
    <w:autoRedefine/>
    <w:uiPriority w:val="39"/>
    <w:locked/>
    <w:rsid w:val="00A2343A"/>
    <w:pPr>
      <w:spacing w:before="120" w:after="0" w:line="240" w:lineRule="auto"/>
      <w:jc w:val="both"/>
    </w:pPr>
    <w:rPr>
      <w:rFonts w:ascii="Proxima Nova ExCn Rg" w:hAnsi="Proxima Nova ExCn Rg"/>
      <w:b/>
      <w:bCs/>
      <w:caps/>
      <w:noProof/>
      <w:sz w:val="28"/>
      <w:szCs w:val="20"/>
    </w:rPr>
  </w:style>
  <w:style w:type="paragraph" w:styleId="39">
    <w:name w:val="toc 3"/>
    <w:basedOn w:val="ac"/>
    <w:next w:val="ac"/>
    <w:autoRedefine/>
    <w:uiPriority w:val="39"/>
    <w:locked/>
    <w:rsid w:val="00A2343A"/>
    <w:pPr>
      <w:tabs>
        <w:tab w:val="left" w:pos="1120"/>
        <w:tab w:val="right" w:leader="dot" w:pos="9771"/>
      </w:tabs>
      <w:spacing w:after="0" w:line="240" w:lineRule="auto"/>
      <w:ind w:left="1134" w:hanging="1134"/>
      <w:jc w:val="both"/>
    </w:pPr>
    <w:rPr>
      <w:rFonts w:ascii="Proxima Nova ExCn Rg" w:eastAsia="MS Mincho" w:hAnsi="Proxima Nova ExCn Rg"/>
      <w:noProof/>
      <w:sz w:val="28"/>
      <w:szCs w:val="28"/>
    </w:rPr>
  </w:style>
  <w:style w:type="paragraph" w:styleId="63">
    <w:name w:val="toc 6"/>
    <w:basedOn w:val="ac"/>
    <w:next w:val="ac"/>
    <w:autoRedefine/>
    <w:locked/>
    <w:rsid w:val="00A2343A"/>
    <w:pPr>
      <w:spacing w:after="0" w:line="288" w:lineRule="auto"/>
      <w:ind w:left="1400" w:firstLine="567"/>
      <w:jc w:val="both"/>
    </w:pPr>
    <w:rPr>
      <w:rFonts w:ascii="Times New Roman" w:hAnsi="Times New Roman"/>
      <w:sz w:val="18"/>
      <w:szCs w:val="18"/>
    </w:rPr>
  </w:style>
  <w:style w:type="paragraph" w:styleId="3a">
    <w:name w:val="Body Text 3"/>
    <w:basedOn w:val="ac"/>
    <w:link w:val="3b"/>
    <w:rsid w:val="00A2343A"/>
    <w:pPr>
      <w:tabs>
        <w:tab w:val="num" w:pos="720"/>
      </w:tabs>
      <w:spacing w:after="120" w:line="288" w:lineRule="auto"/>
      <w:ind w:left="720" w:hanging="720"/>
      <w:jc w:val="both"/>
    </w:pPr>
    <w:rPr>
      <w:rFonts w:ascii="Times New Roman" w:hAnsi="Times New Roman"/>
      <w:sz w:val="16"/>
      <w:szCs w:val="16"/>
    </w:rPr>
  </w:style>
  <w:style w:type="character" w:customStyle="1" w:styleId="3b">
    <w:name w:val="Основной текст 3 Знак"/>
    <w:basedOn w:val="ad"/>
    <w:link w:val="3a"/>
    <w:rsid w:val="00A2343A"/>
    <w:rPr>
      <w:rFonts w:ascii="Times New Roman" w:hAnsi="Times New Roman"/>
      <w:sz w:val="16"/>
      <w:szCs w:val="16"/>
    </w:rPr>
  </w:style>
  <w:style w:type="paragraph" w:styleId="affffd">
    <w:name w:val="Body Text Indent"/>
    <w:basedOn w:val="ac"/>
    <w:link w:val="affffe"/>
    <w:rsid w:val="00A2343A"/>
    <w:pPr>
      <w:autoSpaceDE w:val="0"/>
      <w:autoSpaceDN w:val="0"/>
      <w:adjustRightInd w:val="0"/>
      <w:spacing w:after="0" w:line="288" w:lineRule="auto"/>
      <w:ind w:firstLine="485"/>
      <w:jc w:val="both"/>
    </w:pPr>
    <w:rPr>
      <w:rFonts w:ascii="Times New Roman" w:hAnsi="Times New Roman"/>
      <w:i/>
      <w:iCs/>
      <w:color w:val="000000"/>
      <w:sz w:val="28"/>
      <w:szCs w:val="28"/>
    </w:rPr>
  </w:style>
  <w:style w:type="character" w:customStyle="1" w:styleId="affffe">
    <w:name w:val="Основной текст с отступом Знак"/>
    <w:basedOn w:val="ad"/>
    <w:link w:val="affffd"/>
    <w:rsid w:val="00A2343A"/>
    <w:rPr>
      <w:rFonts w:ascii="Times New Roman" w:hAnsi="Times New Roman"/>
      <w:i/>
      <w:iCs/>
      <w:color w:val="000000"/>
      <w:sz w:val="28"/>
      <w:szCs w:val="28"/>
    </w:rPr>
  </w:style>
  <w:style w:type="paragraph" w:styleId="3c">
    <w:name w:val="Body Text Indent 3"/>
    <w:basedOn w:val="ac"/>
    <w:link w:val="3d"/>
    <w:rsid w:val="00A2343A"/>
    <w:pPr>
      <w:spacing w:after="0" w:line="240" w:lineRule="auto"/>
      <w:ind w:firstLine="567"/>
      <w:jc w:val="both"/>
    </w:pPr>
    <w:rPr>
      <w:rFonts w:ascii="Times New Roman" w:hAnsi="Times New Roman"/>
      <w:b/>
      <w:bCs/>
      <w:sz w:val="26"/>
      <w:szCs w:val="26"/>
      <w:lang w:eastAsia="en-US"/>
    </w:rPr>
  </w:style>
  <w:style w:type="character" w:customStyle="1" w:styleId="3d">
    <w:name w:val="Основной текст с отступом 3 Знак"/>
    <w:basedOn w:val="ad"/>
    <w:link w:val="3c"/>
    <w:rsid w:val="00A2343A"/>
    <w:rPr>
      <w:rFonts w:ascii="Times New Roman" w:hAnsi="Times New Roman"/>
      <w:b/>
      <w:bCs/>
      <w:sz w:val="26"/>
      <w:szCs w:val="26"/>
      <w:lang w:eastAsia="en-US"/>
    </w:rPr>
  </w:style>
  <w:style w:type="paragraph" w:customStyle="1" w:styleId="-42">
    <w:name w:val="пункт-4"/>
    <w:basedOn w:val="ac"/>
    <w:rsid w:val="00A2343A"/>
    <w:pPr>
      <w:tabs>
        <w:tab w:val="num" w:pos="1701"/>
      </w:tabs>
      <w:spacing w:after="0" w:line="288" w:lineRule="auto"/>
      <w:ind w:firstLine="567"/>
      <w:jc w:val="both"/>
    </w:pPr>
    <w:rPr>
      <w:rFonts w:ascii="Times New Roman" w:hAnsi="Times New Roman"/>
      <w:sz w:val="28"/>
      <w:szCs w:val="28"/>
    </w:rPr>
  </w:style>
  <w:style w:type="character" w:styleId="afffff">
    <w:name w:val="FollowedHyperlink"/>
    <w:rsid w:val="00A2343A"/>
    <w:rPr>
      <w:color w:val="800080"/>
      <w:u w:val="single"/>
    </w:rPr>
  </w:style>
  <w:style w:type="paragraph" w:customStyle="1" w:styleId="-50">
    <w:name w:val="пункт-5"/>
    <w:basedOn w:val="ac"/>
    <w:link w:val="-51"/>
    <w:rsid w:val="00A2343A"/>
    <w:pPr>
      <w:tabs>
        <w:tab w:val="num" w:pos="1701"/>
      </w:tabs>
      <w:spacing w:after="0" w:line="288" w:lineRule="auto"/>
      <w:ind w:firstLine="567"/>
      <w:jc w:val="both"/>
    </w:pPr>
    <w:rPr>
      <w:rFonts w:ascii="Times New Roman" w:hAnsi="Times New Roman"/>
      <w:sz w:val="28"/>
      <w:szCs w:val="28"/>
      <w:lang w:val="x-none"/>
    </w:rPr>
  </w:style>
  <w:style w:type="character" w:customStyle="1" w:styleId="-51">
    <w:name w:val="пункт-5 Знак"/>
    <w:link w:val="-50"/>
    <w:rsid w:val="00A2343A"/>
    <w:rPr>
      <w:rFonts w:ascii="Times New Roman" w:hAnsi="Times New Roman"/>
      <w:sz w:val="28"/>
      <w:szCs w:val="28"/>
      <w:lang w:val="x-none"/>
    </w:rPr>
  </w:style>
  <w:style w:type="paragraph" w:customStyle="1" w:styleId="-60">
    <w:name w:val="пункт-6"/>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70">
    <w:name w:val="пункт-7"/>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afffff0">
    <w:name w:val="Структура"/>
    <w:basedOn w:val="ac"/>
    <w:rsid w:val="00A2343A"/>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hAnsi="Arial" w:cs="Arial"/>
      <w:b/>
      <w:bCs/>
      <w:caps/>
      <w:sz w:val="36"/>
      <w:szCs w:val="36"/>
    </w:rPr>
  </w:style>
  <w:style w:type="paragraph" w:styleId="afffff1">
    <w:name w:val="Document Map"/>
    <w:basedOn w:val="ac"/>
    <w:link w:val="afffff2"/>
    <w:semiHidden/>
    <w:rsid w:val="00A2343A"/>
    <w:pPr>
      <w:shd w:val="clear" w:color="auto" w:fill="000080"/>
      <w:spacing w:after="0" w:line="288" w:lineRule="auto"/>
      <w:ind w:firstLine="567"/>
      <w:jc w:val="both"/>
    </w:pPr>
    <w:rPr>
      <w:rFonts w:ascii="Tahoma" w:hAnsi="Tahoma" w:cs="Tahoma"/>
      <w:sz w:val="20"/>
      <w:szCs w:val="28"/>
    </w:rPr>
  </w:style>
  <w:style w:type="character" w:customStyle="1" w:styleId="afffff2">
    <w:name w:val="Схема документа Знак"/>
    <w:basedOn w:val="ad"/>
    <w:link w:val="afffff1"/>
    <w:semiHidden/>
    <w:rsid w:val="00A2343A"/>
    <w:rPr>
      <w:rFonts w:ascii="Tahoma" w:hAnsi="Tahoma" w:cs="Tahoma"/>
      <w:szCs w:val="28"/>
      <w:shd w:val="clear" w:color="auto" w:fill="000080"/>
    </w:rPr>
  </w:style>
  <w:style w:type="paragraph" w:customStyle="1" w:styleId="afffff3">
    <w:name w:val="Текст таблицы"/>
    <w:basedOn w:val="ac"/>
    <w:semiHidden/>
    <w:rsid w:val="00A2343A"/>
    <w:pPr>
      <w:spacing w:before="40" w:after="40" w:line="240" w:lineRule="auto"/>
      <w:ind w:left="57" w:right="57" w:firstLine="567"/>
      <w:jc w:val="both"/>
    </w:pPr>
    <w:rPr>
      <w:rFonts w:ascii="Times New Roman" w:hAnsi="Times New Roman"/>
      <w:sz w:val="28"/>
      <w:szCs w:val="24"/>
    </w:rPr>
  </w:style>
  <w:style w:type="paragraph" w:styleId="1f">
    <w:name w:val="index 1"/>
    <w:basedOn w:val="ac"/>
    <w:next w:val="ac"/>
    <w:autoRedefine/>
    <w:semiHidden/>
    <w:rsid w:val="00A2343A"/>
    <w:pPr>
      <w:spacing w:after="0" w:line="240" w:lineRule="auto"/>
      <w:ind w:left="240" w:hanging="240"/>
      <w:jc w:val="both"/>
    </w:pPr>
    <w:rPr>
      <w:rFonts w:ascii="Times New Roman" w:hAnsi="Times New Roman"/>
      <w:sz w:val="28"/>
      <w:szCs w:val="24"/>
      <w:lang w:val="en-US" w:eastAsia="en-US"/>
    </w:rPr>
  </w:style>
  <w:style w:type="paragraph" w:styleId="afffff4">
    <w:name w:val="Block Text"/>
    <w:basedOn w:val="ac"/>
    <w:rsid w:val="00A2343A"/>
    <w:pPr>
      <w:spacing w:before="120" w:after="0" w:line="240" w:lineRule="auto"/>
      <w:ind w:left="170" w:right="170" w:firstLine="170"/>
      <w:jc w:val="both"/>
    </w:pPr>
    <w:rPr>
      <w:rFonts w:ascii="Times New Roman" w:hAnsi="Times New Roman"/>
      <w:sz w:val="28"/>
      <w:szCs w:val="24"/>
      <w:lang w:eastAsia="en-US"/>
    </w:rPr>
  </w:style>
  <w:style w:type="paragraph" w:styleId="44">
    <w:name w:val="toc 4"/>
    <w:basedOn w:val="ac"/>
    <w:next w:val="ac"/>
    <w:autoRedefine/>
    <w:locked/>
    <w:rsid w:val="00A2343A"/>
    <w:pPr>
      <w:spacing w:before="120" w:after="0" w:line="240" w:lineRule="auto"/>
      <w:jc w:val="both"/>
    </w:pPr>
    <w:rPr>
      <w:rFonts w:ascii="Proxima Nova ExCn Rg" w:hAnsi="Proxima Nova ExCn Rg"/>
      <w:sz w:val="28"/>
      <w:szCs w:val="18"/>
    </w:rPr>
  </w:style>
  <w:style w:type="paragraph" w:styleId="52">
    <w:name w:val="toc 5"/>
    <w:basedOn w:val="ac"/>
    <w:next w:val="ac"/>
    <w:autoRedefine/>
    <w:locked/>
    <w:rsid w:val="00A2343A"/>
    <w:pPr>
      <w:spacing w:after="0" w:line="288" w:lineRule="auto"/>
      <w:ind w:left="1120" w:firstLine="567"/>
      <w:jc w:val="both"/>
    </w:pPr>
    <w:rPr>
      <w:rFonts w:ascii="Times New Roman" w:hAnsi="Times New Roman"/>
      <w:sz w:val="18"/>
      <w:szCs w:val="18"/>
    </w:rPr>
  </w:style>
  <w:style w:type="paragraph" w:styleId="71">
    <w:name w:val="toc 7"/>
    <w:basedOn w:val="ac"/>
    <w:next w:val="ac"/>
    <w:autoRedefine/>
    <w:locked/>
    <w:rsid w:val="00A2343A"/>
    <w:pPr>
      <w:spacing w:after="0" w:line="288" w:lineRule="auto"/>
      <w:ind w:left="1680" w:firstLine="567"/>
      <w:jc w:val="both"/>
    </w:pPr>
    <w:rPr>
      <w:rFonts w:ascii="Times New Roman" w:hAnsi="Times New Roman"/>
      <w:sz w:val="18"/>
      <w:szCs w:val="18"/>
    </w:rPr>
  </w:style>
  <w:style w:type="paragraph" w:styleId="81">
    <w:name w:val="toc 8"/>
    <w:basedOn w:val="ac"/>
    <w:next w:val="ac"/>
    <w:autoRedefine/>
    <w:locked/>
    <w:rsid w:val="00A2343A"/>
    <w:pPr>
      <w:spacing w:after="0" w:line="288" w:lineRule="auto"/>
      <w:ind w:left="1960" w:firstLine="567"/>
      <w:jc w:val="both"/>
    </w:pPr>
    <w:rPr>
      <w:rFonts w:ascii="Times New Roman" w:hAnsi="Times New Roman"/>
      <w:sz w:val="18"/>
      <w:szCs w:val="18"/>
    </w:rPr>
  </w:style>
  <w:style w:type="paragraph" w:styleId="91">
    <w:name w:val="toc 9"/>
    <w:basedOn w:val="ac"/>
    <w:next w:val="ac"/>
    <w:autoRedefine/>
    <w:locked/>
    <w:rsid w:val="00A2343A"/>
    <w:pPr>
      <w:spacing w:after="0" w:line="288" w:lineRule="auto"/>
      <w:ind w:left="2240" w:firstLine="567"/>
      <w:jc w:val="both"/>
    </w:pPr>
    <w:rPr>
      <w:rFonts w:ascii="Times New Roman" w:hAnsi="Times New Roman"/>
      <w:sz w:val="18"/>
      <w:szCs w:val="18"/>
    </w:rPr>
  </w:style>
  <w:style w:type="character" w:customStyle="1" w:styleId="afffff5">
    <w:name w:val="Часть Знак"/>
    <w:link w:val="afffff6"/>
    <w:rsid w:val="00A2343A"/>
    <w:rPr>
      <w:sz w:val="28"/>
      <w:szCs w:val="24"/>
    </w:rPr>
  </w:style>
  <w:style w:type="paragraph" w:customStyle="1" w:styleId="afffff6">
    <w:name w:val="Часть"/>
    <w:basedOn w:val="ac"/>
    <w:link w:val="afffff5"/>
    <w:rsid w:val="00A2343A"/>
    <w:pPr>
      <w:tabs>
        <w:tab w:val="num" w:pos="1134"/>
      </w:tabs>
      <w:spacing w:after="0" w:line="288" w:lineRule="auto"/>
      <w:ind w:firstLine="567"/>
      <w:jc w:val="both"/>
    </w:pPr>
    <w:rPr>
      <w:sz w:val="28"/>
      <w:szCs w:val="24"/>
    </w:rPr>
  </w:style>
  <w:style w:type="paragraph" w:styleId="afffff7">
    <w:name w:val="List"/>
    <w:basedOn w:val="aff3"/>
    <w:semiHidden/>
    <w:rsid w:val="00A2343A"/>
    <w:pPr>
      <w:spacing w:line="288" w:lineRule="auto"/>
      <w:ind w:firstLine="567"/>
      <w:jc w:val="both"/>
    </w:pPr>
    <w:rPr>
      <w:rFonts w:ascii="Arial" w:eastAsia="Calibri" w:hAnsi="Arial" w:cs="Tahoma"/>
      <w:sz w:val="28"/>
      <w:szCs w:val="28"/>
      <w:lang w:val="ru-RU" w:eastAsia="ar-SA"/>
    </w:rPr>
  </w:style>
  <w:style w:type="paragraph" w:styleId="afffff8">
    <w:name w:val="endnote text"/>
    <w:basedOn w:val="ac"/>
    <w:link w:val="afffff9"/>
    <w:rsid w:val="00A2343A"/>
    <w:pPr>
      <w:spacing w:after="0" w:line="240" w:lineRule="auto"/>
      <w:ind w:firstLine="567"/>
      <w:jc w:val="both"/>
    </w:pPr>
    <w:rPr>
      <w:rFonts w:ascii="Times New Roman" w:hAnsi="Times New Roman"/>
      <w:sz w:val="20"/>
      <w:szCs w:val="20"/>
    </w:rPr>
  </w:style>
  <w:style w:type="character" w:customStyle="1" w:styleId="afffff9">
    <w:name w:val="Текст концевой сноски Знак"/>
    <w:basedOn w:val="ad"/>
    <w:link w:val="afffff8"/>
    <w:rsid w:val="00A2343A"/>
    <w:rPr>
      <w:rFonts w:ascii="Times New Roman" w:hAnsi="Times New Roman"/>
    </w:rPr>
  </w:style>
  <w:style w:type="paragraph" w:customStyle="1" w:styleId="afffffa">
    <w:name w:val="маркированный"/>
    <w:basedOn w:val="ac"/>
    <w:rsid w:val="00A2343A"/>
    <w:pPr>
      <w:tabs>
        <w:tab w:val="num" w:pos="0"/>
        <w:tab w:val="num" w:pos="432"/>
        <w:tab w:val="num" w:pos="1134"/>
      </w:tabs>
      <w:spacing w:after="0" w:line="360" w:lineRule="auto"/>
      <w:ind w:left="432" w:hanging="432"/>
      <w:jc w:val="both"/>
    </w:pPr>
    <w:rPr>
      <w:rFonts w:ascii="Times New Roman" w:hAnsi="Times New Roman"/>
      <w:sz w:val="28"/>
      <w:szCs w:val="28"/>
    </w:rPr>
  </w:style>
  <w:style w:type="paragraph" w:customStyle="1" w:styleId="afffffb">
    <w:name w:val="нумерованный"/>
    <w:basedOn w:val="ac"/>
    <w:rsid w:val="00A2343A"/>
    <w:pPr>
      <w:tabs>
        <w:tab w:val="num" w:pos="432"/>
        <w:tab w:val="num" w:pos="567"/>
        <w:tab w:val="num" w:pos="1134"/>
      </w:tabs>
      <w:spacing w:after="0" w:line="360" w:lineRule="auto"/>
      <w:ind w:left="432" w:hanging="432"/>
      <w:jc w:val="both"/>
    </w:pPr>
    <w:rPr>
      <w:rFonts w:ascii="Times New Roman" w:hAnsi="Times New Roman"/>
      <w:sz w:val="28"/>
      <w:szCs w:val="28"/>
    </w:rPr>
  </w:style>
  <w:style w:type="character" w:styleId="afffffc">
    <w:name w:val="endnote reference"/>
    <w:rsid w:val="00A2343A"/>
    <w:rPr>
      <w:vertAlign w:val="superscript"/>
    </w:rPr>
  </w:style>
  <w:style w:type="paragraph" w:customStyle="1" w:styleId="afffffd">
    <w:name w:val="Новая редакция"/>
    <w:basedOn w:val="ac"/>
    <w:rsid w:val="00A2343A"/>
    <w:pPr>
      <w:spacing w:after="0" w:line="360" w:lineRule="auto"/>
      <w:ind w:firstLine="567"/>
      <w:jc w:val="both"/>
    </w:pPr>
    <w:rPr>
      <w:rFonts w:ascii="Arial" w:hAnsi="Arial" w:cs="Arial"/>
      <w:sz w:val="28"/>
      <w:szCs w:val="24"/>
    </w:rPr>
  </w:style>
  <w:style w:type="paragraph" w:customStyle="1" w:styleId="-2">
    <w:name w:val="Подзаголовок-2"/>
    <w:basedOn w:val="-20"/>
    <w:link w:val="-21"/>
    <w:rsid w:val="00A2343A"/>
    <w:pPr>
      <w:keepNext/>
      <w:suppressAutoHyphens/>
      <w:spacing w:before="360" w:after="120"/>
      <w:jc w:val="left"/>
      <w:outlineLvl w:val="1"/>
    </w:pPr>
    <w:rPr>
      <w:b/>
      <w:caps/>
    </w:rPr>
  </w:style>
  <w:style w:type="paragraph" w:customStyle="1" w:styleId="-20">
    <w:name w:val="Пункт-2"/>
    <w:basedOn w:val="ac"/>
    <w:link w:val="-22"/>
    <w:rsid w:val="00A2343A"/>
    <w:pPr>
      <w:spacing w:after="0" w:line="288" w:lineRule="auto"/>
      <w:ind w:firstLine="567"/>
      <w:jc w:val="both"/>
    </w:pPr>
    <w:rPr>
      <w:rFonts w:ascii="Times New Roman" w:hAnsi="Times New Roman"/>
      <w:sz w:val="28"/>
      <w:szCs w:val="24"/>
      <w:lang w:val="x-none"/>
    </w:rPr>
  </w:style>
  <w:style w:type="character" w:customStyle="1" w:styleId="-22">
    <w:name w:val="Пункт-2 Знак"/>
    <w:link w:val="-20"/>
    <w:rsid w:val="00A2343A"/>
    <w:rPr>
      <w:rFonts w:ascii="Times New Roman" w:hAnsi="Times New Roman"/>
      <w:sz w:val="28"/>
      <w:szCs w:val="24"/>
      <w:lang w:val="x-none"/>
    </w:rPr>
  </w:style>
  <w:style w:type="character" w:customStyle="1" w:styleId="-21">
    <w:name w:val="Подзаголовок-2 Знак"/>
    <w:link w:val="-2"/>
    <w:rsid w:val="00A2343A"/>
    <w:rPr>
      <w:rFonts w:ascii="Times New Roman" w:hAnsi="Times New Roman"/>
      <w:b/>
      <w:caps/>
      <w:sz w:val="28"/>
      <w:szCs w:val="24"/>
      <w:lang w:val="x-none"/>
    </w:rPr>
  </w:style>
  <w:style w:type="character" w:customStyle="1" w:styleId="2f0">
    <w:name w:val="Основной шрифт абзаца2"/>
    <w:rsid w:val="00A2343A"/>
  </w:style>
  <w:style w:type="character" w:customStyle="1" w:styleId="1f0">
    <w:name w:val="Основной шрифт абзаца1"/>
    <w:rsid w:val="00A2343A"/>
  </w:style>
  <w:style w:type="character" w:customStyle="1" w:styleId="afffffe">
    <w:name w:val="Символ нумерации"/>
    <w:rsid w:val="00A2343A"/>
  </w:style>
  <w:style w:type="paragraph" w:customStyle="1" w:styleId="2f1">
    <w:name w:val="Название2"/>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2f2">
    <w:name w:val="Указатель2"/>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1f1">
    <w:name w:val="Название1"/>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1f2">
    <w:name w:val="Указатель1"/>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23">
    <w:name w:val="пункт-2"/>
    <w:basedOn w:val="aff3"/>
    <w:rsid w:val="00A2343A"/>
    <w:pPr>
      <w:tabs>
        <w:tab w:val="right" w:pos="0"/>
        <w:tab w:val="num" w:pos="1701"/>
      </w:tabs>
      <w:spacing w:after="0" w:line="240" w:lineRule="auto"/>
      <w:ind w:firstLine="709"/>
      <w:jc w:val="both"/>
    </w:pPr>
    <w:rPr>
      <w:rFonts w:ascii="Times New Roman" w:hAnsi="Times New Roman"/>
      <w:sz w:val="28"/>
      <w:szCs w:val="24"/>
      <w:lang w:val="ru-RU" w:eastAsia="ru-RU"/>
    </w:rPr>
  </w:style>
  <w:style w:type="character" w:customStyle="1" w:styleId="af6">
    <w:name w:val="Таблица шапка Знак"/>
    <w:link w:val="af5"/>
    <w:rsid w:val="00A2343A"/>
    <w:rPr>
      <w:rFonts w:ascii="Times New Roman" w:hAnsi="Times New Roman"/>
      <w:sz w:val="22"/>
    </w:rPr>
  </w:style>
  <w:style w:type="numbering" w:customStyle="1" w:styleId="StyleBulleted">
    <w:name w:val="StyleBulleted"/>
    <w:rsid w:val="00A2343A"/>
    <w:pPr>
      <w:numPr>
        <w:numId w:val="22"/>
      </w:numPr>
    </w:pPr>
  </w:style>
  <w:style w:type="paragraph" w:customStyle="1" w:styleId="up">
    <w:name w:val="up"/>
    <w:basedOn w:val="ac"/>
    <w:rsid w:val="00A2343A"/>
    <w:pPr>
      <w:spacing w:after="0" w:line="240" w:lineRule="auto"/>
      <w:ind w:firstLine="390"/>
      <w:jc w:val="both"/>
    </w:pPr>
    <w:rPr>
      <w:rFonts w:ascii="Times New Roman" w:hAnsi="Times New Roman"/>
      <w:sz w:val="28"/>
      <w:szCs w:val="24"/>
    </w:rPr>
  </w:style>
  <w:style w:type="paragraph" w:customStyle="1" w:styleId="uni">
    <w:name w:val="uni"/>
    <w:basedOn w:val="ac"/>
    <w:rsid w:val="00A2343A"/>
    <w:pPr>
      <w:spacing w:after="0" w:line="240" w:lineRule="auto"/>
      <w:ind w:firstLine="390"/>
      <w:jc w:val="both"/>
    </w:pPr>
    <w:rPr>
      <w:rFonts w:ascii="Times New Roman" w:hAnsi="Times New Roman"/>
      <w:sz w:val="28"/>
      <w:szCs w:val="24"/>
    </w:rPr>
  </w:style>
  <w:style w:type="paragraph" w:customStyle="1" w:styleId="unip">
    <w:name w:val="unip"/>
    <w:basedOn w:val="ac"/>
    <w:rsid w:val="00A2343A"/>
    <w:pPr>
      <w:spacing w:after="0" w:line="240" w:lineRule="auto"/>
      <w:ind w:firstLine="390"/>
      <w:jc w:val="both"/>
    </w:pPr>
    <w:rPr>
      <w:rFonts w:ascii="Times New Roman" w:hAnsi="Times New Roman"/>
      <w:sz w:val="28"/>
      <w:szCs w:val="24"/>
    </w:rPr>
  </w:style>
  <w:style w:type="character" w:customStyle="1" w:styleId="affffff">
    <w:name w:val="комментарий"/>
    <w:rsid w:val="00A2343A"/>
    <w:rPr>
      <w:b/>
      <w:i/>
      <w:shd w:val="clear" w:color="auto" w:fill="FFFF99"/>
    </w:rPr>
  </w:style>
  <w:style w:type="paragraph" w:customStyle="1" w:styleId="2f3">
    <w:name w:val="Подзаголовок_2"/>
    <w:basedOn w:val="ac"/>
    <w:rsid w:val="00A2343A"/>
    <w:pPr>
      <w:keepNext/>
      <w:tabs>
        <w:tab w:val="num" w:pos="576"/>
        <w:tab w:val="num" w:pos="1701"/>
      </w:tabs>
      <w:suppressAutoHyphens/>
      <w:spacing w:before="360" w:after="120" w:line="240" w:lineRule="auto"/>
      <w:ind w:left="576" w:hanging="576"/>
      <w:jc w:val="both"/>
      <w:outlineLvl w:val="1"/>
    </w:pPr>
    <w:rPr>
      <w:rFonts w:ascii="Times New Roman" w:hAnsi="Times New Roman"/>
      <w:b/>
      <w:sz w:val="32"/>
      <w:szCs w:val="20"/>
    </w:rPr>
  </w:style>
  <w:style w:type="character" w:customStyle="1" w:styleId="af8">
    <w:name w:val="Подподпункт Знак"/>
    <w:link w:val="a8"/>
    <w:rsid w:val="00A2343A"/>
    <w:rPr>
      <w:rFonts w:ascii="Times New Roman" w:hAnsi="Times New Roman"/>
      <w:bCs/>
      <w:sz w:val="22"/>
      <w:szCs w:val="22"/>
    </w:rPr>
  </w:style>
  <w:style w:type="paragraph" w:customStyle="1" w:styleId="2f4">
    <w:name w:val="Стиль Примечание + разреженный на  2 пт"/>
    <w:basedOn w:val="affff1"/>
    <w:link w:val="2f5"/>
    <w:rsid w:val="00A2343A"/>
    <w:pPr>
      <w:numPr>
        <w:ilvl w:val="0"/>
      </w:numPr>
      <w:ind w:left="1134" w:right="1134"/>
    </w:pPr>
    <w:rPr>
      <w:snapToGrid/>
      <w:spacing w:val="40"/>
      <w:szCs w:val="28"/>
    </w:rPr>
  </w:style>
  <w:style w:type="character" w:customStyle="1" w:styleId="2f5">
    <w:name w:val="Стиль Примечание + разреженный на  2 пт Знак"/>
    <w:link w:val="2f4"/>
    <w:rsid w:val="00A2343A"/>
    <w:rPr>
      <w:rFonts w:ascii="Times New Roman" w:hAnsi="Times New Roman"/>
      <w:spacing w:val="40"/>
      <w:sz w:val="24"/>
      <w:szCs w:val="28"/>
      <w:lang w:val="x-none"/>
    </w:rPr>
  </w:style>
  <w:style w:type="paragraph" w:styleId="affffff0">
    <w:name w:val="TOC Heading"/>
    <w:basedOn w:val="11"/>
    <w:next w:val="ac"/>
    <w:uiPriority w:val="39"/>
    <w:semiHidden/>
    <w:unhideWhenUsed/>
    <w:qFormat/>
    <w:rsid w:val="00A2343A"/>
    <w:pPr>
      <w:keepLines/>
      <w:numPr>
        <w:numId w:val="0"/>
      </w:numPr>
      <w:spacing w:before="480" w:line="276" w:lineRule="auto"/>
      <w:jc w:val="left"/>
      <w:outlineLvl w:val="9"/>
    </w:pPr>
    <w:rPr>
      <w:rFonts w:ascii="Cambria" w:eastAsia="MS Gothic" w:hAnsi="Cambria"/>
      <w:b/>
      <w:bCs/>
      <w:iCs w:val="0"/>
      <w:color w:val="365F91"/>
      <w:sz w:val="28"/>
      <w:szCs w:val="28"/>
      <w:lang w:val="ru-RU" w:eastAsia="ru-RU"/>
    </w:rPr>
  </w:style>
  <w:style w:type="character" w:customStyle="1" w:styleId="16">
    <w:name w:val="Пункт Знак1"/>
    <w:link w:val="a9"/>
    <w:rsid w:val="00A2343A"/>
    <w:rPr>
      <w:rFonts w:ascii="Times New Roman" w:hAnsi="Times New Roman"/>
      <w:sz w:val="28"/>
      <w:szCs w:val="28"/>
    </w:rPr>
  </w:style>
  <w:style w:type="numbering" w:customStyle="1" w:styleId="2f6">
    <w:name w:val="Нет списка2"/>
    <w:next w:val="af"/>
    <w:semiHidden/>
    <w:rsid w:val="00A2343A"/>
  </w:style>
  <w:style w:type="paragraph" w:customStyle="1" w:styleId="affffff1">
    <w:name w:val="Служебный"/>
    <w:basedOn w:val="a5"/>
    <w:rsid w:val="00A2343A"/>
  </w:style>
  <w:style w:type="paragraph" w:customStyle="1" w:styleId="a5">
    <w:name w:val="Главы"/>
    <w:basedOn w:val="afffff0"/>
    <w:next w:val="ac"/>
    <w:rsid w:val="00A2343A"/>
    <w:pPr>
      <w:numPr>
        <w:numId w:val="24"/>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f2">
    <w:name w:val="Подпункт Знак"/>
    <w:rsid w:val="00A2343A"/>
    <w:rPr>
      <w:noProof w:val="0"/>
      <w:sz w:val="28"/>
      <w:lang w:val="ru-RU" w:eastAsia="ru-RU" w:bidi="ar-SA"/>
    </w:rPr>
  </w:style>
  <w:style w:type="paragraph" w:customStyle="1" w:styleId="21">
    <w:name w:val="Пункт2"/>
    <w:basedOn w:val="aff3"/>
    <w:link w:val="2f7"/>
    <w:rsid w:val="00A2343A"/>
    <w:pPr>
      <w:keepNext/>
      <w:numPr>
        <w:ilvl w:val="2"/>
        <w:numId w:val="25"/>
      </w:numPr>
      <w:suppressAutoHyphens/>
      <w:spacing w:before="240" w:line="240" w:lineRule="auto"/>
      <w:outlineLvl w:val="2"/>
    </w:pPr>
    <w:rPr>
      <w:rFonts w:ascii="Times New Roman" w:eastAsia="Calibri" w:hAnsi="Times New Roman"/>
      <w:snapToGrid w:val="0"/>
      <w:sz w:val="28"/>
      <w:szCs w:val="28"/>
      <w:lang w:val="ru-RU" w:eastAsia="en-US"/>
    </w:rPr>
  </w:style>
  <w:style w:type="paragraph" w:customStyle="1" w:styleId="affffff3">
    <w:name w:val="Подподподподпункт"/>
    <w:basedOn w:val="ac"/>
    <w:rsid w:val="00A2343A"/>
    <w:pPr>
      <w:tabs>
        <w:tab w:val="num" w:pos="2835"/>
      </w:tabs>
      <w:spacing w:after="0" w:line="360" w:lineRule="auto"/>
      <w:ind w:left="2835" w:hanging="567"/>
      <w:jc w:val="both"/>
    </w:pPr>
    <w:rPr>
      <w:rFonts w:ascii="Times New Roman" w:hAnsi="Times New Roman"/>
      <w:snapToGrid w:val="0"/>
      <w:sz w:val="28"/>
      <w:szCs w:val="20"/>
    </w:rPr>
  </w:style>
  <w:style w:type="paragraph" w:customStyle="1" w:styleId="ConsPlusNonformat">
    <w:name w:val="ConsPlusNonformat"/>
    <w:uiPriority w:val="99"/>
    <w:rsid w:val="00A2343A"/>
    <w:pPr>
      <w:widowControl w:val="0"/>
      <w:autoSpaceDE w:val="0"/>
      <w:autoSpaceDN w:val="0"/>
      <w:adjustRightInd w:val="0"/>
    </w:pPr>
    <w:rPr>
      <w:rFonts w:ascii="Courier New" w:hAnsi="Courier New" w:cs="Courier New"/>
    </w:rPr>
  </w:style>
  <w:style w:type="character" w:customStyle="1" w:styleId="2f7">
    <w:name w:val="Пункт2 Знак"/>
    <w:basedOn w:val="16"/>
    <w:link w:val="21"/>
    <w:rsid w:val="00A2343A"/>
    <w:rPr>
      <w:rFonts w:ascii="Times New Roman" w:eastAsia="Calibri" w:hAnsi="Times New Roman"/>
      <w:snapToGrid w:val="0"/>
      <w:sz w:val="28"/>
      <w:szCs w:val="28"/>
      <w:lang w:eastAsia="en-US"/>
    </w:rPr>
  </w:style>
  <w:style w:type="character" w:styleId="affffff4">
    <w:name w:val="Book Title"/>
    <w:basedOn w:val="ad"/>
    <w:uiPriority w:val="33"/>
    <w:qFormat/>
    <w:rsid w:val="00A2343A"/>
    <w:rPr>
      <w:b/>
      <w:bCs/>
      <w:smallCaps/>
      <w:spacing w:val="5"/>
    </w:rPr>
  </w:style>
  <w:style w:type="character" w:customStyle="1" w:styleId="-30">
    <w:name w:val="Пункт-3 Знак"/>
    <w:link w:val="-3"/>
    <w:rsid w:val="00A2343A"/>
    <w:rPr>
      <w:rFonts w:ascii="Times New Roman" w:hAnsi="Times New Roman"/>
      <w:sz w:val="28"/>
      <w:szCs w:val="24"/>
      <w:lang w:val="x-none"/>
    </w:rPr>
  </w:style>
  <w:style w:type="paragraph" w:customStyle="1" w:styleId="1f3">
    <w:name w:val="[Ростех] Наименование Главы (Уровень 1)"/>
    <w:link w:val="1f4"/>
    <w:uiPriority w:val="99"/>
    <w:qFormat/>
    <w:rsid w:val="00A2343A"/>
    <w:pPr>
      <w:keepNext/>
      <w:keepLines/>
      <w:pageBreakBefore/>
      <w:suppressAutoHyphens/>
      <w:spacing w:before="240"/>
      <w:jc w:val="center"/>
      <w:outlineLvl w:val="0"/>
    </w:pPr>
    <w:rPr>
      <w:rFonts w:ascii="Proxima Nova ExCn Rg" w:eastAsia="Calibri" w:hAnsi="Proxima Nova ExCn Rg"/>
      <w:b/>
      <w:caps/>
      <w:sz w:val="28"/>
      <w:szCs w:val="28"/>
      <w:lang w:eastAsia="en-US"/>
    </w:rPr>
  </w:style>
  <w:style w:type="character" w:customStyle="1" w:styleId="1f4">
    <w:name w:val="[Ростех] Наименование Главы (Уровень 1) Знак"/>
    <w:basedOn w:val="ad"/>
    <w:link w:val="1f3"/>
    <w:uiPriority w:val="99"/>
    <w:rsid w:val="00A2343A"/>
    <w:rPr>
      <w:rFonts w:ascii="Proxima Nova ExCn Rg" w:eastAsia="Calibri" w:hAnsi="Proxima Nova ExCn Rg"/>
      <w:b/>
      <w:caps/>
      <w:sz w:val="28"/>
      <w:szCs w:val="28"/>
      <w:lang w:eastAsia="en-US"/>
    </w:rPr>
  </w:style>
  <w:style w:type="character" w:customStyle="1" w:styleId="62">
    <w:name w:val="[Ростех] Текст Подпункта подпункта (Уровень 6) Знак"/>
    <w:basedOn w:val="ad"/>
    <w:link w:val="6"/>
    <w:uiPriority w:val="99"/>
    <w:rsid w:val="00A2343A"/>
    <w:rPr>
      <w:rFonts w:ascii="Proxima Nova ExCn Rg" w:hAnsi="Proxima Nova ExCn Rg"/>
      <w:sz w:val="28"/>
      <w:szCs w:val="28"/>
    </w:rPr>
  </w:style>
  <w:style w:type="paragraph" w:customStyle="1" w:styleId="aa">
    <w:name w:val="_Нумеров Знак Знак"/>
    <w:basedOn w:val="ac"/>
    <w:uiPriority w:val="99"/>
    <w:rsid w:val="00A2343A"/>
    <w:pPr>
      <w:numPr>
        <w:ilvl w:val="1"/>
        <w:numId w:val="26"/>
      </w:numPr>
      <w:tabs>
        <w:tab w:val="clear" w:pos="1498"/>
        <w:tab w:val="num" w:pos="1858"/>
      </w:tabs>
      <w:spacing w:after="0" w:line="360" w:lineRule="auto"/>
      <w:ind w:left="1858" w:hanging="360"/>
      <w:jc w:val="both"/>
    </w:pPr>
    <w:rPr>
      <w:rFonts w:ascii="Times New Roman" w:hAnsi="Times New Roman"/>
      <w:sz w:val="24"/>
      <w:szCs w:val="24"/>
    </w:rPr>
  </w:style>
  <w:style w:type="paragraph" w:customStyle="1" w:styleId="affffff5">
    <w:name w:val="Подподпункт Знак Знак"/>
    <w:basedOn w:val="affff3"/>
    <w:rsid w:val="00A2343A"/>
    <w:pPr>
      <w:tabs>
        <w:tab w:val="clear" w:pos="851"/>
        <w:tab w:val="clear" w:pos="993"/>
        <w:tab w:val="num" w:pos="927"/>
        <w:tab w:val="num" w:pos="1701"/>
      </w:tabs>
      <w:ind w:left="1701" w:hanging="567"/>
    </w:pPr>
    <w:rPr>
      <w:b w:val="0"/>
      <w:snapToGrid/>
      <w:szCs w:val="28"/>
      <w:lang w:val="x-none" w:eastAsia="x-none"/>
    </w:rPr>
  </w:style>
  <w:style w:type="paragraph" w:styleId="affffff6">
    <w:name w:val="Revision"/>
    <w:hidden/>
    <w:uiPriority w:val="99"/>
    <w:semiHidden/>
    <w:rsid w:val="00A2343A"/>
    <w:rPr>
      <w:rFonts w:ascii="Proxima Nova ExCn Rg" w:eastAsia="Calibri" w:hAnsi="Proxima Nova ExCn Rg"/>
      <w:sz w:val="28"/>
      <w:szCs w:val="28"/>
      <w:lang w:eastAsia="en-US"/>
    </w:rPr>
  </w:style>
  <w:style w:type="paragraph" w:customStyle="1" w:styleId="-12">
    <w:name w:val="Цветной список - Акцент 12"/>
    <w:basedOn w:val="ac"/>
    <w:uiPriority w:val="34"/>
    <w:qFormat/>
    <w:rsid w:val="00A2343A"/>
    <w:pPr>
      <w:ind w:left="720"/>
      <w:contextualSpacing/>
    </w:pPr>
    <w:rPr>
      <w:rFonts w:eastAsia="Calibri"/>
      <w:sz w:val="28"/>
      <w:szCs w:val="28"/>
      <w:lang w:eastAsia="en-US"/>
    </w:rPr>
  </w:style>
  <w:style w:type="character" w:customStyle="1" w:styleId="-41">
    <w:name w:val="Пункт-4 Знак1"/>
    <w:link w:val="-4"/>
    <w:rsid w:val="00A2343A"/>
    <w:rPr>
      <w:rFonts w:ascii="Times New Roman" w:hAnsi="Times New Roman"/>
      <w:sz w:val="28"/>
      <w:szCs w:val="24"/>
      <w:lang w:val="x-none"/>
    </w:rPr>
  </w:style>
  <w:style w:type="paragraph" w:customStyle="1" w:styleId="1f5">
    <w:name w:val="Знак Знак Знак Знак Знак Знак Знак Знак Знак Знак Знак Знак Знак Знак1 Знак Знак Знак Знак Знак Знак Знак Знак Знак Знак Знак Знак"/>
    <w:basedOn w:val="ac"/>
    <w:rsid w:val="00A2343A"/>
    <w:pPr>
      <w:tabs>
        <w:tab w:val="num" w:pos="360"/>
      </w:tabs>
      <w:spacing w:after="160" w:line="240" w:lineRule="exact"/>
    </w:pPr>
    <w:rPr>
      <w:rFonts w:ascii="Verdana" w:hAnsi="Verdana" w:cs="Verdana"/>
      <w:sz w:val="20"/>
      <w:szCs w:val="20"/>
      <w:lang w:val="en-US" w:eastAsia="en-US"/>
    </w:rPr>
  </w:style>
  <w:style w:type="paragraph" w:customStyle="1" w:styleId="45">
    <w:name w:val="[Ростех] Текст Подпункта (следующий абзац) (Уровень 4)"/>
    <w:link w:val="46"/>
    <w:qFormat/>
    <w:rsid w:val="00A2343A"/>
    <w:pPr>
      <w:suppressAutoHyphens/>
      <w:spacing w:before="120"/>
      <w:ind w:left="1134"/>
      <w:jc w:val="both"/>
      <w:outlineLvl w:val="3"/>
    </w:pPr>
    <w:rPr>
      <w:rFonts w:ascii="Proxima Nova ExCn Rg" w:hAnsi="Proxima Nova ExCn Rg"/>
      <w:sz w:val="28"/>
      <w:szCs w:val="28"/>
    </w:rPr>
  </w:style>
  <w:style w:type="character" w:customStyle="1" w:styleId="46">
    <w:name w:val="[Ростех] Текст Подпункта (следующий абзац) (Уровень 4) Знак"/>
    <w:basedOn w:val="ad"/>
    <w:link w:val="45"/>
    <w:rsid w:val="00A2343A"/>
    <w:rPr>
      <w:rFonts w:ascii="Proxima Nova ExCn Rg" w:hAnsi="Proxima Nova ExCn Rg"/>
      <w:sz w:val="28"/>
      <w:szCs w:val="28"/>
    </w:rPr>
  </w:style>
  <w:style w:type="table" w:customStyle="1" w:styleId="2f8">
    <w:name w:val="Сетка таблицы2"/>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A2343A"/>
    <w:rPr>
      <w:rFonts w:ascii="Times New Roman" w:hAnsi="Times New Roman" w:cs="Times New Roman"/>
      <w:b/>
      <w:bCs/>
      <w:sz w:val="26"/>
      <w:szCs w:val="26"/>
    </w:rPr>
  </w:style>
  <w:style w:type="paragraph" w:customStyle="1" w:styleId="affffff7">
    <w:name w:val="перечисление"/>
    <w:basedOn w:val="ac"/>
    <w:qFormat/>
    <w:rsid w:val="00A2343A"/>
    <w:pPr>
      <w:tabs>
        <w:tab w:val="left" w:pos="1003"/>
      </w:tabs>
      <w:autoSpaceDE w:val="0"/>
      <w:autoSpaceDN w:val="0"/>
      <w:adjustRightInd w:val="0"/>
      <w:spacing w:after="0" w:line="360" w:lineRule="auto"/>
      <w:jc w:val="both"/>
    </w:pPr>
    <w:rPr>
      <w:rFonts w:ascii="Times New Roman" w:hAnsi="Times New Roman"/>
      <w:sz w:val="26"/>
      <w:szCs w:val="24"/>
    </w:rPr>
  </w:style>
  <w:style w:type="character" w:customStyle="1" w:styleId="UnresolvedMention">
    <w:name w:val="Unresolved Mention"/>
    <w:basedOn w:val="ad"/>
    <w:uiPriority w:val="99"/>
    <w:semiHidden/>
    <w:unhideWhenUsed/>
    <w:rsid w:val="00A2343A"/>
    <w:rPr>
      <w:color w:val="605E5C"/>
      <w:shd w:val="clear" w:color="auto" w:fill="E1DFDD"/>
    </w:rPr>
  </w:style>
  <w:style w:type="paragraph" w:customStyle="1" w:styleId="3">
    <w:name w:val="Стиль 3"/>
    <w:basedOn w:val="ac"/>
    <w:link w:val="3e"/>
    <w:qFormat/>
    <w:rsid w:val="00A2343A"/>
    <w:pPr>
      <w:widowControl w:val="0"/>
      <w:numPr>
        <w:ilvl w:val="2"/>
        <w:numId w:val="33"/>
      </w:numPr>
      <w:overflowPunct w:val="0"/>
      <w:autoSpaceDE w:val="0"/>
      <w:autoSpaceDN w:val="0"/>
      <w:adjustRightInd w:val="0"/>
      <w:spacing w:after="0"/>
      <w:ind w:left="1021" w:hanging="1021"/>
      <w:jc w:val="both"/>
    </w:pPr>
    <w:rPr>
      <w:rFonts w:ascii="Times New Roman" w:hAnsi="Times New Roman"/>
      <w:sz w:val="24"/>
      <w:szCs w:val="24"/>
      <w:lang w:eastAsia="en-US"/>
    </w:rPr>
  </w:style>
  <w:style w:type="character" w:customStyle="1" w:styleId="3e">
    <w:name w:val="Стиль 3 Знак"/>
    <w:basedOn w:val="ad"/>
    <w:link w:val="3"/>
    <w:rsid w:val="00A2343A"/>
    <w:rPr>
      <w:rFonts w:ascii="Times New Roman" w:hAnsi="Times New Roman"/>
      <w:sz w:val="24"/>
      <w:szCs w:val="24"/>
      <w:lang w:eastAsia="en-US"/>
    </w:rPr>
  </w:style>
  <w:style w:type="paragraph" w:customStyle="1" w:styleId="10">
    <w:name w:val="Стиль 1"/>
    <w:basedOn w:val="11"/>
    <w:qFormat/>
    <w:rsid w:val="00A2343A"/>
    <w:pPr>
      <w:numPr>
        <w:numId w:val="33"/>
      </w:numPr>
      <w:tabs>
        <w:tab w:val="left" w:pos="454"/>
      </w:tabs>
      <w:spacing w:before="720" w:after="240" w:line="276" w:lineRule="auto"/>
      <w:ind w:left="0" w:firstLine="0"/>
      <w:jc w:val="center"/>
    </w:pPr>
    <w:rPr>
      <w:b/>
      <w:bCs/>
      <w:iCs w:val="0"/>
      <w:kern w:val="32"/>
      <w:sz w:val="32"/>
      <w:szCs w:val="32"/>
      <w:lang w:val="ru-RU" w:eastAsia="en-US"/>
    </w:rPr>
  </w:style>
  <w:style w:type="paragraph" w:customStyle="1" w:styleId="20">
    <w:name w:val="Стиль 2"/>
    <w:basedOn w:val="3"/>
    <w:qFormat/>
    <w:rsid w:val="00A2343A"/>
    <w:pPr>
      <w:numPr>
        <w:ilvl w:val="1"/>
      </w:numPr>
      <w:tabs>
        <w:tab w:val="num" w:pos="1440"/>
      </w:tabs>
      <w:ind w:left="1021" w:hanging="1021"/>
    </w:pPr>
  </w:style>
  <w:style w:type="paragraph" w:customStyle="1" w:styleId="32">
    <w:name w:val="Стиль 3.2"/>
    <w:basedOn w:val="ac"/>
    <w:qFormat/>
    <w:rsid w:val="00A2343A"/>
    <w:pPr>
      <w:widowControl w:val="0"/>
      <w:numPr>
        <w:ilvl w:val="3"/>
        <w:numId w:val="33"/>
      </w:numPr>
      <w:tabs>
        <w:tab w:val="left" w:pos="1021"/>
      </w:tabs>
      <w:autoSpaceDE w:val="0"/>
      <w:autoSpaceDN w:val="0"/>
      <w:adjustRightInd w:val="0"/>
      <w:spacing w:after="0"/>
      <w:ind w:left="1021" w:hanging="1021"/>
      <w:jc w:val="both"/>
    </w:pPr>
    <w:rPr>
      <w:rFonts w:ascii="Times New Roman" w:hAnsi="Times New Roman"/>
      <w:sz w:val="24"/>
      <w:szCs w:val="24"/>
      <w:lang w:eastAsia="en-US"/>
    </w:rPr>
  </w:style>
  <w:style w:type="paragraph" w:customStyle="1" w:styleId="affffff8">
    <w:name w:val="Приложение"/>
    <w:basedOn w:val="a2"/>
    <w:link w:val="affffff9"/>
    <w:qFormat/>
    <w:rsid w:val="00A2343A"/>
    <w:pPr>
      <w:numPr>
        <w:ilvl w:val="0"/>
        <w:numId w:val="0"/>
      </w:numPr>
      <w:spacing w:before="0" w:after="240"/>
      <w:ind w:left="6237"/>
    </w:pPr>
  </w:style>
  <w:style w:type="paragraph" w:customStyle="1" w:styleId="31">
    <w:name w:val="Текст подпункта 3"/>
    <w:basedOn w:val="a4"/>
    <w:link w:val="3f"/>
    <w:qFormat/>
    <w:rsid w:val="00A2343A"/>
    <w:pPr>
      <w:numPr>
        <w:ilvl w:val="0"/>
        <w:numId w:val="30"/>
      </w:numPr>
      <w:ind w:left="2382" w:hanging="454"/>
    </w:pPr>
  </w:style>
  <w:style w:type="character" w:customStyle="1" w:styleId="affffff9">
    <w:name w:val="Приложение Знак"/>
    <w:basedOn w:val="afff1"/>
    <w:link w:val="affffff8"/>
    <w:rsid w:val="00A2343A"/>
    <w:rPr>
      <w:rFonts w:ascii="Times New Roman" w:eastAsia="MS Gothic" w:hAnsi="Times New Roman"/>
      <w:b/>
      <w:sz w:val="24"/>
      <w:szCs w:val="24"/>
    </w:rPr>
  </w:style>
  <w:style w:type="paragraph" w:customStyle="1" w:styleId="affffffa">
    <w:name w:val="Заголовок формы"/>
    <w:basedOn w:val="ac"/>
    <w:link w:val="affffffb"/>
    <w:qFormat/>
    <w:rsid w:val="00A2343A"/>
    <w:pPr>
      <w:spacing w:after="0"/>
      <w:jc w:val="center"/>
    </w:pPr>
    <w:rPr>
      <w:rFonts w:ascii="Times New Roman" w:eastAsia="Calibri" w:hAnsi="Times New Roman"/>
      <w:b/>
      <w:iCs/>
      <w:snapToGrid w:val="0"/>
      <w:sz w:val="24"/>
      <w:szCs w:val="28"/>
      <w:lang w:eastAsia="en-US"/>
    </w:rPr>
  </w:style>
  <w:style w:type="character" w:customStyle="1" w:styleId="3f">
    <w:name w:val="Текст подпункта 3 Знак"/>
    <w:basedOn w:val="afff4"/>
    <w:link w:val="31"/>
    <w:rsid w:val="00A2343A"/>
    <w:rPr>
      <w:rFonts w:ascii="Times New Roman" w:hAnsi="Times New Roman"/>
      <w:sz w:val="24"/>
      <w:szCs w:val="24"/>
    </w:rPr>
  </w:style>
  <w:style w:type="character" w:customStyle="1" w:styleId="affffffb">
    <w:name w:val="Заголовок формы Знак"/>
    <w:basedOn w:val="ad"/>
    <w:link w:val="affffffa"/>
    <w:rsid w:val="00A2343A"/>
    <w:rPr>
      <w:rFonts w:ascii="Times New Roman" w:eastAsia="Calibri" w:hAnsi="Times New Roman"/>
      <w:b/>
      <w:iCs/>
      <w:snapToGrid w:val="0"/>
      <w:sz w:val="24"/>
      <w:szCs w:val="28"/>
      <w:lang w:eastAsia="en-US"/>
    </w:rPr>
  </w:style>
  <w:style w:type="paragraph" w:customStyle="1" w:styleId="Style3">
    <w:name w:val="Style3"/>
    <w:basedOn w:val="ac"/>
    <w:uiPriority w:val="99"/>
    <w:rsid w:val="000E2F33"/>
    <w:pPr>
      <w:widowControl w:val="0"/>
      <w:autoSpaceDE w:val="0"/>
      <w:autoSpaceDN w:val="0"/>
      <w:adjustRightInd w:val="0"/>
      <w:spacing w:after="0" w:line="240" w:lineRule="auto"/>
    </w:pPr>
    <w:rPr>
      <w:rFonts w:ascii="Times New Roman" w:hAnsi="Times New Roman"/>
      <w:sz w:val="24"/>
      <w:szCs w:val="24"/>
    </w:rPr>
  </w:style>
  <w:style w:type="paragraph" w:customStyle="1" w:styleId="Style1">
    <w:name w:val="Style1"/>
    <w:basedOn w:val="ac"/>
    <w:rsid w:val="000E2F33"/>
    <w:pPr>
      <w:widowControl w:val="0"/>
      <w:autoSpaceDE w:val="0"/>
      <w:autoSpaceDN w:val="0"/>
      <w:adjustRightInd w:val="0"/>
      <w:spacing w:after="0" w:line="269" w:lineRule="exact"/>
      <w:jc w:val="both"/>
    </w:pPr>
    <w:rPr>
      <w:sz w:val="24"/>
      <w:szCs w:val="24"/>
    </w:rPr>
  </w:style>
  <w:style w:type="character" w:customStyle="1" w:styleId="FontStyle20">
    <w:name w:val="Font Style20"/>
    <w:uiPriority w:val="99"/>
    <w:rsid w:val="000E2F33"/>
    <w:rPr>
      <w:rFonts w:ascii="Times New Roman" w:hAnsi="Times New Roman" w:cs="Times New Roman" w:hint="default"/>
      <w:spacing w:val="1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uiPriority="0"/>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annotation text" w:uiPriority="0"/>
    <w:lsdException w:name="caption" w:locked="1"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Number 2"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List Continue" w:locked="1" w:semiHidden="0" w:unhideWhenUsed="0"/>
    <w:lsdException w:name="Subtitle" w:locked="1" w:semiHidden="0" w:uiPriority="0" w:unhideWhenUsed="0" w:qFormat="1"/>
    <w:lsdException w:name="Body Text 2" w:uiPriority="0"/>
    <w:lsdException w:name="Body Text 3" w:uiPriority="0"/>
    <w:lsdException w:name="Body Text Indent 2" w:locked="1" w:semiHidden="0" w:uiPriority="0" w:unhideWhenUsed="0"/>
    <w:lsdException w:name="Body Text Indent 3" w:uiPriority="0"/>
    <w:lsdException w:name="Block Text" w:uiPriority="0"/>
    <w:lsdException w:name="Hyperlink" w:locked="1" w:semiHidden="0" w:unhideWhenUsed="0"/>
    <w:lsdException w:name="FollowedHyperlink" w:uiPriority="0"/>
    <w:lsdException w:name="Strong" w:locked="1" w:semiHidden="0" w:uiPriority="0" w:unhideWhenUsed="0" w:qFormat="1"/>
    <w:lsdException w:name="Emphasis" w:locked="1" w:semiHidden="0" w:uiPriority="0" w:unhideWhenUsed="0" w:qFormat="1"/>
    <w:lsdException w:name="Document Map" w:uiPriority="0"/>
    <w:lsdException w:name="Plain Text" w:locked="1" w:semiHidden="0" w:uiPriority="0" w:unhideWhenUsed="0"/>
    <w:lsdException w:name="Normal (Web)" w:qFormat="1"/>
    <w:lsdException w:name="HTML Address" w:uiPriority="0"/>
    <w:lsdException w:name="HTML Preformatted" w:locked="1" w:semiHidden="0" w:uiPriority="0" w:unhideWhenUsed="0"/>
    <w:lsdException w:name="annotation subject" w:uiPriority="0"/>
    <w:lsdException w:name="Balloon Tex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c">
    <w:name w:val="Normal"/>
    <w:qFormat/>
    <w:rsid w:val="00A37112"/>
    <w:pPr>
      <w:spacing w:after="200" w:line="276" w:lineRule="auto"/>
    </w:pPr>
    <w:rPr>
      <w:sz w:val="22"/>
      <w:szCs w:val="22"/>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1"/>
    <w:basedOn w:val="ac"/>
    <w:next w:val="ac"/>
    <w:link w:val="12"/>
    <w:qFormat/>
    <w:rsid w:val="003379A3"/>
    <w:pPr>
      <w:keepNext/>
      <w:numPr>
        <w:numId w:val="1"/>
      </w:numPr>
      <w:spacing w:after="0" w:line="240" w:lineRule="auto"/>
      <w:jc w:val="right"/>
      <w:outlineLvl w:val="0"/>
    </w:pPr>
    <w:rPr>
      <w:rFonts w:ascii="Times New Roman" w:hAnsi="Times New Roman"/>
      <w:iCs/>
      <w:sz w:val="24"/>
      <w:szCs w:val="24"/>
      <w:lang w:val="x-none" w:eastAsia="x-none"/>
    </w:rPr>
  </w:style>
  <w:style w:type="paragraph" w:styleId="22">
    <w:name w:val="heading 2"/>
    <w:aliases w:val="2,22,A,A.B.C.,CHS,Gliederung2,H,H2,H2 Знак,H2-Heading 2,H21,H22,HD2,Header2,Heading 2 Hidden,Heading Indent No L2,Heading2,Level 2 Topic Heading,Major,Numbered text 3,RTC,h2,heading2,iz2,l2,list 2,list2,Б2,Заголовок 21,Раздел Знак,Gliederu"/>
    <w:basedOn w:val="ac"/>
    <w:next w:val="ac"/>
    <w:link w:val="23"/>
    <w:qFormat/>
    <w:rsid w:val="003379A3"/>
    <w:pPr>
      <w:keepNext/>
      <w:numPr>
        <w:ilvl w:val="1"/>
        <w:numId w:val="1"/>
      </w:numPr>
      <w:spacing w:before="240" w:after="60" w:line="240" w:lineRule="auto"/>
      <w:outlineLvl w:val="1"/>
    </w:pPr>
    <w:rPr>
      <w:rFonts w:ascii="Arial" w:hAnsi="Arial"/>
      <w:b/>
      <w:bCs/>
      <w:i/>
      <w:iCs/>
      <w:sz w:val="28"/>
      <w:szCs w:val="28"/>
      <w:lang w:val="x-none" w:eastAsia="x-none"/>
    </w:rPr>
  </w:style>
  <w:style w:type="paragraph" w:styleId="30">
    <w:name w:val="heading 3"/>
    <w:aliases w:val="H3"/>
    <w:basedOn w:val="ac"/>
    <w:next w:val="ac"/>
    <w:link w:val="33"/>
    <w:qFormat/>
    <w:locked/>
    <w:rsid w:val="00A2343A"/>
    <w:pPr>
      <w:keepNext/>
      <w:numPr>
        <w:ilvl w:val="2"/>
        <w:numId w:val="21"/>
      </w:numPr>
      <w:tabs>
        <w:tab w:val="clear" w:pos="1134"/>
        <w:tab w:val="num" w:pos="2870"/>
      </w:tabs>
      <w:suppressAutoHyphens/>
      <w:spacing w:before="120" w:after="120" w:line="240" w:lineRule="auto"/>
      <w:ind w:left="2870" w:hanging="360"/>
      <w:jc w:val="both"/>
      <w:outlineLvl w:val="2"/>
    </w:pPr>
    <w:rPr>
      <w:rFonts w:ascii="Times New Roman" w:hAnsi="Times New Roman"/>
      <w:b/>
      <w:bCs/>
      <w:sz w:val="28"/>
      <w:szCs w:val="28"/>
    </w:rPr>
  </w:style>
  <w:style w:type="paragraph" w:styleId="4">
    <w:name w:val="heading 4"/>
    <w:basedOn w:val="ac"/>
    <w:next w:val="ac"/>
    <w:link w:val="40"/>
    <w:qFormat/>
    <w:locked/>
    <w:rsid w:val="00A2343A"/>
    <w:pPr>
      <w:keepNext/>
      <w:numPr>
        <w:ilvl w:val="3"/>
        <w:numId w:val="21"/>
      </w:numPr>
      <w:tabs>
        <w:tab w:val="clear" w:pos="2214"/>
        <w:tab w:val="left" w:pos="1134"/>
        <w:tab w:val="num" w:pos="3590"/>
      </w:tabs>
      <w:suppressAutoHyphens/>
      <w:spacing w:before="240" w:after="120" w:line="240" w:lineRule="auto"/>
      <w:ind w:left="3590" w:hanging="360"/>
      <w:jc w:val="both"/>
      <w:outlineLvl w:val="3"/>
    </w:pPr>
    <w:rPr>
      <w:rFonts w:ascii="Times New Roman" w:hAnsi="Times New Roman"/>
      <w:b/>
      <w:bCs/>
      <w:i/>
      <w:iCs/>
      <w:sz w:val="28"/>
      <w:szCs w:val="28"/>
    </w:rPr>
  </w:style>
  <w:style w:type="paragraph" w:styleId="50">
    <w:name w:val="heading 5"/>
    <w:basedOn w:val="ac"/>
    <w:next w:val="ac"/>
    <w:link w:val="51"/>
    <w:unhideWhenUsed/>
    <w:qFormat/>
    <w:locked/>
    <w:rsid w:val="00586AFE"/>
    <w:pPr>
      <w:spacing w:before="240" w:after="60"/>
      <w:outlineLvl w:val="4"/>
    </w:pPr>
    <w:rPr>
      <w:b/>
      <w:bCs/>
      <w:i/>
      <w:iCs/>
      <w:sz w:val="26"/>
      <w:szCs w:val="26"/>
    </w:rPr>
  </w:style>
  <w:style w:type="paragraph" w:styleId="60">
    <w:name w:val="heading 6"/>
    <w:aliases w:val=" RTC 6,RTC 6"/>
    <w:basedOn w:val="ac"/>
    <w:next w:val="ac"/>
    <w:link w:val="61"/>
    <w:qFormat/>
    <w:locked/>
    <w:rsid w:val="00A2343A"/>
    <w:pPr>
      <w:widowControl w:val="0"/>
      <w:tabs>
        <w:tab w:val="num" w:pos="1080"/>
      </w:tabs>
      <w:suppressAutoHyphens/>
      <w:spacing w:before="240" w:after="60" w:line="240" w:lineRule="auto"/>
      <w:ind w:left="1080" w:hanging="1080"/>
      <w:jc w:val="both"/>
      <w:outlineLvl w:val="5"/>
    </w:pPr>
    <w:rPr>
      <w:rFonts w:ascii="Times New Roman" w:hAnsi="Times New Roman"/>
      <w:b/>
      <w:bCs/>
      <w:sz w:val="28"/>
      <w:szCs w:val="28"/>
    </w:rPr>
  </w:style>
  <w:style w:type="paragraph" w:styleId="7">
    <w:name w:val="heading 7"/>
    <w:aliases w:val="RTC7"/>
    <w:basedOn w:val="ac"/>
    <w:next w:val="ac"/>
    <w:link w:val="70"/>
    <w:qFormat/>
    <w:locked/>
    <w:rsid w:val="00A2343A"/>
    <w:pPr>
      <w:widowControl w:val="0"/>
      <w:tabs>
        <w:tab w:val="num" w:pos="1440"/>
      </w:tabs>
      <w:suppressAutoHyphens/>
      <w:spacing w:before="240" w:after="60" w:line="240" w:lineRule="auto"/>
      <w:ind w:left="1440" w:hanging="1440"/>
      <w:jc w:val="both"/>
      <w:outlineLvl w:val="6"/>
    </w:pPr>
    <w:rPr>
      <w:rFonts w:ascii="Times New Roman" w:hAnsi="Times New Roman"/>
      <w:sz w:val="26"/>
      <w:szCs w:val="26"/>
    </w:rPr>
  </w:style>
  <w:style w:type="paragraph" w:styleId="8">
    <w:name w:val="heading 8"/>
    <w:basedOn w:val="ac"/>
    <w:next w:val="ac"/>
    <w:link w:val="80"/>
    <w:qFormat/>
    <w:locked/>
    <w:rsid w:val="00A2343A"/>
    <w:pPr>
      <w:widowControl w:val="0"/>
      <w:tabs>
        <w:tab w:val="num" w:pos="1440"/>
      </w:tabs>
      <w:suppressAutoHyphens/>
      <w:spacing w:before="240" w:after="60" w:line="240" w:lineRule="auto"/>
      <w:ind w:left="1440" w:hanging="1440"/>
      <w:jc w:val="both"/>
      <w:outlineLvl w:val="7"/>
    </w:pPr>
    <w:rPr>
      <w:rFonts w:ascii="Times New Roman" w:hAnsi="Times New Roman"/>
      <w:i/>
      <w:iCs/>
      <w:sz w:val="26"/>
      <w:szCs w:val="26"/>
    </w:rPr>
  </w:style>
  <w:style w:type="paragraph" w:styleId="9">
    <w:name w:val="heading 9"/>
    <w:basedOn w:val="ac"/>
    <w:next w:val="ac"/>
    <w:link w:val="90"/>
    <w:qFormat/>
    <w:locked/>
    <w:rsid w:val="00A2343A"/>
    <w:pPr>
      <w:widowControl w:val="0"/>
      <w:tabs>
        <w:tab w:val="num" w:pos="1800"/>
      </w:tabs>
      <w:suppressAutoHyphens/>
      <w:spacing w:before="240" w:after="60" w:line="240" w:lineRule="auto"/>
      <w:ind w:left="1800" w:hanging="1800"/>
      <w:jc w:val="both"/>
      <w:outlineLvl w:val="8"/>
    </w:pPr>
    <w:rPr>
      <w:rFonts w:ascii="Arial" w:hAnsi="Arial" w:cs="Arial"/>
      <w:sz w:val="28"/>
      <w:szCs w:val="2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1 Знак,111 Знак"/>
    <w:link w:val="11"/>
    <w:locked/>
    <w:rsid w:val="003379A3"/>
    <w:rPr>
      <w:rFonts w:ascii="Times New Roman" w:hAnsi="Times New Roman"/>
      <w:iCs/>
      <w:sz w:val="24"/>
      <w:szCs w:val="24"/>
      <w:lang w:val="x-none" w:eastAsia="x-none"/>
    </w:rPr>
  </w:style>
  <w:style w:type="character" w:customStyle="1" w:styleId="23">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2"/>
    <w:locked/>
    <w:rsid w:val="003379A3"/>
    <w:rPr>
      <w:rFonts w:ascii="Arial" w:hAnsi="Arial"/>
      <w:b/>
      <w:bCs/>
      <w:i/>
      <w:iCs/>
      <w:sz w:val="28"/>
      <w:szCs w:val="28"/>
      <w:lang w:val="x-none" w:eastAsia="x-none"/>
    </w:rPr>
  </w:style>
  <w:style w:type="character" w:styleId="af0">
    <w:name w:val="Hyperlink"/>
    <w:uiPriority w:val="99"/>
    <w:rsid w:val="003379A3"/>
    <w:rPr>
      <w:rFonts w:ascii="Times New Roman" w:hAnsi="Times New Roman" w:cs="Times New Roman"/>
      <w:color w:val="0000FF"/>
      <w:u w:val="single"/>
    </w:rPr>
  </w:style>
  <w:style w:type="paragraph" w:styleId="HTML">
    <w:name w:val="HTML Preformatted"/>
    <w:basedOn w:val="ac"/>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link w:val="HTML"/>
    <w:uiPriority w:val="99"/>
    <w:locked/>
    <w:rsid w:val="003379A3"/>
    <w:rPr>
      <w:rFonts w:ascii="Courier New" w:hAnsi="Courier New" w:cs="Courier New"/>
      <w:sz w:val="20"/>
      <w:szCs w:val="20"/>
    </w:rPr>
  </w:style>
  <w:style w:type="paragraph" w:styleId="af1">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c"/>
    <w:link w:val="13"/>
    <w:uiPriority w:val="99"/>
    <w:qFormat/>
    <w:rsid w:val="003379A3"/>
    <w:pPr>
      <w:spacing w:before="100" w:beforeAutospacing="1" w:after="100" w:afterAutospacing="1" w:line="240" w:lineRule="auto"/>
    </w:pPr>
    <w:rPr>
      <w:rFonts w:ascii="Times New Roman" w:hAnsi="Times New Roman"/>
      <w:sz w:val="24"/>
      <w:szCs w:val="24"/>
    </w:rPr>
  </w:style>
  <w:style w:type="paragraph" w:styleId="24">
    <w:name w:val="toc 2"/>
    <w:basedOn w:val="ac"/>
    <w:next w:val="ac"/>
    <w:autoRedefine/>
    <w:uiPriority w:val="39"/>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f2">
    <w:name w:val="List Continue"/>
    <w:basedOn w:val="ac"/>
    <w:uiPriority w:val="99"/>
    <w:rsid w:val="003379A3"/>
    <w:pPr>
      <w:spacing w:after="120" w:line="240" w:lineRule="auto"/>
      <w:ind w:left="283"/>
    </w:pPr>
    <w:rPr>
      <w:rFonts w:ascii="Times New Roman" w:hAnsi="Times New Roman"/>
      <w:sz w:val="24"/>
      <w:szCs w:val="24"/>
    </w:rPr>
  </w:style>
  <w:style w:type="paragraph" w:styleId="25">
    <w:name w:val="Body Text Indent 2"/>
    <w:basedOn w:val="ac"/>
    <w:link w:val="26"/>
    <w:rsid w:val="003379A3"/>
    <w:pPr>
      <w:spacing w:after="0" w:line="240" w:lineRule="auto"/>
      <w:ind w:firstLine="720"/>
      <w:jc w:val="both"/>
    </w:pPr>
    <w:rPr>
      <w:rFonts w:ascii="Times New Roman" w:hAnsi="Times New Roman"/>
      <w:sz w:val="24"/>
      <w:szCs w:val="24"/>
      <w:lang w:val="x-none" w:eastAsia="x-none"/>
    </w:rPr>
  </w:style>
  <w:style w:type="character" w:customStyle="1" w:styleId="26">
    <w:name w:val="Основной текст с отступом 2 Знак"/>
    <w:link w:val="25"/>
    <w:locked/>
    <w:rsid w:val="003379A3"/>
    <w:rPr>
      <w:rFonts w:ascii="Times New Roman" w:hAnsi="Times New Roman" w:cs="Times New Roman"/>
      <w:sz w:val="24"/>
      <w:szCs w:val="24"/>
    </w:rPr>
  </w:style>
  <w:style w:type="paragraph" w:styleId="af3">
    <w:name w:val="Plain Text"/>
    <w:basedOn w:val="ac"/>
    <w:link w:val="af4"/>
    <w:rsid w:val="003379A3"/>
    <w:pPr>
      <w:snapToGrid w:val="0"/>
      <w:spacing w:after="0" w:line="240" w:lineRule="auto"/>
    </w:pPr>
    <w:rPr>
      <w:rFonts w:ascii="Courier New" w:hAnsi="Courier New"/>
      <w:sz w:val="20"/>
      <w:szCs w:val="20"/>
      <w:lang w:val="x-none" w:eastAsia="x-none"/>
    </w:rPr>
  </w:style>
  <w:style w:type="character" w:customStyle="1" w:styleId="af4">
    <w:name w:val="Текст Знак"/>
    <w:link w:val="af3"/>
    <w:locked/>
    <w:rsid w:val="003379A3"/>
    <w:rPr>
      <w:rFonts w:ascii="Courier New" w:hAnsi="Courier New" w:cs="Times New Roman"/>
      <w:sz w:val="20"/>
      <w:szCs w:val="20"/>
    </w:rPr>
  </w:style>
  <w:style w:type="character" w:customStyle="1" w:styleId="ListParagraph">
    <w:name w:val="List Paragraph Знак"/>
    <w:link w:val="14"/>
    <w:locked/>
    <w:rsid w:val="003379A3"/>
    <w:rPr>
      <w:rFonts w:ascii="Calibri" w:hAnsi="Calibri" w:cs="Calibri"/>
    </w:rPr>
  </w:style>
  <w:style w:type="paragraph" w:customStyle="1" w:styleId="14">
    <w:name w:val="Абзац списка1"/>
    <w:basedOn w:val="ac"/>
    <w:link w:val="ListParagraph"/>
    <w:rsid w:val="003379A3"/>
    <w:pPr>
      <w:ind w:left="720"/>
      <w:contextualSpacing/>
    </w:pPr>
    <w:rPr>
      <w:sz w:val="20"/>
      <w:szCs w:val="20"/>
      <w:lang w:val="x-none" w:eastAsia="x-none"/>
    </w:rPr>
  </w:style>
  <w:style w:type="paragraph" w:customStyle="1" w:styleId="15">
    <w:name w:val="Обычный1"/>
    <w:uiPriority w:val="99"/>
    <w:rsid w:val="003379A3"/>
    <w:rPr>
      <w:rFonts w:ascii="Times New Roman" w:hAnsi="Times New Roman"/>
      <w:sz w:val="24"/>
    </w:rPr>
  </w:style>
  <w:style w:type="paragraph" w:customStyle="1" w:styleId="110">
    <w:name w:val="заголовок 11"/>
    <w:basedOn w:val="ac"/>
    <w:next w:val="ac"/>
    <w:uiPriority w:val="99"/>
    <w:rsid w:val="003379A3"/>
    <w:pPr>
      <w:keepNext/>
      <w:snapToGrid w:val="0"/>
      <w:spacing w:after="0" w:line="240" w:lineRule="auto"/>
      <w:jc w:val="center"/>
    </w:pPr>
    <w:rPr>
      <w:rFonts w:ascii="Times New Roman" w:hAnsi="Times New Roman"/>
      <w:sz w:val="24"/>
      <w:szCs w:val="20"/>
    </w:rPr>
  </w:style>
  <w:style w:type="paragraph" w:customStyle="1" w:styleId="af5">
    <w:name w:val="Таблица шапка"/>
    <w:basedOn w:val="ac"/>
    <w:link w:val="af6"/>
    <w:rsid w:val="003379A3"/>
    <w:pPr>
      <w:keepNext/>
      <w:snapToGrid w:val="0"/>
      <w:spacing w:before="40" w:after="40" w:line="240" w:lineRule="auto"/>
      <w:ind w:left="57" w:right="57"/>
    </w:pPr>
    <w:rPr>
      <w:rFonts w:ascii="Times New Roman" w:hAnsi="Times New Roman"/>
      <w:szCs w:val="20"/>
    </w:rPr>
  </w:style>
  <w:style w:type="paragraph" w:customStyle="1" w:styleId="af7">
    <w:name w:val="Таблица текст"/>
    <w:basedOn w:val="ac"/>
    <w:rsid w:val="003379A3"/>
    <w:pPr>
      <w:snapToGrid w:val="0"/>
      <w:spacing w:before="40" w:after="40" w:line="240" w:lineRule="auto"/>
      <w:ind w:left="57" w:right="57"/>
    </w:pPr>
    <w:rPr>
      <w:rFonts w:ascii="Times New Roman" w:hAnsi="Times New Roman"/>
      <w:sz w:val="24"/>
      <w:szCs w:val="20"/>
    </w:rPr>
  </w:style>
  <w:style w:type="paragraph" w:customStyle="1" w:styleId="a9">
    <w:name w:val="Пункт"/>
    <w:basedOn w:val="ac"/>
    <w:link w:val="16"/>
    <w:rsid w:val="003379A3"/>
    <w:pPr>
      <w:numPr>
        <w:ilvl w:val="2"/>
        <w:numId w:val="1"/>
      </w:numPr>
      <w:snapToGrid w:val="0"/>
      <w:spacing w:after="0" w:line="360" w:lineRule="auto"/>
      <w:jc w:val="both"/>
    </w:pPr>
    <w:rPr>
      <w:rFonts w:ascii="Times New Roman" w:hAnsi="Times New Roman"/>
      <w:sz w:val="28"/>
      <w:szCs w:val="28"/>
    </w:rPr>
  </w:style>
  <w:style w:type="paragraph" w:customStyle="1" w:styleId="34">
    <w:name w:val="Стиль3"/>
    <w:basedOn w:val="25"/>
    <w:uiPriority w:val="99"/>
    <w:rsid w:val="003379A3"/>
    <w:pPr>
      <w:widowControl w:val="0"/>
      <w:tabs>
        <w:tab w:val="num" w:pos="1307"/>
      </w:tabs>
      <w:adjustRightInd w:val="0"/>
      <w:ind w:left="1080" w:firstLine="0"/>
    </w:pPr>
    <w:rPr>
      <w:szCs w:val="20"/>
    </w:rPr>
  </w:style>
  <w:style w:type="paragraph" w:customStyle="1" w:styleId="Times12">
    <w:name w:val="Times 12"/>
    <w:basedOn w:val="ac"/>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c"/>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8">
    <w:name w:val="Подподпункт"/>
    <w:basedOn w:val="ac"/>
    <w:link w:val="af8"/>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7">
    <w:name w:val="Ариал Знак1"/>
    <w:link w:val="af9"/>
    <w:uiPriority w:val="99"/>
    <w:locked/>
    <w:rsid w:val="003379A3"/>
    <w:rPr>
      <w:rFonts w:ascii="Arial" w:hAnsi="Arial" w:cs="Arial"/>
      <w:sz w:val="24"/>
      <w:szCs w:val="24"/>
    </w:rPr>
  </w:style>
  <w:style w:type="paragraph" w:customStyle="1" w:styleId="af9">
    <w:name w:val="Ариал"/>
    <w:basedOn w:val="ac"/>
    <w:link w:val="17"/>
    <w:uiPriority w:val="99"/>
    <w:rsid w:val="003379A3"/>
    <w:pPr>
      <w:spacing w:before="120" w:after="120" w:line="360" w:lineRule="auto"/>
      <w:ind w:firstLine="851"/>
      <w:jc w:val="both"/>
    </w:pPr>
    <w:rPr>
      <w:rFonts w:ascii="Arial" w:hAnsi="Arial"/>
      <w:sz w:val="24"/>
      <w:szCs w:val="24"/>
      <w:lang w:val="x-none" w:eastAsia="x-none"/>
    </w:rPr>
  </w:style>
  <w:style w:type="paragraph" w:customStyle="1" w:styleId="afa">
    <w:name w:val="Пункт б/н"/>
    <w:basedOn w:val="ac"/>
    <w:rsid w:val="003379A3"/>
    <w:pPr>
      <w:tabs>
        <w:tab w:val="left" w:pos="1134"/>
      </w:tabs>
      <w:snapToGrid w:val="0"/>
      <w:spacing w:after="0" w:line="360" w:lineRule="auto"/>
      <w:ind w:firstLine="567"/>
      <w:jc w:val="both"/>
    </w:pPr>
    <w:rPr>
      <w:rFonts w:ascii="Times New Roman" w:hAnsi="Times New Roman"/>
      <w:bCs/>
    </w:rPr>
  </w:style>
  <w:style w:type="character" w:customStyle="1" w:styleId="afb">
    <w:name w:val="Ариал Таблица Знак"/>
    <w:link w:val="afc"/>
    <w:uiPriority w:val="99"/>
    <w:locked/>
    <w:rsid w:val="003379A3"/>
    <w:rPr>
      <w:rFonts w:ascii="Arial" w:hAnsi="Arial" w:cs="Arial"/>
      <w:sz w:val="24"/>
    </w:rPr>
  </w:style>
  <w:style w:type="paragraph" w:customStyle="1" w:styleId="afc">
    <w:name w:val="Ариал Таблица"/>
    <w:basedOn w:val="af9"/>
    <w:link w:val="afb"/>
    <w:uiPriority w:val="99"/>
    <w:rsid w:val="003379A3"/>
    <w:pPr>
      <w:widowControl w:val="0"/>
      <w:adjustRightInd w:val="0"/>
      <w:spacing w:before="0" w:after="0" w:line="240" w:lineRule="auto"/>
      <w:ind w:firstLine="0"/>
    </w:pPr>
    <w:rPr>
      <w:szCs w:val="20"/>
    </w:rPr>
  </w:style>
  <w:style w:type="paragraph" w:customStyle="1" w:styleId="a0">
    <w:name w:val="Пункт Знак"/>
    <w:basedOn w:val="ac"/>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c"/>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c"/>
    <w:uiPriority w:val="99"/>
    <w:rsid w:val="003379A3"/>
    <w:pPr>
      <w:spacing w:after="0" w:line="240" w:lineRule="auto"/>
      <w:jc w:val="center"/>
    </w:pPr>
    <w:rPr>
      <w:rFonts w:ascii="Times New Roman" w:hAnsi="Times New Roman"/>
      <w:sz w:val="24"/>
      <w:szCs w:val="24"/>
    </w:rPr>
  </w:style>
  <w:style w:type="paragraph" w:customStyle="1" w:styleId="rvps46">
    <w:name w:val="rvps46"/>
    <w:basedOn w:val="ac"/>
    <w:uiPriority w:val="99"/>
    <w:rsid w:val="003379A3"/>
    <w:pPr>
      <w:spacing w:before="120" w:after="120" w:line="240" w:lineRule="auto"/>
    </w:pPr>
    <w:rPr>
      <w:rFonts w:ascii="Times New Roman" w:hAnsi="Times New Roman"/>
      <w:sz w:val="24"/>
      <w:szCs w:val="24"/>
    </w:rPr>
  </w:style>
  <w:style w:type="paragraph" w:customStyle="1" w:styleId="rvps9">
    <w:name w:val="rvps9"/>
    <w:basedOn w:val="ac"/>
    <w:uiPriority w:val="99"/>
    <w:rsid w:val="003379A3"/>
    <w:pPr>
      <w:spacing w:after="0" w:line="240" w:lineRule="auto"/>
      <w:jc w:val="both"/>
    </w:pPr>
    <w:rPr>
      <w:rFonts w:ascii="Times New Roman" w:hAnsi="Times New Roman"/>
      <w:sz w:val="24"/>
      <w:szCs w:val="24"/>
    </w:rPr>
  </w:style>
  <w:style w:type="paragraph" w:customStyle="1" w:styleId="rvps51">
    <w:name w:val="rvps51"/>
    <w:basedOn w:val="ac"/>
    <w:uiPriority w:val="99"/>
    <w:rsid w:val="003379A3"/>
    <w:pPr>
      <w:spacing w:before="120" w:after="0" w:line="240" w:lineRule="auto"/>
      <w:ind w:right="150"/>
      <w:jc w:val="both"/>
    </w:pPr>
    <w:rPr>
      <w:rFonts w:ascii="Times New Roman" w:hAnsi="Times New Roman"/>
      <w:sz w:val="24"/>
      <w:szCs w:val="24"/>
    </w:rPr>
  </w:style>
  <w:style w:type="character" w:customStyle="1" w:styleId="afd">
    <w:name w:val="текст смк Знак"/>
    <w:link w:val="afe"/>
    <w:uiPriority w:val="99"/>
    <w:locked/>
    <w:rsid w:val="003379A3"/>
    <w:rPr>
      <w:sz w:val="26"/>
    </w:rPr>
  </w:style>
  <w:style w:type="paragraph" w:customStyle="1" w:styleId="afe">
    <w:name w:val="текст смк"/>
    <w:basedOn w:val="ac"/>
    <w:link w:val="afd"/>
    <w:uiPriority w:val="99"/>
    <w:rsid w:val="003379A3"/>
    <w:pPr>
      <w:spacing w:after="0" w:line="240" w:lineRule="auto"/>
      <w:ind w:firstLine="567"/>
      <w:jc w:val="both"/>
    </w:pPr>
    <w:rPr>
      <w:sz w:val="26"/>
      <w:szCs w:val="20"/>
      <w:lang w:val="x-none" w:eastAsia="x-none"/>
    </w:rPr>
  </w:style>
  <w:style w:type="paragraph" w:styleId="aff">
    <w:name w:val="List Paragraph"/>
    <w:aliases w:val="Маркер,Bullet Number,Нумерованый список,List Paragraph1,Bullet List,FooterText,numbered,lp1"/>
    <w:basedOn w:val="ac"/>
    <w:link w:val="aff0"/>
    <w:uiPriority w:val="34"/>
    <w:qFormat/>
    <w:rsid w:val="00335815"/>
    <w:pPr>
      <w:ind w:left="720"/>
      <w:contextualSpacing/>
    </w:pPr>
  </w:style>
  <w:style w:type="table" w:styleId="aff1">
    <w:name w:val="Table Grid"/>
    <w:basedOn w:val="ae"/>
    <w:uiPriority w:val="59"/>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No Spacing"/>
    <w:uiPriority w:val="99"/>
    <w:qFormat/>
    <w:rsid w:val="006F1CEA"/>
    <w:rPr>
      <w:sz w:val="22"/>
      <w:szCs w:val="22"/>
    </w:rPr>
  </w:style>
  <w:style w:type="paragraph" w:styleId="aff3">
    <w:name w:val="Body Text"/>
    <w:basedOn w:val="ac"/>
    <w:link w:val="aff4"/>
    <w:rsid w:val="00E609D1"/>
    <w:pPr>
      <w:spacing w:after="120"/>
    </w:pPr>
    <w:rPr>
      <w:lang w:val="x-none" w:eastAsia="x-none"/>
    </w:rPr>
  </w:style>
  <w:style w:type="character" w:customStyle="1" w:styleId="aff4">
    <w:name w:val="Основной текст Знак"/>
    <w:link w:val="aff3"/>
    <w:locked/>
    <w:rsid w:val="00E609D1"/>
    <w:rPr>
      <w:rFonts w:cs="Times New Roman"/>
      <w:sz w:val="22"/>
      <w:szCs w:val="22"/>
    </w:rPr>
  </w:style>
  <w:style w:type="paragraph" w:styleId="aff5">
    <w:name w:val="Title"/>
    <w:basedOn w:val="ac"/>
    <w:link w:val="aff6"/>
    <w:qFormat/>
    <w:rsid w:val="002C0A75"/>
    <w:pPr>
      <w:shd w:val="clear" w:color="auto" w:fill="FFFFFF"/>
      <w:spacing w:before="5" w:after="0" w:line="269" w:lineRule="exact"/>
      <w:ind w:left="5" w:right="10" w:firstLine="557"/>
      <w:jc w:val="center"/>
    </w:pPr>
    <w:rPr>
      <w:rFonts w:ascii="Times New Roman" w:hAnsi="Times New Roman"/>
      <w:b/>
      <w:bCs/>
      <w:sz w:val="24"/>
      <w:szCs w:val="24"/>
      <w:lang w:val="x-none" w:eastAsia="x-none"/>
    </w:rPr>
  </w:style>
  <w:style w:type="character" w:customStyle="1" w:styleId="aff6">
    <w:name w:val="Название Знак"/>
    <w:link w:val="aff5"/>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f7">
    <w:name w:val="footnote text"/>
    <w:basedOn w:val="ac"/>
    <w:link w:val="aff8"/>
    <w:unhideWhenUsed/>
    <w:rsid w:val="00B41620"/>
    <w:rPr>
      <w:sz w:val="20"/>
      <w:szCs w:val="20"/>
    </w:rPr>
  </w:style>
  <w:style w:type="character" w:customStyle="1" w:styleId="aff8">
    <w:name w:val="Текст сноски Знак"/>
    <w:basedOn w:val="ad"/>
    <w:link w:val="aff7"/>
    <w:rsid w:val="00B41620"/>
  </w:style>
  <w:style w:type="character" w:styleId="aff9">
    <w:name w:val="footnote reference"/>
    <w:unhideWhenUsed/>
    <w:rsid w:val="00B41620"/>
    <w:rPr>
      <w:vertAlign w:val="superscript"/>
    </w:rPr>
  </w:style>
  <w:style w:type="paragraph" w:styleId="affa">
    <w:name w:val="header"/>
    <w:basedOn w:val="ac"/>
    <w:link w:val="affb"/>
    <w:uiPriority w:val="99"/>
    <w:unhideWhenUsed/>
    <w:rsid w:val="0098209C"/>
    <w:pPr>
      <w:tabs>
        <w:tab w:val="center" w:pos="4677"/>
        <w:tab w:val="right" w:pos="9355"/>
      </w:tabs>
    </w:pPr>
    <w:rPr>
      <w:lang w:val="x-none" w:eastAsia="x-none"/>
    </w:rPr>
  </w:style>
  <w:style w:type="character" w:customStyle="1" w:styleId="affb">
    <w:name w:val="Верхний колонтитул Знак"/>
    <w:link w:val="affa"/>
    <w:uiPriority w:val="99"/>
    <w:rsid w:val="0098209C"/>
    <w:rPr>
      <w:sz w:val="22"/>
      <w:szCs w:val="22"/>
    </w:rPr>
  </w:style>
  <w:style w:type="paragraph" w:styleId="affc">
    <w:name w:val="footer"/>
    <w:basedOn w:val="ac"/>
    <w:link w:val="affd"/>
    <w:uiPriority w:val="99"/>
    <w:unhideWhenUsed/>
    <w:rsid w:val="0098209C"/>
    <w:pPr>
      <w:tabs>
        <w:tab w:val="center" w:pos="4677"/>
        <w:tab w:val="right" w:pos="9355"/>
      </w:tabs>
    </w:pPr>
    <w:rPr>
      <w:lang w:val="x-none" w:eastAsia="x-none"/>
    </w:rPr>
  </w:style>
  <w:style w:type="character" w:customStyle="1" w:styleId="affd">
    <w:name w:val="Нижний колонтитул Знак"/>
    <w:link w:val="affc"/>
    <w:uiPriority w:val="99"/>
    <w:rsid w:val="0098209C"/>
    <w:rPr>
      <w:sz w:val="22"/>
      <w:szCs w:val="22"/>
    </w:rPr>
  </w:style>
  <w:style w:type="paragraph" w:customStyle="1" w:styleId="27">
    <w:name w:val="Абзац списка2"/>
    <w:basedOn w:val="ac"/>
    <w:rsid w:val="00282DA6"/>
    <w:pPr>
      <w:ind w:left="720"/>
      <w:contextualSpacing/>
    </w:pPr>
    <w:rPr>
      <w:rFonts w:cs="Calibri"/>
      <w:sz w:val="20"/>
      <w:szCs w:val="20"/>
    </w:rPr>
  </w:style>
  <w:style w:type="paragraph" w:styleId="affe">
    <w:name w:val="Balloon Text"/>
    <w:basedOn w:val="ac"/>
    <w:link w:val="afff"/>
    <w:semiHidden/>
    <w:unhideWhenUsed/>
    <w:rsid w:val="00032313"/>
    <w:pPr>
      <w:spacing w:after="0" w:line="240" w:lineRule="auto"/>
    </w:pPr>
    <w:rPr>
      <w:rFonts w:ascii="Tahoma" w:hAnsi="Tahoma"/>
      <w:sz w:val="16"/>
      <w:szCs w:val="16"/>
      <w:lang w:val="x-none" w:eastAsia="x-none"/>
    </w:rPr>
  </w:style>
  <w:style w:type="character" w:customStyle="1" w:styleId="afff">
    <w:name w:val="Текст выноски Знак"/>
    <w:link w:val="affe"/>
    <w:uiPriority w:val="99"/>
    <w:semiHidden/>
    <w:rsid w:val="00032313"/>
    <w:rPr>
      <w:rFonts w:ascii="Tahoma" w:hAnsi="Tahoma" w:cs="Tahoma"/>
      <w:sz w:val="16"/>
      <w:szCs w:val="16"/>
    </w:rPr>
  </w:style>
  <w:style w:type="paragraph" w:customStyle="1" w:styleId="Style15">
    <w:name w:val="Style15"/>
    <w:basedOn w:val="ac"/>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c"/>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uiPriority w:val="99"/>
    <w:rsid w:val="002B1A99"/>
    <w:rPr>
      <w:rFonts w:ascii="Times New Roman" w:hAnsi="Times New Roman" w:cs="Times New Roman"/>
      <w:sz w:val="26"/>
      <w:szCs w:val="26"/>
    </w:rPr>
  </w:style>
  <w:style w:type="paragraph" w:customStyle="1" w:styleId="Style7">
    <w:name w:val="Style7"/>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c"/>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uiPriority w:val="99"/>
    <w:rsid w:val="00583B6B"/>
    <w:rPr>
      <w:rFonts w:ascii="Times New Roman" w:hAnsi="Times New Roman" w:cs="Times New Roman"/>
      <w:spacing w:val="-10"/>
      <w:sz w:val="24"/>
      <w:szCs w:val="24"/>
    </w:rPr>
  </w:style>
  <w:style w:type="paragraph" w:customStyle="1" w:styleId="Style5">
    <w:name w:val="Style5"/>
    <w:basedOn w:val="ac"/>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link w:val="35"/>
    <w:locked/>
    <w:rsid w:val="00B61AA8"/>
    <w:rPr>
      <w:rFonts w:ascii="Times New Roman" w:hAnsi="Times New Roman"/>
      <w:sz w:val="22"/>
      <w:szCs w:val="22"/>
    </w:rPr>
  </w:style>
  <w:style w:type="paragraph" w:customStyle="1" w:styleId="35">
    <w:name w:val="Абзац списка3"/>
    <w:basedOn w:val="ac"/>
    <w:link w:val="ListParagraphChar"/>
    <w:rsid w:val="00B61AA8"/>
    <w:pPr>
      <w:ind w:left="720"/>
      <w:contextualSpacing/>
    </w:pPr>
    <w:rPr>
      <w:rFonts w:ascii="Times New Roman" w:hAnsi="Times New Roman"/>
      <w:lang w:val="x-none" w:eastAsia="x-none"/>
    </w:rPr>
  </w:style>
  <w:style w:type="paragraph" w:customStyle="1" w:styleId="41">
    <w:name w:val="Абзац списка4"/>
    <w:basedOn w:val="ac"/>
    <w:rsid w:val="00D60E5D"/>
    <w:pPr>
      <w:ind w:left="720"/>
      <w:contextualSpacing/>
    </w:pPr>
  </w:style>
  <w:style w:type="paragraph" w:customStyle="1" w:styleId="afff0">
    <w:name w:val="Базовый"/>
    <w:uiPriority w:val="99"/>
    <w:rsid w:val="00C144A7"/>
    <w:pPr>
      <w:tabs>
        <w:tab w:val="left" w:pos="709"/>
      </w:tabs>
      <w:suppressAutoHyphens/>
      <w:spacing w:after="200" w:line="276" w:lineRule="atLeast"/>
    </w:pPr>
    <w:rPr>
      <w:sz w:val="22"/>
      <w:szCs w:val="22"/>
    </w:rPr>
  </w:style>
  <w:style w:type="paragraph" w:customStyle="1" w:styleId="Style8">
    <w:name w:val="Style8"/>
    <w:basedOn w:val="ac"/>
    <w:uiPriority w:val="99"/>
    <w:rsid w:val="00BA0EEF"/>
    <w:pPr>
      <w:widowControl w:val="0"/>
      <w:autoSpaceDE w:val="0"/>
      <w:autoSpaceDN w:val="0"/>
      <w:adjustRightInd w:val="0"/>
      <w:spacing w:after="0" w:line="259" w:lineRule="exact"/>
      <w:ind w:firstLine="1001"/>
    </w:pPr>
    <w:rPr>
      <w:rFonts w:ascii="Times New Roman" w:hAnsi="Times New Roman"/>
      <w:sz w:val="24"/>
      <w:szCs w:val="24"/>
    </w:rPr>
  </w:style>
  <w:style w:type="character" w:customStyle="1" w:styleId="FontStyle15">
    <w:name w:val="Font Style15"/>
    <w:uiPriority w:val="99"/>
    <w:rsid w:val="00BA0EEF"/>
    <w:rPr>
      <w:rFonts w:ascii="Times New Roman" w:hAnsi="Times New Roman" w:cs="Times New Roman" w:hint="default"/>
      <w:b/>
      <w:bCs/>
      <w:sz w:val="20"/>
      <w:szCs w:val="20"/>
    </w:rPr>
  </w:style>
  <w:style w:type="character" w:customStyle="1" w:styleId="FontStyle16">
    <w:name w:val="Font Style16"/>
    <w:uiPriority w:val="99"/>
    <w:rsid w:val="00BA0EEF"/>
    <w:rPr>
      <w:rFonts w:ascii="Times New Roman" w:hAnsi="Times New Roman" w:cs="Times New Roman" w:hint="default"/>
      <w:sz w:val="20"/>
      <w:szCs w:val="20"/>
    </w:rPr>
  </w:style>
  <w:style w:type="paragraph" w:styleId="a">
    <w:name w:val="List Number"/>
    <w:basedOn w:val="ac"/>
    <w:rsid w:val="00E31E2F"/>
    <w:pPr>
      <w:numPr>
        <w:numId w:val="8"/>
      </w:numPr>
      <w:spacing w:after="0" w:line="240" w:lineRule="auto"/>
      <w:contextualSpacing/>
    </w:pPr>
    <w:rPr>
      <w:rFonts w:ascii="Times New Roman" w:hAnsi="Times New Roman"/>
      <w:sz w:val="20"/>
      <w:szCs w:val="20"/>
    </w:rPr>
  </w:style>
  <w:style w:type="character" w:customStyle="1" w:styleId="apple-converted-space">
    <w:name w:val="apple-converted-space"/>
    <w:rsid w:val="008D61D4"/>
  </w:style>
  <w:style w:type="paragraph" w:customStyle="1" w:styleId="p6">
    <w:name w:val="p6"/>
    <w:basedOn w:val="ac"/>
    <w:uiPriority w:val="99"/>
    <w:rsid w:val="00A76E39"/>
    <w:pPr>
      <w:spacing w:before="100" w:beforeAutospacing="1" w:after="100" w:afterAutospacing="1" w:line="240" w:lineRule="auto"/>
    </w:pPr>
    <w:rPr>
      <w:rFonts w:ascii="Times New Roman" w:hAnsi="Times New Roman"/>
      <w:sz w:val="24"/>
      <w:szCs w:val="24"/>
    </w:rPr>
  </w:style>
  <w:style w:type="character" w:customStyle="1" w:styleId="s1">
    <w:name w:val="s1"/>
    <w:rsid w:val="00A76E39"/>
  </w:style>
  <w:style w:type="character" w:customStyle="1" w:styleId="51">
    <w:name w:val="Заголовок 5 Знак"/>
    <w:link w:val="50"/>
    <w:rsid w:val="00586AFE"/>
    <w:rPr>
      <w:rFonts w:ascii="Calibri" w:eastAsia="Times New Roman" w:hAnsi="Calibri" w:cs="Times New Roman"/>
      <w:b/>
      <w:bCs/>
      <w:i/>
      <w:iCs/>
      <w:sz w:val="26"/>
      <w:szCs w:val="26"/>
    </w:rPr>
  </w:style>
  <w:style w:type="paragraph" w:customStyle="1" w:styleId="5">
    <w:name w:val="Пункт_5"/>
    <w:basedOn w:val="ac"/>
    <w:rsid w:val="00772F59"/>
    <w:pPr>
      <w:numPr>
        <w:numId w:val="9"/>
      </w:numPr>
      <w:tabs>
        <w:tab w:val="num" w:pos="1134"/>
        <w:tab w:val="num" w:pos="1701"/>
      </w:tabs>
      <w:spacing w:after="0" w:line="240" w:lineRule="auto"/>
      <w:ind w:left="1134" w:hanging="567"/>
      <w:jc w:val="both"/>
    </w:pPr>
    <w:rPr>
      <w:rFonts w:ascii="Times New Roman" w:hAnsi="Times New Roman"/>
      <w:sz w:val="28"/>
      <w:szCs w:val="28"/>
    </w:rPr>
  </w:style>
  <w:style w:type="paragraph" w:customStyle="1" w:styleId="Default">
    <w:name w:val="Default"/>
    <w:rsid w:val="00C27C2F"/>
    <w:pPr>
      <w:autoSpaceDE w:val="0"/>
      <w:autoSpaceDN w:val="0"/>
      <w:adjustRightInd w:val="0"/>
    </w:pPr>
    <w:rPr>
      <w:rFonts w:ascii="Times New Roman" w:hAnsi="Times New Roman"/>
      <w:color w:val="000000"/>
      <w:sz w:val="24"/>
      <w:szCs w:val="24"/>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f1"/>
    <w:uiPriority w:val="99"/>
    <w:locked/>
    <w:rsid w:val="00661920"/>
    <w:rPr>
      <w:rFonts w:ascii="Times New Roman" w:hAnsi="Times New Roman"/>
      <w:sz w:val="24"/>
      <w:szCs w:val="24"/>
    </w:rPr>
  </w:style>
  <w:style w:type="character" w:customStyle="1" w:styleId="aff0">
    <w:name w:val="Абзац списка Знак"/>
    <w:aliases w:val="Маркер Знак,Bullet Number Знак,Нумерованый список Знак,List Paragraph1 Знак,Bullet List Знак,FooterText Знак,numbered Знак,lp1 Знак"/>
    <w:link w:val="aff"/>
    <w:uiPriority w:val="34"/>
    <w:locked/>
    <w:rsid w:val="00AC26FA"/>
    <w:rPr>
      <w:sz w:val="22"/>
      <w:szCs w:val="22"/>
    </w:rPr>
  </w:style>
  <w:style w:type="paragraph" w:customStyle="1" w:styleId="a2">
    <w:name w:val="Подраздел"/>
    <w:link w:val="afff1"/>
    <w:uiPriority w:val="99"/>
    <w:qFormat/>
    <w:rsid w:val="008B0E2E"/>
    <w:pPr>
      <w:keepNext/>
      <w:keepLines/>
      <w:numPr>
        <w:ilvl w:val="1"/>
        <w:numId w:val="11"/>
      </w:numPr>
      <w:suppressAutoHyphens/>
      <w:spacing w:before="480" w:after="120" w:line="276" w:lineRule="auto"/>
      <w:ind w:left="1021" w:hanging="1021"/>
      <w:outlineLvl w:val="1"/>
    </w:pPr>
    <w:rPr>
      <w:rFonts w:ascii="Times New Roman" w:eastAsia="MS Gothic" w:hAnsi="Times New Roman"/>
      <w:b/>
      <w:sz w:val="24"/>
      <w:szCs w:val="24"/>
    </w:rPr>
  </w:style>
  <w:style w:type="paragraph" w:customStyle="1" w:styleId="a1">
    <w:name w:val="Раздел"/>
    <w:uiPriority w:val="99"/>
    <w:qFormat/>
    <w:rsid w:val="008B0E2E"/>
    <w:pPr>
      <w:keepNext/>
      <w:keepLines/>
      <w:pageBreakBefore/>
      <w:numPr>
        <w:numId w:val="11"/>
      </w:numPr>
      <w:tabs>
        <w:tab w:val="left" w:pos="454"/>
      </w:tabs>
      <w:suppressAutoHyphens/>
      <w:spacing w:before="240" w:after="240" w:line="360" w:lineRule="auto"/>
      <w:ind w:left="0" w:firstLine="0"/>
      <w:jc w:val="center"/>
      <w:outlineLvl w:val="0"/>
    </w:pPr>
    <w:rPr>
      <w:rFonts w:ascii="Times New Roman" w:hAnsi="Times New Roman"/>
      <w:b/>
      <w:sz w:val="24"/>
      <w:szCs w:val="24"/>
    </w:rPr>
  </w:style>
  <w:style w:type="paragraph" w:customStyle="1" w:styleId="afff2">
    <w:name w:val="Текст Документации"/>
    <w:link w:val="afff3"/>
    <w:uiPriority w:val="99"/>
    <w:qFormat/>
    <w:rsid w:val="008B0E2E"/>
    <w:pPr>
      <w:suppressAutoHyphens/>
      <w:spacing w:line="276" w:lineRule="auto"/>
      <w:ind w:firstLine="1021"/>
      <w:jc w:val="both"/>
    </w:pPr>
    <w:rPr>
      <w:rFonts w:ascii="Times New Roman" w:hAnsi="Times New Roman"/>
      <w:sz w:val="24"/>
      <w:szCs w:val="28"/>
    </w:rPr>
  </w:style>
  <w:style w:type="paragraph" w:customStyle="1" w:styleId="a4">
    <w:name w:val="Текст Подпункта"/>
    <w:link w:val="afff4"/>
    <w:uiPriority w:val="99"/>
    <w:qFormat/>
    <w:rsid w:val="008B0E2E"/>
    <w:pPr>
      <w:numPr>
        <w:ilvl w:val="3"/>
        <w:numId w:val="11"/>
      </w:numPr>
      <w:suppressAutoHyphens/>
      <w:spacing w:line="276" w:lineRule="auto"/>
      <w:ind w:left="1475" w:hanging="454"/>
      <w:jc w:val="both"/>
      <w:outlineLvl w:val="4"/>
    </w:pPr>
    <w:rPr>
      <w:rFonts w:ascii="Times New Roman" w:hAnsi="Times New Roman"/>
      <w:sz w:val="24"/>
      <w:szCs w:val="24"/>
    </w:rPr>
  </w:style>
  <w:style w:type="paragraph" w:customStyle="1" w:styleId="6">
    <w:name w:val="[Ростех] Текст Подпункта подпункта (Уровень 6)"/>
    <w:link w:val="62"/>
    <w:uiPriority w:val="99"/>
    <w:qFormat/>
    <w:rsid w:val="008B0E2E"/>
    <w:pPr>
      <w:numPr>
        <w:ilvl w:val="4"/>
        <w:numId w:val="11"/>
      </w:numPr>
      <w:suppressAutoHyphens/>
      <w:spacing w:before="120"/>
      <w:jc w:val="both"/>
      <w:outlineLvl w:val="5"/>
    </w:pPr>
    <w:rPr>
      <w:rFonts w:ascii="Proxima Nova ExCn Rg" w:hAnsi="Proxima Nova ExCn Rg"/>
      <w:sz w:val="28"/>
      <w:szCs w:val="28"/>
    </w:rPr>
  </w:style>
  <w:style w:type="paragraph" w:customStyle="1" w:styleId="a3">
    <w:name w:val="Текст Пункта"/>
    <w:link w:val="afff5"/>
    <w:uiPriority w:val="99"/>
    <w:qFormat/>
    <w:rsid w:val="008B0E2E"/>
    <w:pPr>
      <w:numPr>
        <w:ilvl w:val="2"/>
        <w:numId w:val="11"/>
      </w:numPr>
      <w:suppressAutoHyphens/>
      <w:ind w:left="1021" w:hanging="1021"/>
      <w:jc w:val="both"/>
      <w:outlineLvl w:val="3"/>
    </w:pPr>
    <w:rPr>
      <w:rFonts w:ascii="Times New Roman" w:hAnsi="Times New Roman"/>
      <w:sz w:val="24"/>
      <w:szCs w:val="24"/>
    </w:rPr>
  </w:style>
  <w:style w:type="character" w:customStyle="1" w:styleId="afff3">
    <w:name w:val="Текст Документации Знак"/>
    <w:basedOn w:val="ad"/>
    <w:link w:val="afff2"/>
    <w:uiPriority w:val="99"/>
    <w:rsid w:val="008B0E2E"/>
    <w:rPr>
      <w:rFonts w:ascii="Times New Roman" w:hAnsi="Times New Roman"/>
      <w:sz w:val="24"/>
      <w:szCs w:val="28"/>
    </w:rPr>
  </w:style>
  <w:style w:type="character" w:customStyle="1" w:styleId="afff6">
    <w:name w:val="Термины Знак"/>
    <w:basedOn w:val="afff3"/>
    <w:link w:val="afff7"/>
    <w:locked/>
    <w:rsid w:val="003B0188"/>
    <w:rPr>
      <w:rFonts w:ascii="Times New Roman" w:hAnsi="Times New Roman"/>
      <w:sz w:val="24"/>
      <w:szCs w:val="28"/>
    </w:rPr>
  </w:style>
  <w:style w:type="paragraph" w:customStyle="1" w:styleId="afff7">
    <w:name w:val="Термины"/>
    <w:basedOn w:val="afff2"/>
    <w:link w:val="afff6"/>
    <w:qFormat/>
    <w:rsid w:val="003B0188"/>
    <w:pPr>
      <w:spacing w:before="120" w:after="120"/>
    </w:pPr>
  </w:style>
  <w:style w:type="character" w:customStyle="1" w:styleId="blk">
    <w:name w:val="blk"/>
    <w:basedOn w:val="ad"/>
    <w:rsid w:val="00D4702B"/>
  </w:style>
  <w:style w:type="character" w:customStyle="1" w:styleId="grame">
    <w:name w:val="grame"/>
    <w:basedOn w:val="ad"/>
    <w:rsid w:val="00D4702B"/>
  </w:style>
  <w:style w:type="character" w:customStyle="1" w:styleId="afff5">
    <w:name w:val="Текст Пункта Знак"/>
    <w:basedOn w:val="ad"/>
    <w:link w:val="a3"/>
    <w:uiPriority w:val="99"/>
    <w:rsid w:val="00E96E6E"/>
    <w:rPr>
      <w:rFonts w:ascii="Times New Roman" w:hAnsi="Times New Roman"/>
      <w:sz w:val="24"/>
      <w:szCs w:val="24"/>
    </w:rPr>
  </w:style>
  <w:style w:type="character" w:customStyle="1" w:styleId="afff1">
    <w:name w:val="Подраздел Знак"/>
    <w:basedOn w:val="ad"/>
    <w:link w:val="a2"/>
    <w:uiPriority w:val="99"/>
    <w:rsid w:val="00E96E6E"/>
    <w:rPr>
      <w:rFonts w:ascii="Times New Roman" w:eastAsia="MS Gothic" w:hAnsi="Times New Roman"/>
      <w:b/>
      <w:sz w:val="24"/>
      <w:szCs w:val="24"/>
    </w:rPr>
  </w:style>
  <w:style w:type="character" w:customStyle="1" w:styleId="afff4">
    <w:name w:val="Текст Подпункта Знак"/>
    <w:basedOn w:val="ad"/>
    <w:link w:val="a4"/>
    <w:uiPriority w:val="99"/>
    <w:qFormat/>
    <w:locked/>
    <w:rsid w:val="00DE1B5A"/>
    <w:rPr>
      <w:rFonts w:ascii="Times New Roman" w:hAnsi="Times New Roman"/>
      <w:sz w:val="24"/>
      <w:szCs w:val="24"/>
    </w:rPr>
  </w:style>
  <w:style w:type="character" w:customStyle="1" w:styleId="28">
    <w:name w:val="Текст подпункта 2 Знак"/>
    <w:basedOn w:val="afff4"/>
    <w:link w:val="2"/>
    <w:locked/>
    <w:rsid w:val="00DE1B5A"/>
    <w:rPr>
      <w:rFonts w:ascii="Times New Roman" w:hAnsi="Times New Roman"/>
      <w:sz w:val="24"/>
      <w:szCs w:val="24"/>
    </w:rPr>
  </w:style>
  <w:style w:type="paragraph" w:customStyle="1" w:styleId="2">
    <w:name w:val="Текст подпункта 2"/>
    <w:basedOn w:val="a4"/>
    <w:link w:val="28"/>
    <w:qFormat/>
    <w:rsid w:val="00DE1B5A"/>
    <w:pPr>
      <w:numPr>
        <w:numId w:val="13"/>
      </w:numPr>
      <w:ind w:left="1928" w:hanging="454"/>
    </w:pPr>
  </w:style>
  <w:style w:type="character" w:customStyle="1" w:styleId="33">
    <w:name w:val="Заголовок 3 Знак"/>
    <w:aliases w:val="H3 Знак"/>
    <w:basedOn w:val="ad"/>
    <w:link w:val="30"/>
    <w:rsid w:val="00A2343A"/>
    <w:rPr>
      <w:rFonts w:ascii="Times New Roman" w:hAnsi="Times New Roman"/>
      <w:b/>
      <w:bCs/>
      <w:sz w:val="28"/>
      <w:szCs w:val="28"/>
    </w:rPr>
  </w:style>
  <w:style w:type="character" w:customStyle="1" w:styleId="40">
    <w:name w:val="Заголовок 4 Знак"/>
    <w:basedOn w:val="ad"/>
    <w:link w:val="4"/>
    <w:rsid w:val="00A2343A"/>
    <w:rPr>
      <w:rFonts w:ascii="Times New Roman" w:hAnsi="Times New Roman"/>
      <w:b/>
      <w:bCs/>
      <w:i/>
      <w:iCs/>
      <w:sz w:val="28"/>
      <w:szCs w:val="28"/>
    </w:rPr>
  </w:style>
  <w:style w:type="character" w:customStyle="1" w:styleId="61">
    <w:name w:val="Заголовок 6 Знак"/>
    <w:aliases w:val=" RTC 6 Знак,RTC 6 Знак"/>
    <w:basedOn w:val="ad"/>
    <w:link w:val="60"/>
    <w:rsid w:val="00A2343A"/>
    <w:rPr>
      <w:rFonts w:ascii="Times New Roman" w:hAnsi="Times New Roman"/>
      <w:b/>
      <w:bCs/>
      <w:sz w:val="28"/>
      <w:szCs w:val="28"/>
    </w:rPr>
  </w:style>
  <w:style w:type="character" w:customStyle="1" w:styleId="70">
    <w:name w:val="Заголовок 7 Знак"/>
    <w:aliases w:val="RTC7 Знак"/>
    <w:basedOn w:val="ad"/>
    <w:link w:val="7"/>
    <w:rsid w:val="00A2343A"/>
    <w:rPr>
      <w:rFonts w:ascii="Times New Roman" w:hAnsi="Times New Roman"/>
      <w:sz w:val="26"/>
      <w:szCs w:val="26"/>
    </w:rPr>
  </w:style>
  <w:style w:type="character" w:customStyle="1" w:styleId="80">
    <w:name w:val="Заголовок 8 Знак"/>
    <w:basedOn w:val="ad"/>
    <w:link w:val="8"/>
    <w:rsid w:val="00A2343A"/>
    <w:rPr>
      <w:rFonts w:ascii="Times New Roman" w:hAnsi="Times New Roman"/>
      <w:i/>
      <w:iCs/>
      <w:sz w:val="26"/>
      <w:szCs w:val="26"/>
    </w:rPr>
  </w:style>
  <w:style w:type="character" w:customStyle="1" w:styleId="90">
    <w:name w:val="Заголовок 9 Знак"/>
    <w:basedOn w:val="ad"/>
    <w:link w:val="9"/>
    <w:rsid w:val="00A2343A"/>
    <w:rPr>
      <w:rFonts w:ascii="Arial" w:hAnsi="Arial" w:cs="Arial"/>
      <w:sz w:val="28"/>
      <w:szCs w:val="28"/>
    </w:rPr>
  </w:style>
  <w:style w:type="numbering" w:customStyle="1" w:styleId="a6">
    <w:name w:val="НЦРТ Положение"/>
    <w:uiPriority w:val="99"/>
    <w:rsid w:val="00A2343A"/>
    <w:pPr>
      <w:numPr>
        <w:numId w:val="19"/>
      </w:numPr>
    </w:pPr>
  </w:style>
  <w:style w:type="character" w:customStyle="1" w:styleId="afff8">
    <w:name w:val="Основной текст_"/>
    <w:basedOn w:val="ad"/>
    <w:link w:val="42"/>
    <w:rsid w:val="00A2343A"/>
    <w:rPr>
      <w:rFonts w:ascii="Times New Roman" w:hAnsi="Times New Roman"/>
      <w:sz w:val="27"/>
      <w:szCs w:val="27"/>
      <w:shd w:val="clear" w:color="auto" w:fill="FFFFFF"/>
    </w:rPr>
  </w:style>
  <w:style w:type="paragraph" w:customStyle="1" w:styleId="42">
    <w:name w:val="Основной текст4"/>
    <w:basedOn w:val="ac"/>
    <w:link w:val="afff8"/>
    <w:rsid w:val="00A2343A"/>
    <w:pPr>
      <w:shd w:val="clear" w:color="auto" w:fill="FFFFFF"/>
      <w:spacing w:after="0" w:line="384" w:lineRule="exact"/>
      <w:ind w:hanging="560"/>
    </w:pPr>
    <w:rPr>
      <w:rFonts w:ascii="Times New Roman" w:hAnsi="Times New Roman"/>
      <w:sz w:val="27"/>
      <w:szCs w:val="27"/>
    </w:rPr>
  </w:style>
  <w:style w:type="paragraph" w:customStyle="1" w:styleId="ab">
    <w:name w:val="Глава"/>
    <w:basedOn w:val="ac"/>
    <w:rsid w:val="00A2343A"/>
    <w:pPr>
      <w:pageBreakBefore/>
      <w:numPr>
        <w:numId w:val="18"/>
      </w:numPr>
      <w:suppressAutoHyphens/>
      <w:spacing w:before="720" w:after="240" w:line="240" w:lineRule="auto"/>
      <w:ind w:left="0"/>
      <w:jc w:val="center"/>
      <w:outlineLvl w:val="0"/>
    </w:pPr>
    <w:rPr>
      <w:rFonts w:ascii="Times New Roman" w:hAnsi="Times New Roman" w:cs="Arial"/>
      <w:b/>
      <w:caps/>
      <w:sz w:val="40"/>
      <w:szCs w:val="48"/>
    </w:rPr>
  </w:style>
  <w:style w:type="character" w:styleId="afff9">
    <w:name w:val="annotation reference"/>
    <w:basedOn w:val="ad"/>
    <w:uiPriority w:val="99"/>
    <w:unhideWhenUsed/>
    <w:rsid w:val="00A2343A"/>
    <w:rPr>
      <w:sz w:val="16"/>
      <w:szCs w:val="16"/>
    </w:rPr>
  </w:style>
  <w:style w:type="paragraph" w:styleId="afffa">
    <w:name w:val="annotation text"/>
    <w:basedOn w:val="ac"/>
    <w:link w:val="afffb"/>
    <w:unhideWhenUsed/>
    <w:rsid w:val="00A2343A"/>
    <w:pPr>
      <w:spacing w:after="0" w:line="240" w:lineRule="auto"/>
    </w:pPr>
    <w:rPr>
      <w:rFonts w:ascii="Arial Unicode MS" w:eastAsia="Arial Unicode MS" w:hAnsi="Arial Unicode MS" w:cs="Arial Unicode MS"/>
      <w:color w:val="000000"/>
      <w:sz w:val="20"/>
      <w:szCs w:val="20"/>
      <w:lang w:val="ru"/>
    </w:rPr>
  </w:style>
  <w:style w:type="character" w:customStyle="1" w:styleId="afffb">
    <w:name w:val="Текст примечания Знак"/>
    <w:basedOn w:val="ad"/>
    <w:link w:val="afffa"/>
    <w:rsid w:val="00A2343A"/>
    <w:rPr>
      <w:rFonts w:ascii="Arial Unicode MS" w:eastAsia="Arial Unicode MS" w:hAnsi="Arial Unicode MS" w:cs="Arial Unicode MS"/>
      <w:color w:val="000000"/>
      <w:lang w:val="ru"/>
    </w:rPr>
  </w:style>
  <w:style w:type="paragraph" w:customStyle="1" w:styleId="-3">
    <w:name w:val="Пункт-3"/>
    <w:basedOn w:val="ac"/>
    <w:link w:val="-30"/>
    <w:qFormat/>
    <w:rsid w:val="00A2343A"/>
    <w:pPr>
      <w:tabs>
        <w:tab w:val="num" w:pos="1134"/>
        <w:tab w:val="left" w:pos="1701"/>
      </w:tabs>
      <w:spacing w:after="0" w:line="240" w:lineRule="auto"/>
      <w:ind w:left="-567" w:firstLine="567"/>
      <w:jc w:val="both"/>
    </w:pPr>
    <w:rPr>
      <w:rFonts w:ascii="Times New Roman" w:hAnsi="Times New Roman"/>
      <w:sz w:val="28"/>
      <w:szCs w:val="24"/>
      <w:lang w:val="x-none"/>
    </w:rPr>
  </w:style>
  <w:style w:type="paragraph" w:customStyle="1" w:styleId="-4">
    <w:name w:val="Пункт-4"/>
    <w:basedOn w:val="ac"/>
    <w:link w:val="-41"/>
    <w:rsid w:val="00A2343A"/>
    <w:pPr>
      <w:tabs>
        <w:tab w:val="num" w:pos="1701"/>
      </w:tabs>
      <w:spacing w:after="0" w:line="240" w:lineRule="auto"/>
      <w:ind w:firstLine="567"/>
      <w:jc w:val="both"/>
    </w:pPr>
    <w:rPr>
      <w:rFonts w:ascii="Times New Roman" w:hAnsi="Times New Roman"/>
      <w:sz w:val="28"/>
      <w:szCs w:val="24"/>
      <w:lang w:val="x-none"/>
    </w:rPr>
  </w:style>
  <w:style w:type="paragraph" w:customStyle="1" w:styleId="-5">
    <w:name w:val="Пункт-5"/>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6">
    <w:name w:val="Пункт-6"/>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7">
    <w:name w:val="Пункт-7"/>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36">
    <w:name w:val="Пункт_3"/>
    <w:basedOn w:val="ac"/>
    <w:rsid w:val="00A2343A"/>
    <w:pPr>
      <w:spacing w:after="0" w:line="360" w:lineRule="auto"/>
      <w:jc w:val="both"/>
    </w:pPr>
    <w:rPr>
      <w:rFonts w:ascii="Times New Roman" w:hAnsi="Times New Roman"/>
      <w:snapToGrid w:val="0"/>
      <w:sz w:val="28"/>
      <w:szCs w:val="20"/>
    </w:rPr>
  </w:style>
  <w:style w:type="paragraph" w:customStyle="1" w:styleId="43">
    <w:name w:val="Пункт_4"/>
    <w:basedOn w:val="36"/>
    <w:rsid w:val="00A2343A"/>
    <w:pPr>
      <w:tabs>
        <w:tab w:val="num" w:pos="1134"/>
      </w:tabs>
      <w:ind w:left="1134" w:hanging="1134"/>
    </w:pPr>
    <w:rPr>
      <w:snapToGrid/>
    </w:rPr>
  </w:style>
  <w:style w:type="paragraph" w:customStyle="1" w:styleId="5ABCD">
    <w:name w:val="Пункт_5_ABCD"/>
    <w:basedOn w:val="ac"/>
    <w:rsid w:val="00A2343A"/>
    <w:pPr>
      <w:tabs>
        <w:tab w:val="num" w:pos="1701"/>
      </w:tabs>
      <w:spacing w:after="0" w:line="360" w:lineRule="auto"/>
      <w:ind w:left="1701" w:hanging="567"/>
      <w:jc w:val="both"/>
    </w:pPr>
    <w:rPr>
      <w:rFonts w:ascii="Times New Roman" w:hAnsi="Times New Roman"/>
      <w:snapToGrid w:val="0"/>
      <w:sz w:val="28"/>
      <w:szCs w:val="20"/>
    </w:rPr>
  </w:style>
  <w:style w:type="character" w:customStyle="1" w:styleId="afffc">
    <w:name w:val="Основной текст + Полужирный"/>
    <w:basedOn w:val="afff8"/>
    <w:rsid w:val="00A2343A"/>
    <w:rPr>
      <w:rFonts w:ascii="Times New Roman" w:hAnsi="Times New Roman"/>
      <w:b/>
      <w:bCs/>
      <w:i w:val="0"/>
      <w:iCs w:val="0"/>
      <w:smallCaps w:val="0"/>
      <w:strike w:val="0"/>
      <w:spacing w:val="0"/>
      <w:sz w:val="27"/>
      <w:szCs w:val="27"/>
      <w:shd w:val="clear" w:color="auto" w:fill="FFFFFF"/>
    </w:rPr>
  </w:style>
  <w:style w:type="character" w:customStyle="1" w:styleId="afffd">
    <w:name w:val="Основной текст + Курсив"/>
    <w:basedOn w:val="afff8"/>
    <w:rsid w:val="00A2343A"/>
    <w:rPr>
      <w:rFonts w:ascii="Times New Roman" w:hAnsi="Times New Roman"/>
      <w:b w:val="0"/>
      <w:bCs w:val="0"/>
      <w:i/>
      <w:iCs/>
      <w:smallCaps w:val="0"/>
      <w:strike w:val="0"/>
      <w:spacing w:val="0"/>
      <w:sz w:val="27"/>
      <w:szCs w:val="27"/>
      <w:shd w:val="clear" w:color="auto" w:fill="FFFFFF"/>
    </w:rPr>
  </w:style>
  <w:style w:type="character" w:customStyle="1" w:styleId="18">
    <w:name w:val="Основной текст1"/>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paragraph" w:styleId="a7">
    <w:name w:val="annotation subject"/>
    <w:basedOn w:val="afffa"/>
    <w:next w:val="afffa"/>
    <w:link w:val="afffe"/>
    <w:unhideWhenUsed/>
    <w:rsid w:val="00A2343A"/>
    <w:pPr>
      <w:numPr>
        <w:ilvl w:val="1"/>
        <w:numId w:val="19"/>
      </w:numPr>
      <w:spacing w:after="200"/>
      <w:ind w:left="1701" w:hanging="283"/>
    </w:pPr>
    <w:rPr>
      <w:rFonts w:ascii="Calibri" w:eastAsia="Calibri" w:hAnsi="Calibri" w:cs="Times New Roman"/>
      <w:b/>
      <w:bCs/>
      <w:color w:val="auto"/>
      <w:lang w:val="ru-RU" w:eastAsia="en-US"/>
    </w:rPr>
  </w:style>
  <w:style w:type="character" w:customStyle="1" w:styleId="afffe">
    <w:name w:val="Тема примечания Знак"/>
    <w:basedOn w:val="afffb"/>
    <w:link w:val="a7"/>
    <w:rsid w:val="00A2343A"/>
    <w:rPr>
      <w:rFonts w:ascii="Arial Unicode MS" w:eastAsia="Calibri" w:hAnsi="Arial Unicode MS" w:cs="Arial Unicode MS"/>
      <w:b/>
      <w:bCs/>
      <w:color w:val="000000"/>
      <w:lang w:val="ru" w:eastAsia="en-US"/>
    </w:rPr>
  </w:style>
  <w:style w:type="character" w:customStyle="1" w:styleId="apple-style-span">
    <w:name w:val="apple-style-span"/>
    <w:basedOn w:val="ad"/>
    <w:rsid w:val="00A2343A"/>
  </w:style>
  <w:style w:type="character" w:styleId="affff">
    <w:name w:val="Strong"/>
    <w:basedOn w:val="ad"/>
    <w:qFormat/>
    <w:locked/>
    <w:rsid w:val="00A2343A"/>
    <w:rPr>
      <w:b/>
      <w:bCs/>
    </w:rPr>
  </w:style>
  <w:style w:type="character" w:customStyle="1" w:styleId="19">
    <w:name w:val="Заголовок №1_"/>
    <w:basedOn w:val="ad"/>
    <w:link w:val="1a"/>
    <w:rsid w:val="00A2343A"/>
    <w:rPr>
      <w:rFonts w:ascii="Times New Roman" w:hAnsi="Times New Roman"/>
      <w:sz w:val="39"/>
      <w:szCs w:val="39"/>
      <w:shd w:val="clear" w:color="auto" w:fill="FFFFFF"/>
    </w:rPr>
  </w:style>
  <w:style w:type="paragraph" w:customStyle="1" w:styleId="1a">
    <w:name w:val="Заголовок №1"/>
    <w:basedOn w:val="ac"/>
    <w:link w:val="19"/>
    <w:rsid w:val="00A2343A"/>
    <w:pPr>
      <w:shd w:val="clear" w:color="auto" w:fill="FFFFFF"/>
      <w:spacing w:after="780" w:line="0" w:lineRule="atLeast"/>
      <w:outlineLvl w:val="0"/>
    </w:pPr>
    <w:rPr>
      <w:rFonts w:ascii="Times New Roman" w:hAnsi="Times New Roman"/>
      <w:sz w:val="39"/>
      <w:szCs w:val="39"/>
    </w:rPr>
  </w:style>
  <w:style w:type="paragraph" w:customStyle="1" w:styleId="affff0">
    <w:name w:val="Пункт_б/н"/>
    <w:basedOn w:val="ac"/>
    <w:rsid w:val="00A2343A"/>
    <w:pPr>
      <w:spacing w:after="0" w:line="360" w:lineRule="auto"/>
      <w:ind w:left="1134"/>
      <w:jc w:val="both"/>
    </w:pPr>
    <w:rPr>
      <w:rFonts w:ascii="Times New Roman" w:hAnsi="Times New Roman"/>
      <w:snapToGrid w:val="0"/>
      <w:sz w:val="28"/>
      <w:szCs w:val="28"/>
    </w:rPr>
  </w:style>
  <w:style w:type="paragraph" w:customStyle="1" w:styleId="affff1">
    <w:name w:val="Примечание"/>
    <w:basedOn w:val="ac"/>
    <w:link w:val="affff2"/>
    <w:rsid w:val="00A2343A"/>
    <w:pPr>
      <w:numPr>
        <w:ilvl w:val="1"/>
      </w:numPr>
      <w:spacing w:before="240" w:after="240" w:line="240" w:lineRule="auto"/>
      <w:ind w:left="1701" w:right="567"/>
      <w:jc w:val="both"/>
    </w:pPr>
    <w:rPr>
      <w:rFonts w:ascii="Times New Roman" w:hAnsi="Times New Roman"/>
      <w:snapToGrid w:val="0"/>
      <w:spacing w:val="20"/>
      <w:sz w:val="24"/>
      <w:szCs w:val="20"/>
      <w:lang w:val="x-none"/>
    </w:rPr>
  </w:style>
  <w:style w:type="character" w:customStyle="1" w:styleId="affff2">
    <w:name w:val="Примечание Знак"/>
    <w:link w:val="affff1"/>
    <w:rsid w:val="00A2343A"/>
    <w:rPr>
      <w:rFonts w:ascii="Times New Roman" w:hAnsi="Times New Roman"/>
      <w:snapToGrid w:val="0"/>
      <w:spacing w:val="20"/>
      <w:sz w:val="24"/>
      <w:lang w:val="x-none"/>
    </w:rPr>
  </w:style>
  <w:style w:type="paragraph" w:customStyle="1" w:styleId="affff3">
    <w:name w:val="Подпункт"/>
    <w:basedOn w:val="a0"/>
    <w:rsid w:val="00A2343A"/>
    <w:pPr>
      <w:numPr>
        <w:ilvl w:val="0"/>
        <w:numId w:val="0"/>
      </w:numPr>
      <w:tabs>
        <w:tab w:val="clear" w:pos="1134"/>
        <w:tab w:val="num" w:pos="993"/>
      </w:tabs>
      <w:snapToGrid/>
      <w:ind w:left="993" w:hanging="851"/>
    </w:pPr>
    <w:rPr>
      <w:b/>
      <w:snapToGrid w:val="0"/>
    </w:rPr>
  </w:style>
  <w:style w:type="paragraph" w:customStyle="1" w:styleId="affff4">
    <w:name w:val="Подподподпункт"/>
    <w:basedOn w:val="ac"/>
    <w:rsid w:val="00A2343A"/>
    <w:pPr>
      <w:tabs>
        <w:tab w:val="left" w:pos="1134"/>
        <w:tab w:val="left" w:pos="1701"/>
      </w:tabs>
      <w:spacing w:after="0" w:line="360" w:lineRule="auto"/>
      <w:ind w:left="1718" w:hanging="1008"/>
      <w:jc w:val="both"/>
    </w:pPr>
    <w:rPr>
      <w:rFonts w:ascii="Times New Roman" w:hAnsi="Times New Roman"/>
      <w:snapToGrid w:val="0"/>
      <w:sz w:val="28"/>
      <w:szCs w:val="20"/>
    </w:rPr>
  </w:style>
  <w:style w:type="character" w:customStyle="1" w:styleId="affff5">
    <w:name w:val="Колонтитул_"/>
    <w:basedOn w:val="ad"/>
    <w:link w:val="affff6"/>
    <w:rsid w:val="00A2343A"/>
    <w:rPr>
      <w:rFonts w:ascii="Times New Roman" w:hAnsi="Times New Roman"/>
      <w:shd w:val="clear" w:color="auto" w:fill="FFFFFF"/>
    </w:rPr>
  </w:style>
  <w:style w:type="paragraph" w:customStyle="1" w:styleId="affff6">
    <w:name w:val="Колонтитул"/>
    <w:basedOn w:val="ac"/>
    <w:link w:val="affff5"/>
    <w:rsid w:val="00A2343A"/>
    <w:pPr>
      <w:shd w:val="clear" w:color="auto" w:fill="FFFFFF"/>
      <w:spacing w:after="0" w:line="240" w:lineRule="auto"/>
    </w:pPr>
    <w:rPr>
      <w:rFonts w:ascii="Times New Roman" w:hAnsi="Times New Roman"/>
      <w:sz w:val="20"/>
      <w:szCs w:val="20"/>
    </w:rPr>
  </w:style>
  <w:style w:type="paragraph" w:styleId="affff7">
    <w:name w:val="List Bullet"/>
    <w:basedOn w:val="ac"/>
    <w:autoRedefine/>
    <w:rsid w:val="00A2343A"/>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hAnsi="Times New Roman"/>
      <w:sz w:val="28"/>
      <w:szCs w:val="28"/>
    </w:rPr>
  </w:style>
  <w:style w:type="character" w:customStyle="1" w:styleId="affff8">
    <w:name w:val="Сноска_"/>
    <w:basedOn w:val="ad"/>
    <w:link w:val="affff9"/>
    <w:rsid w:val="00A2343A"/>
    <w:rPr>
      <w:rFonts w:ascii="Times New Roman" w:hAnsi="Times New Roman"/>
      <w:sz w:val="18"/>
      <w:szCs w:val="18"/>
      <w:shd w:val="clear" w:color="auto" w:fill="FFFFFF"/>
    </w:rPr>
  </w:style>
  <w:style w:type="paragraph" w:customStyle="1" w:styleId="affff9">
    <w:name w:val="Сноска"/>
    <w:basedOn w:val="ac"/>
    <w:link w:val="affff8"/>
    <w:rsid w:val="00A2343A"/>
    <w:pPr>
      <w:shd w:val="clear" w:color="auto" w:fill="FFFFFF"/>
      <w:spacing w:after="0" w:line="206" w:lineRule="exact"/>
      <w:jc w:val="both"/>
    </w:pPr>
    <w:rPr>
      <w:rFonts w:ascii="Times New Roman" w:hAnsi="Times New Roman"/>
      <w:sz w:val="18"/>
      <w:szCs w:val="18"/>
    </w:rPr>
  </w:style>
  <w:style w:type="paragraph" w:customStyle="1" w:styleId="u">
    <w:name w:val="u"/>
    <w:basedOn w:val="ac"/>
    <w:rsid w:val="00A2343A"/>
    <w:pPr>
      <w:spacing w:before="100" w:beforeAutospacing="1" w:after="100" w:afterAutospacing="1" w:line="240" w:lineRule="auto"/>
    </w:pPr>
    <w:rPr>
      <w:rFonts w:ascii="Times New Roman" w:hAnsi="Times New Roman"/>
      <w:sz w:val="24"/>
      <w:szCs w:val="24"/>
    </w:rPr>
  </w:style>
  <w:style w:type="character" w:customStyle="1" w:styleId="37">
    <w:name w:val="Основной текст3"/>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character" w:customStyle="1" w:styleId="29">
    <w:name w:val="Заголовок №2_"/>
    <w:basedOn w:val="ad"/>
    <w:link w:val="2a"/>
    <w:rsid w:val="00A2343A"/>
    <w:rPr>
      <w:rFonts w:ascii="Times New Roman" w:hAnsi="Times New Roman"/>
      <w:sz w:val="27"/>
      <w:szCs w:val="27"/>
      <w:shd w:val="clear" w:color="auto" w:fill="FFFFFF"/>
    </w:rPr>
  </w:style>
  <w:style w:type="paragraph" w:customStyle="1" w:styleId="2a">
    <w:name w:val="Заголовок №2"/>
    <w:basedOn w:val="ac"/>
    <w:link w:val="29"/>
    <w:rsid w:val="00A2343A"/>
    <w:pPr>
      <w:shd w:val="clear" w:color="auto" w:fill="FFFFFF"/>
      <w:spacing w:before="2460" w:after="4380" w:line="0" w:lineRule="atLeast"/>
      <w:outlineLvl w:val="1"/>
    </w:pPr>
    <w:rPr>
      <w:rFonts w:ascii="Times New Roman" w:hAnsi="Times New Roman"/>
      <w:sz w:val="27"/>
      <w:szCs w:val="27"/>
    </w:rPr>
  </w:style>
  <w:style w:type="character" w:customStyle="1" w:styleId="95pt">
    <w:name w:val="Колонтитул + 9;5 pt;Курсив"/>
    <w:basedOn w:val="affff5"/>
    <w:rsid w:val="00A2343A"/>
    <w:rPr>
      <w:rFonts w:ascii="Times New Roman" w:hAnsi="Times New Roman"/>
      <w:b w:val="0"/>
      <w:bCs w:val="0"/>
      <w:i/>
      <w:iCs/>
      <w:smallCaps w:val="0"/>
      <w:strike w:val="0"/>
      <w:spacing w:val="0"/>
      <w:sz w:val="19"/>
      <w:szCs w:val="19"/>
      <w:shd w:val="clear" w:color="auto" w:fill="FFFFFF"/>
    </w:rPr>
  </w:style>
  <w:style w:type="character" w:customStyle="1" w:styleId="95pt0">
    <w:name w:val="Колонтитул + 9;5 pt"/>
    <w:basedOn w:val="affff5"/>
    <w:rsid w:val="00A2343A"/>
    <w:rPr>
      <w:rFonts w:ascii="Times New Roman" w:hAnsi="Times New Roman"/>
      <w:b w:val="0"/>
      <w:bCs w:val="0"/>
      <w:i w:val="0"/>
      <w:iCs w:val="0"/>
      <w:smallCaps w:val="0"/>
      <w:strike w:val="0"/>
      <w:spacing w:val="0"/>
      <w:sz w:val="19"/>
      <w:szCs w:val="19"/>
      <w:shd w:val="clear" w:color="auto" w:fill="FFFFFF"/>
    </w:rPr>
  </w:style>
  <w:style w:type="paragraph" w:customStyle="1" w:styleId="2b">
    <w:name w:val="Пункт_2"/>
    <w:basedOn w:val="ac"/>
    <w:rsid w:val="00A2343A"/>
    <w:pPr>
      <w:tabs>
        <w:tab w:val="num" w:pos="1134"/>
      </w:tabs>
      <w:spacing w:after="0" w:line="360" w:lineRule="auto"/>
      <w:ind w:left="1134" w:hanging="1133"/>
      <w:jc w:val="both"/>
    </w:pPr>
    <w:rPr>
      <w:rFonts w:ascii="Times New Roman" w:hAnsi="Times New Roman"/>
      <w:snapToGrid w:val="0"/>
      <w:sz w:val="28"/>
      <w:szCs w:val="20"/>
    </w:rPr>
  </w:style>
  <w:style w:type="paragraph" w:customStyle="1" w:styleId="1b">
    <w:name w:val="Пункт_1"/>
    <w:basedOn w:val="ac"/>
    <w:rsid w:val="00A2343A"/>
    <w:pPr>
      <w:keepNext/>
      <w:tabs>
        <w:tab w:val="num" w:pos="568"/>
      </w:tabs>
      <w:spacing w:before="480" w:after="240" w:line="240" w:lineRule="auto"/>
      <w:ind w:left="567" w:hanging="567"/>
      <w:jc w:val="center"/>
      <w:outlineLvl w:val="0"/>
    </w:pPr>
    <w:rPr>
      <w:rFonts w:ascii="Arial" w:hAnsi="Arial"/>
      <w:b/>
      <w:snapToGrid w:val="0"/>
      <w:sz w:val="32"/>
      <w:szCs w:val="28"/>
    </w:rPr>
  </w:style>
  <w:style w:type="numbering" w:customStyle="1" w:styleId="1c">
    <w:name w:val="Нет списка1"/>
    <w:next w:val="af"/>
    <w:uiPriority w:val="99"/>
    <w:semiHidden/>
    <w:unhideWhenUsed/>
    <w:rsid w:val="00A2343A"/>
  </w:style>
  <w:style w:type="table" w:customStyle="1" w:styleId="1d">
    <w:name w:val="Сетка таблицы1"/>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c">
    <w:name w:val="Body Text 2"/>
    <w:basedOn w:val="ac"/>
    <w:link w:val="2d"/>
    <w:unhideWhenUsed/>
    <w:rsid w:val="00A2343A"/>
    <w:pPr>
      <w:spacing w:after="120" w:line="480" w:lineRule="auto"/>
    </w:pPr>
    <w:rPr>
      <w:rFonts w:ascii="Proxima Nova ExCn Rg" w:eastAsia="Calibri" w:hAnsi="Proxima Nova ExCn Rg"/>
      <w:sz w:val="28"/>
      <w:szCs w:val="28"/>
      <w:lang w:eastAsia="en-US"/>
    </w:rPr>
  </w:style>
  <w:style w:type="character" w:customStyle="1" w:styleId="2d">
    <w:name w:val="Основной текст 2 Знак"/>
    <w:basedOn w:val="ad"/>
    <w:link w:val="2c"/>
    <w:rsid w:val="00A2343A"/>
    <w:rPr>
      <w:rFonts w:ascii="Proxima Nova ExCn Rg" w:eastAsia="Calibri" w:hAnsi="Proxima Nova ExCn Rg"/>
      <w:sz w:val="28"/>
      <w:szCs w:val="28"/>
      <w:lang w:eastAsia="en-US"/>
    </w:rPr>
  </w:style>
  <w:style w:type="paragraph" w:customStyle="1" w:styleId="stzag1">
    <w:name w:val="st_zag1"/>
    <w:basedOn w:val="ac"/>
    <w:next w:val="ac"/>
    <w:rsid w:val="00A2343A"/>
    <w:pPr>
      <w:numPr>
        <w:numId w:val="20"/>
      </w:numPr>
      <w:spacing w:after="0" w:line="360" w:lineRule="auto"/>
      <w:jc w:val="center"/>
    </w:pPr>
    <w:rPr>
      <w:rFonts w:ascii="Arial" w:hAnsi="Arial"/>
      <w:b/>
      <w:snapToGrid w:val="0"/>
      <w:sz w:val="36"/>
      <w:szCs w:val="28"/>
    </w:rPr>
  </w:style>
  <w:style w:type="paragraph" w:customStyle="1" w:styleId="sttext1234">
    <w:name w:val="st_text1234"/>
    <w:basedOn w:val="ac"/>
    <w:rsid w:val="00A2343A"/>
    <w:pPr>
      <w:numPr>
        <w:ilvl w:val="3"/>
        <w:numId w:val="20"/>
      </w:numPr>
      <w:tabs>
        <w:tab w:val="clear" w:pos="1006"/>
        <w:tab w:val="num" w:pos="864"/>
      </w:tabs>
      <w:spacing w:after="0" w:line="360" w:lineRule="auto"/>
      <w:ind w:left="864"/>
      <w:jc w:val="both"/>
    </w:pPr>
    <w:rPr>
      <w:rFonts w:ascii="Times New Roman" w:hAnsi="Times New Roman"/>
      <w:snapToGrid w:val="0"/>
      <w:sz w:val="28"/>
      <w:szCs w:val="28"/>
    </w:rPr>
  </w:style>
  <w:style w:type="paragraph" w:customStyle="1" w:styleId="-31">
    <w:name w:val="Подзаголовок-3"/>
    <w:basedOn w:val="-3"/>
    <w:rsid w:val="00A2343A"/>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A2343A"/>
    <w:pPr>
      <w:keepNext/>
      <w:tabs>
        <w:tab w:val="clear" w:pos="1701"/>
      </w:tabs>
      <w:spacing w:before="240"/>
      <w:ind w:left="567" w:firstLine="0"/>
      <w:outlineLvl w:val="3"/>
    </w:pPr>
    <w:rPr>
      <w:b/>
      <w:i/>
    </w:rPr>
  </w:style>
  <w:style w:type="paragraph" w:styleId="HTML1">
    <w:name w:val="HTML Address"/>
    <w:basedOn w:val="ac"/>
    <w:link w:val="HTML2"/>
    <w:rsid w:val="00A2343A"/>
    <w:pPr>
      <w:spacing w:after="0" w:line="240" w:lineRule="auto"/>
      <w:ind w:firstLine="567"/>
      <w:jc w:val="both"/>
    </w:pPr>
    <w:rPr>
      <w:rFonts w:ascii="Times New Roman" w:hAnsi="Times New Roman"/>
      <w:i/>
      <w:iCs/>
      <w:sz w:val="28"/>
      <w:szCs w:val="24"/>
    </w:rPr>
  </w:style>
  <w:style w:type="character" w:customStyle="1" w:styleId="HTML2">
    <w:name w:val="Адрес HTML Знак"/>
    <w:basedOn w:val="ad"/>
    <w:link w:val="HTML1"/>
    <w:rsid w:val="00A2343A"/>
    <w:rPr>
      <w:rFonts w:ascii="Times New Roman" w:hAnsi="Times New Roman"/>
      <w:i/>
      <w:iCs/>
      <w:sz w:val="28"/>
      <w:szCs w:val="24"/>
    </w:rPr>
  </w:style>
  <w:style w:type="character" w:styleId="affffa">
    <w:name w:val="Emphasis"/>
    <w:qFormat/>
    <w:locked/>
    <w:rsid w:val="00A2343A"/>
    <w:rPr>
      <w:i/>
      <w:iCs/>
    </w:rPr>
  </w:style>
  <w:style w:type="paragraph" w:styleId="2e">
    <w:name w:val="List Bullet 2"/>
    <w:basedOn w:val="ac"/>
    <w:autoRedefine/>
    <w:rsid w:val="00A2343A"/>
    <w:pPr>
      <w:widowControl w:val="0"/>
      <w:adjustRightInd w:val="0"/>
      <w:spacing w:before="120" w:after="0" w:line="360" w:lineRule="atLeast"/>
      <w:ind w:firstLine="567"/>
      <w:jc w:val="both"/>
      <w:textAlignment w:val="baseline"/>
    </w:pPr>
    <w:rPr>
      <w:rFonts w:ascii="Times New Roman" w:hAnsi="Times New Roman"/>
      <w:sz w:val="28"/>
      <w:szCs w:val="20"/>
    </w:rPr>
  </w:style>
  <w:style w:type="paragraph" w:styleId="38">
    <w:name w:val="List Bullet 3"/>
    <w:basedOn w:val="ac"/>
    <w:autoRedefine/>
    <w:rsid w:val="00A2343A"/>
    <w:pPr>
      <w:widowControl w:val="0"/>
      <w:tabs>
        <w:tab w:val="num" w:pos="0"/>
        <w:tab w:val="num" w:pos="1080"/>
      </w:tabs>
      <w:adjustRightInd w:val="0"/>
      <w:spacing w:before="120" w:after="0" w:line="288" w:lineRule="auto"/>
      <w:ind w:firstLine="720"/>
      <w:jc w:val="both"/>
      <w:textAlignment w:val="baseline"/>
    </w:pPr>
    <w:rPr>
      <w:rFonts w:ascii="Times New Roman" w:hAnsi="Times New Roman"/>
      <w:i/>
      <w:iCs/>
      <w:sz w:val="28"/>
      <w:szCs w:val="24"/>
    </w:rPr>
  </w:style>
  <w:style w:type="paragraph" w:styleId="affffb">
    <w:name w:val="caption"/>
    <w:basedOn w:val="ac"/>
    <w:next w:val="ac"/>
    <w:qFormat/>
    <w:locked/>
    <w:rsid w:val="00A2343A"/>
    <w:pPr>
      <w:keepNext/>
      <w:suppressAutoHyphens/>
      <w:spacing w:after="0" w:line="240" w:lineRule="auto"/>
      <w:ind w:firstLine="567"/>
      <w:jc w:val="both"/>
    </w:pPr>
    <w:rPr>
      <w:rFonts w:ascii="Times New Roman" w:hAnsi="Times New Roman"/>
      <w:i/>
      <w:iCs/>
      <w:sz w:val="28"/>
      <w:szCs w:val="24"/>
    </w:rPr>
  </w:style>
  <w:style w:type="character" w:styleId="affffc">
    <w:name w:val="page number"/>
    <w:rsid w:val="00A2343A"/>
    <w:rPr>
      <w:rFonts w:ascii="Times New Roman" w:hAnsi="Times New Roman" w:cs="Times New Roman"/>
      <w:sz w:val="20"/>
      <w:szCs w:val="20"/>
    </w:rPr>
  </w:style>
  <w:style w:type="paragraph" w:styleId="2f">
    <w:name w:val="List Number 2"/>
    <w:basedOn w:val="ac"/>
    <w:rsid w:val="00A2343A"/>
    <w:pPr>
      <w:spacing w:before="60" w:after="0" w:line="240" w:lineRule="auto"/>
      <w:ind w:firstLine="567"/>
      <w:jc w:val="both"/>
      <w:outlineLvl w:val="1"/>
    </w:pPr>
    <w:rPr>
      <w:rFonts w:ascii="Times New Roman" w:hAnsi="Times New Roman"/>
      <w:kern w:val="20"/>
      <w:sz w:val="28"/>
      <w:szCs w:val="20"/>
    </w:rPr>
  </w:style>
  <w:style w:type="paragraph" w:styleId="1e">
    <w:name w:val="toc 1"/>
    <w:basedOn w:val="ac"/>
    <w:next w:val="ac"/>
    <w:autoRedefine/>
    <w:uiPriority w:val="39"/>
    <w:locked/>
    <w:rsid w:val="00A2343A"/>
    <w:pPr>
      <w:spacing w:before="120" w:after="0" w:line="240" w:lineRule="auto"/>
      <w:jc w:val="both"/>
    </w:pPr>
    <w:rPr>
      <w:rFonts w:ascii="Proxima Nova ExCn Rg" w:hAnsi="Proxima Nova ExCn Rg"/>
      <w:b/>
      <w:bCs/>
      <w:caps/>
      <w:noProof/>
      <w:sz w:val="28"/>
      <w:szCs w:val="20"/>
    </w:rPr>
  </w:style>
  <w:style w:type="paragraph" w:styleId="39">
    <w:name w:val="toc 3"/>
    <w:basedOn w:val="ac"/>
    <w:next w:val="ac"/>
    <w:autoRedefine/>
    <w:uiPriority w:val="39"/>
    <w:locked/>
    <w:rsid w:val="00A2343A"/>
    <w:pPr>
      <w:tabs>
        <w:tab w:val="left" w:pos="1120"/>
        <w:tab w:val="right" w:leader="dot" w:pos="9771"/>
      </w:tabs>
      <w:spacing w:after="0" w:line="240" w:lineRule="auto"/>
      <w:ind w:left="1134" w:hanging="1134"/>
      <w:jc w:val="both"/>
    </w:pPr>
    <w:rPr>
      <w:rFonts w:ascii="Proxima Nova ExCn Rg" w:eastAsia="MS Mincho" w:hAnsi="Proxima Nova ExCn Rg"/>
      <w:noProof/>
      <w:sz w:val="28"/>
      <w:szCs w:val="28"/>
    </w:rPr>
  </w:style>
  <w:style w:type="paragraph" w:styleId="63">
    <w:name w:val="toc 6"/>
    <w:basedOn w:val="ac"/>
    <w:next w:val="ac"/>
    <w:autoRedefine/>
    <w:locked/>
    <w:rsid w:val="00A2343A"/>
    <w:pPr>
      <w:spacing w:after="0" w:line="288" w:lineRule="auto"/>
      <w:ind w:left="1400" w:firstLine="567"/>
      <w:jc w:val="both"/>
    </w:pPr>
    <w:rPr>
      <w:rFonts w:ascii="Times New Roman" w:hAnsi="Times New Roman"/>
      <w:sz w:val="18"/>
      <w:szCs w:val="18"/>
    </w:rPr>
  </w:style>
  <w:style w:type="paragraph" w:styleId="3a">
    <w:name w:val="Body Text 3"/>
    <w:basedOn w:val="ac"/>
    <w:link w:val="3b"/>
    <w:rsid w:val="00A2343A"/>
    <w:pPr>
      <w:tabs>
        <w:tab w:val="num" w:pos="720"/>
      </w:tabs>
      <w:spacing w:after="120" w:line="288" w:lineRule="auto"/>
      <w:ind w:left="720" w:hanging="720"/>
      <w:jc w:val="both"/>
    </w:pPr>
    <w:rPr>
      <w:rFonts w:ascii="Times New Roman" w:hAnsi="Times New Roman"/>
      <w:sz w:val="16"/>
      <w:szCs w:val="16"/>
    </w:rPr>
  </w:style>
  <w:style w:type="character" w:customStyle="1" w:styleId="3b">
    <w:name w:val="Основной текст 3 Знак"/>
    <w:basedOn w:val="ad"/>
    <w:link w:val="3a"/>
    <w:rsid w:val="00A2343A"/>
    <w:rPr>
      <w:rFonts w:ascii="Times New Roman" w:hAnsi="Times New Roman"/>
      <w:sz w:val="16"/>
      <w:szCs w:val="16"/>
    </w:rPr>
  </w:style>
  <w:style w:type="paragraph" w:styleId="affffd">
    <w:name w:val="Body Text Indent"/>
    <w:basedOn w:val="ac"/>
    <w:link w:val="affffe"/>
    <w:rsid w:val="00A2343A"/>
    <w:pPr>
      <w:autoSpaceDE w:val="0"/>
      <w:autoSpaceDN w:val="0"/>
      <w:adjustRightInd w:val="0"/>
      <w:spacing w:after="0" w:line="288" w:lineRule="auto"/>
      <w:ind w:firstLine="485"/>
      <w:jc w:val="both"/>
    </w:pPr>
    <w:rPr>
      <w:rFonts w:ascii="Times New Roman" w:hAnsi="Times New Roman"/>
      <w:i/>
      <w:iCs/>
      <w:color w:val="000000"/>
      <w:sz w:val="28"/>
      <w:szCs w:val="28"/>
    </w:rPr>
  </w:style>
  <w:style w:type="character" w:customStyle="1" w:styleId="affffe">
    <w:name w:val="Основной текст с отступом Знак"/>
    <w:basedOn w:val="ad"/>
    <w:link w:val="affffd"/>
    <w:rsid w:val="00A2343A"/>
    <w:rPr>
      <w:rFonts w:ascii="Times New Roman" w:hAnsi="Times New Roman"/>
      <w:i/>
      <w:iCs/>
      <w:color w:val="000000"/>
      <w:sz w:val="28"/>
      <w:szCs w:val="28"/>
    </w:rPr>
  </w:style>
  <w:style w:type="paragraph" w:styleId="3c">
    <w:name w:val="Body Text Indent 3"/>
    <w:basedOn w:val="ac"/>
    <w:link w:val="3d"/>
    <w:rsid w:val="00A2343A"/>
    <w:pPr>
      <w:spacing w:after="0" w:line="240" w:lineRule="auto"/>
      <w:ind w:firstLine="567"/>
      <w:jc w:val="both"/>
    </w:pPr>
    <w:rPr>
      <w:rFonts w:ascii="Times New Roman" w:hAnsi="Times New Roman"/>
      <w:b/>
      <w:bCs/>
      <w:sz w:val="26"/>
      <w:szCs w:val="26"/>
      <w:lang w:eastAsia="en-US"/>
    </w:rPr>
  </w:style>
  <w:style w:type="character" w:customStyle="1" w:styleId="3d">
    <w:name w:val="Основной текст с отступом 3 Знак"/>
    <w:basedOn w:val="ad"/>
    <w:link w:val="3c"/>
    <w:rsid w:val="00A2343A"/>
    <w:rPr>
      <w:rFonts w:ascii="Times New Roman" w:hAnsi="Times New Roman"/>
      <w:b/>
      <w:bCs/>
      <w:sz w:val="26"/>
      <w:szCs w:val="26"/>
      <w:lang w:eastAsia="en-US"/>
    </w:rPr>
  </w:style>
  <w:style w:type="paragraph" w:customStyle="1" w:styleId="-42">
    <w:name w:val="пункт-4"/>
    <w:basedOn w:val="ac"/>
    <w:rsid w:val="00A2343A"/>
    <w:pPr>
      <w:tabs>
        <w:tab w:val="num" w:pos="1701"/>
      </w:tabs>
      <w:spacing w:after="0" w:line="288" w:lineRule="auto"/>
      <w:ind w:firstLine="567"/>
      <w:jc w:val="both"/>
    </w:pPr>
    <w:rPr>
      <w:rFonts w:ascii="Times New Roman" w:hAnsi="Times New Roman"/>
      <w:sz w:val="28"/>
      <w:szCs w:val="28"/>
    </w:rPr>
  </w:style>
  <w:style w:type="character" w:styleId="afffff">
    <w:name w:val="FollowedHyperlink"/>
    <w:rsid w:val="00A2343A"/>
    <w:rPr>
      <w:color w:val="800080"/>
      <w:u w:val="single"/>
    </w:rPr>
  </w:style>
  <w:style w:type="paragraph" w:customStyle="1" w:styleId="-50">
    <w:name w:val="пункт-5"/>
    <w:basedOn w:val="ac"/>
    <w:link w:val="-51"/>
    <w:rsid w:val="00A2343A"/>
    <w:pPr>
      <w:tabs>
        <w:tab w:val="num" w:pos="1701"/>
      </w:tabs>
      <w:spacing w:after="0" w:line="288" w:lineRule="auto"/>
      <w:ind w:firstLine="567"/>
      <w:jc w:val="both"/>
    </w:pPr>
    <w:rPr>
      <w:rFonts w:ascii="Times New Roman" w:hAnsi="Times New Roman"/>
      <w:sz w:val="28"/>
      <w:szCs w:val="28"/>
      <w:lang w:val="x-none"/>
    </w:rPr>
  </w:style>
  <w:style w:type="character" w:customStyle="1" w:styleId="-51">
    <w:name w:val="пункт-5 Знак"/>
    <w:link w:val="-50"/>
    <w:rsid w:val="00A2343A"/>
    <w:rPr>
      <w:rFonts w:ascii="Times New Roman" w:hAnsi="Times New Roman"/>
      <w:sz w:val="28"/>
      <w:szCs w:val="28"/>
      <w:lang w:val="x-none"/>
    </w:rPr>
  </w:style>
  <w:style w:type="paragraph" w:customStyle="1" w:styleId="-60">
    <w:name w:val="пункт-6"/>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70">
    <w:name w:val="пункт-7"/>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afffff0">
    <w:name w:val="Структура"/>
    <w:basedOn w:val="ac"/>
    <w:rsid w:val="00A2343A"/>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hAnsi="Arial" w:cs="Arial"/>
      <w:b/>
      <w:bCs/>
      <w:caps/>
      <w:sz w:val="36"/>
      <w:szCs w:val="36"/>
    </w:rPr>
  </w:style>
  <w:style w:type="paragraph" w:styleId="afffff1">
    <w:name w:val="Document Map"/>
    <w:basedOn w:val="ac"/>
    <w:link w:val="afffff2"/>
    <w:semiHidden/>
    <w:rsid w:val="00A2343A"/>
    <w:pPr>
      <w:shd w:val="clear" w:color="auto" w:fill="000080"/>
      <w:spacing w:after="0" w:line="288" w:lineRule="auto"/>
      <w:ind w:firstLine="567"/>
      <w:jc w:val="both"/>
    </w:pPr>
    <w:rPr>
      <w:rFonts w:ascii="Tahoma" w:hAnsi="Tahoma" w:cs="Tahoma"/>
      <w:sz w:val="20"/>
      <w:szCs w:val="28"/>
    </w:rPr>
  </w:style>
  <w:style w:type="character" w:customStyle="1" w:styleId="afffff2">
    <w:name w:val="Схема документа Знак"/>
    <w:basedOn w:val="ad"/>
    <w:link w:val="afffff1"/>
    <w:semiHidden/>
    <w:rsid w:val="00A2343A"/>
    <w:rPr>
      <w:rFonts w:ascii="Tahoma" w:hAnsi="Tahoma" w:cs="Tahoma"/>
      <w:szCs w:val="28"/>
      <w:shd w:val="clear" w:color="auto" w:fill="000080"/>
    </w:rPr>
  </w:style>
  <w:style w:type="paragraph" w:customStyle="1" w:styleId="afffff3">
    <w:name w:val="Текст таблицы"/>
    <w:basedOn w:val="ac"/>
    <w:semiHidden/>
    <w:rsid w:val="00A2343A"/>
    <w:pPr>
      <w:spacing w:before="40" w:after="40" w:line="240" w:lineRule="auto"/>
      <w:ind w:left="57" w:right="57" w:firstLine="567"/>
      <w:jc w:val="both"/>
    </w:pPr>
    <w:rPr>
      <w:rFonts w:ascii="Times New Roman" w:hAnsi="Times New Roman"/>
      <w:sz w:val="28"/>
      <w:szCs w:val="24"/>
    </w:rPr>
  </w:style>
  <w:style w:type="paragraph" w:styleId="1f">
    <w:name w:val="index 1"/>
    <w:basedOn w:val="ac"/>
    <w:next w:val="ac"/>
    <w:autoRedefine/>
    <w:semiHidden/>
    <w:rsid w:val="00A2343A"/>
    <w:pPr>
      <w:spacing w:after="0" w:line="240" w:lineRule="auto"/>
      <w:ind w:left="240" w:hanging="240"/>
      <w:jc w:val="both"/>
    </w:pPr>
    <w:rPr>
      <w:rFonts w:ascii="Times New Roman" w:hAnsi="Times New Roman"/>
      <w:sz w:val="28"/>
      <w:szCs w:val="24"/>
      <w:lang w:val="en-US" w:eastAsia="en-US"/>
    </w:rPr>
  </w:style>
  <w:style w:type="paragraph" w:styleId="afffff4">
    <w:name w:val="Block Text"/>
    <w:basedOn w:val="ac"/>
    <w:rsid w:val="00A2343A"/>
    <w:pPr>
      <w:spacing w:before="120" w:after="0" w:line="240" w:lineRule="auto"/>
      <w:ind w:left="170" w:right="170" w:firstLine="170"/>
      <w:jc w:val="both"/>
    </w:pPr>
    <w:rPr>
      <w:rFonts w:ascii="Times New Roman" w:hAnsi="Times New Roman"/>
      <w:sz w:val="28"/>
      <w:szCs w:val="24"/>
      <w:lang w:eastAsia="en-US"/>
    </w:rPr>
  </w:style>
  <w:style w:type="paragraph" w:styleId="44">
    <w:name w:val="toc 4"/>
    <w:basedOn w:val="ac"/>
    <w:next w:val="ac"/>
    <w:autoRedefine/>
    <w:locked/>
    <w:rsid w:val="00A2343A"/>
    <w:pPr>
      <w:spacing w:before="120" w:after="0" w:line="240" w:lineRule="auto"/>
      <w:jc w:val="both"/>
    </w:pPr>
    <w:rPr>
      <w:rFonts w:ascii="Proxima Nova ExCn Rg" w:hAnsi="Proxima Nova ExCn Rg"/>
      <w:sz w:val="28"/>
      <w:szCs w:val="18"/>
    </w:rPr>
  </w:style>
  <w:style w:type="paragraph" w:styleId="52">
    <w:name w:val="toc 5"/>
    <w:basedOn w:val="ac"/>
    <w:next w:val="ac"/>
    <w:autoRedefine/>
    <w:locked/>
    <w:rsid w:val="00A2343A"/>
    <w:pPr>
      <w:spacing w:after="0" w:line="288" w:lineRule="auto"/>
      <w:ind w:left="1120" w:firstLine="567"/>
      <w:jc w:val="both"/>
    </w:pPr>
    <w:rPr>
      <w:rFonts w:ascii="Times New Roman" w:hAnsi="Times New Roman"/>
      <w:sz w:val="18"/>
      <w:szCs w:val="18"/>
    </w:rPr>
  </w:style>
  <w:style w:type="paragraph" w:styleId="71">
    <w:name w:val="toc 7"/>
    <w:basedOn w:val="ac"/>
    <w:next w:val="ac"/>
    <w:autoRedefine/>
    <w:locked/>
    <w:rsid w:val="00A2343A"/>
    <w:pPr>
      <w:spacing w:after="0" w:line="288" w:lineRule="auto"/>
      <w:ind w:left="1680" w:firstLine="567"/>
      <w:jc w:val="both"/>
    </w:pPr>
    <w:rPr>
      <w:rFonts w:ascii="Times New Roman" w:hAnsi="Times New Roman"/>
      <w:sz w:val="18"/>
      <w:szCs w:val="18"/>
    </w:rPr>
  </w:style>
  <w:style w:type="paragraph" w:styleId="81">
    <w:name w:val="toc 8"/>
    <w:basedOn w:val="ac"/>
    <w:next w:val="ac"/>
    <w:autoRedefine/>
    <w:locked/>
    <w:rsid w:val="00A2343A"/>
    <w:pPr>
      <w:spacing w:after="0" w:line="288" w:lineRule="auto"/>
      <w:ind w:left="1960" w:firstLine="567"/>
      <w:jc w:val="both"/>
    </w:pPr>
    <w:rPr>
      <w:rFonts w:ascii="Times New Roman" w:hAnsi="Times New Roman"/>
      <w:sz w:val="18"/>
      <w:szCs w:val="18"/>
    </w:rPr>
  </w:style>
  <w:style w:type="paragraph" w:styleId="91">
    <w:name w:val="toc 9"/>
    <w:basedOn w:val="ac"/>
    <w:next w:val="ac"/>
    <w:autoRedefine/>
    <w:locked/>
    <w:rsid w:val="00A2343A"/>
    <w:pPr>
      <w:spacing w:after="0" w:line="288" w:lineRule="auto"/>
      <w:ind w:left="2240" w:firstLine="567"/>
      <w:jc w:val="both"/>
    </w:pPr>
    <w:rPr>
      <w:rFonts w:ascii="Times New Roman" w:hAnsi="Times New Roman"/>
      <w:sz w:val="18"/>
      <w:szCs w:val="18"/>
    </w:rPr>
  </w:style>
  <w:style w:type="character" w:customStyle="1" w:styleId="afffff5">
    <w:name w:val="Часть Знак"/>
    <w:link w:val="afffff6"/>
    <w:rsid w:val="00A2343A"/>
    <w:rPr>
      <w:sz w:val="28"/>
      <w:szCs w:val="24"/>
    </w:rPr>
  </w:style>
  <w:style w:type="paragraph" w:customStyle="1" w:styleId="afffff6">
    <w:name w:val="Часть"/>
    <w:basedOn w:val="ac"/>
    <w:link w:val="afffff5"/>
    <w:rsid w:val="00A2343A"/>
    <w:pPr>
      <w:tabs>
        <w:tab w:val="num" w:pos="1134"/>
      </w:tabs>
      <w:spacing w:after="0" w:line="288" w:lineRule="auto"/>
      <w:ind w:firstLine="567"/>
      <w:jc w:val="both"/>
    </w:pPr>
    <w:rPr>
      <w:sz w:val="28"/>
      <w:szCs w:val="24"/>
    </w:rPr>
  </w:style>
  <w:style w:type="paragraph" w:styleId="afffff7">
    <w:name w:val="List"/>
    <w:basedOn w:val="aff3"/>
    <w:semiHidden/>
    <w:rsid w:val="00A2343A"/>
    <w:pPr>
      <w:spacing w:line="288" w:lineRule="auto"/>
      <w:ind w:firstLine="567"/>
      <w:jc w:val="both"/>
    </w:pPr>
    <w:rPr>
      <w:rFonts w:ascii="Arial" w:eastAsia="Calibri" w:hAnsi="Arial" w:cs="Tahoma"/>
      <w:sz w:val="28"/>
      <w:szCs w:val="28"/>
      <w:lang w:val="ru-RU" w:eastAsia="ar-SA"/>
    </w:rPr>
  </w:style>
  <w:style w:type="paragraph" w:styleId="afffff8">
    <w:name w:val="endnote text"/>
    <w:basedOn w:val="ac"/>
    <w:link w:val="afffff9"/>
    <w:rsid w:val="00A2343A"/>
    <w:pPr>
      <w:spacing w:after="0" w:line="240" w:lineRule="auto"/>
      <w:ind w:firstLine="567"/>
      <w:jc w:val="both"/>
    </w:pPr>
    <w:rPr>
      <w:rFonts w:ascii="Times New Roman" w:hAnsi="Times New Roman"/>
      <w:sz w:val="20"/>
      <w:szCs w:val="20"/>
    </w:rPr>
  </w:style>
  <w:style w:type="character" w:customStyle="1" w:styleId="afffff9">
    <w:name w:val="Текст концевой сноски Знак"/>
    <w:basedOn w:val="ad"/>
    <w:link w:val="afffff8"/>
    <w:rsid w:val="00A2343A"/>
    <w:rPr>
      <w:rFonts w:ascii="Times New Roman" w:hAnsi="Times New Roman"/>
    </w:rPr>
  </w:style>
  <w:style w:type="paragraph" w:customStyle="1" w:styleId="afffffa">
    <w:name w:val="маркированный"/>
    <w:basedOn w:val="ac"/>
    <w:rsid w:val="00A2343A"/>
    <w:pPr>
      <w:tabs>
        <w:tab w:val="num" w:pos="0"/>
        <w:tab w:val="num" w:pos="432"/>
        <w:tab w:val="num" w:pos="1134"/>
      </w:tabs>
      <w:spacing w:after="0" w:line="360" w:lineRule="auto"/>
      <w:ind w:left="432" w:hanging="432"/>
      <w:jc w:val="both"/>
    </w:pPr>
    <w:rPr>
      <w:rFonts w:ascii="Times New Roman" w:hAnsi="Times New Roman"/>
      <w:sz w:val="28"/>
      <w:szCs w:val="28"/>
    </w:rPr>
  </w:style>
  <w:style w:type="paragraph" w:customStyle="1" w:styleId="afffffb">
    <w:name w:val="нумерованный"/>
    <w:basedOn w:val="ac"/>
    <w:rsid w:val="00A2343A"/>
    <w:pPr>
      <w:tabs>
        <w:tab w:val="num" w:pos="432"/>
        <w:tab w:val="num" w:pos="567"/>
        <w:tab w:val="num" w:pos="1134"/>
      </w:tabs>
      <w:spacing w:after="0" w:line="360" w:lineRule="auto"/>
      <w:ind w:left="432" w:hanging="432"/>
      <w:jc w:val="both"/>
    </w:pPr>
    <w:rPr>
      <w:rFonts w:ascii="Times New Roman" w:hAnsi="Times New Roman"/>
      <w:sz w:val="28"/>
      <w:szCs w:val="28"/>
    </w:rPr>
  </w:style>
  <w:style w:type="character" w:styleId="afffffc">
    <w:name w:val="endnote reference"/>
    <w:rsid w:val="00A2343A"/>
    <w:rPr>
      <w:vertAlign w:val="superscript"/>
    </w:rPr>
  </w:style>
  <w:style w:type="paragraph" w:customStyle="1" w:styleId="afffffd">
    <w:name w:val="Новая редакция"/>
    <w:basedOn w:val="ac"/>
    <w:rsid w:val="00A2343A"/>
    <w:pPr>
      <w:spacing w:after="0" w:line="360" w:lineRule="auto"/>
      <w:ind w:firstLine="567"/>
      <w:jc w:val="both"/>
    </w:pPr>
    <w:rPr>
      <w:rFonts w:ascii="Arial" w:hAnsi="Arial" w:cs="Arial"/>
      <w:sz w:val="28"/>
      <w:szCs w:val="24"/>
    </w:rPr>
  </w:style>
  <w:style w:type="paragraph" w:customStyle="1" w:styleId="-2">
    <w:name w:val="Подзаголовок-2"/>
    <w:basedOn w:val="-20"/>
    <w:link w:val="-21"/>
    <w:rsid w:val="00A2343A"/>
    <w:pPr>
      <w:keepNext/>
      <w:suppressAutoHyphens/>
      <w:spacing w:before="360" w:after="120"/>
      <w:jc w:val="left"/>
      <w:outlineLvl w:val="1"/>
    </w:pPr>
    <w:rPr>
      <w:b/>
      <w:caps/>
    </w:rPr>
  </w:style>
  <w:style w:type="paragraph" w:customStyle="1" w:styleId="-20">
    <w:name w:val="Пункт-2"/>
    <w:basedOn w:val="ac"/>
    <w:link w:val="-22"/>
    <w:rsid w:val="00A2343A"/>
    <w:pPr>
      <w:spacing w:after="0" w:line="288" w:lineRule="auto"/>
      <w:ind w:firstLine="567"/>
      <w:jc w:val="both"/>
    </w:pPr>
    <w:rPr>
      <w:rFonts w:ascii="Times New Roman" w:hAnsi="Times New Roman"/>
      <w:sz w:val="28"/>
      <w:szCs w:val="24"/>
      <w:lang w:val="x-none"/>
    </w:rPr>
  </w:style>
  <w:style w:type="character" w:customStyle="1" w:styleId="-22">
    <w:name w:val="Пункт-2 Знак"/>
    <w:link w:val="-20"/>
    <w:rsid w:val="00A2343A"/>
    <w:rPr>
      <w:rFonts w:ascii="Times New Roman" w:hAnsi="Times New Roman"/>
      <w:sz w:val="28"/>
      <w:szCs w:val="24"/>
      <w:lang w:val="x-none"/>
    </w:rPr>
  </w:style>
  <w:style w:type="character" w:customStyle="1" w:styleId="-21">
    <w:name w:val="Подзаголовок-2 Знак"/>
    <w:link w:val="-2"/>
    <w:rsid w:val="00A2343A"/>
    <w:rPr>
      <w:rFonts w:ascii="Times New Roman" w:hAnsi="Times New Roman"/>
      <w:b/>
      <w:caps/>
      <w:sz w:val="28"/>
      <w:szCs w:val="24"/>
      <w:lang w:val="x-none"/>
    </w:rPr>
  </w:style>
  <w:style w:type="character" w:customStyle="1" w:styleId="2f0">
    <w:name w:val="Основной шрифт абзаца2"/>
    <w:rsid w:val="00A2343A"/>
  </w:style>
  <w:style w:type="character" w:customStyle="1" w:styleId="1f0">
    <w:name w:val="Основной шрифт абзаца1"/>
    <w:rsid w:val="00A2343A"/>
  </w:style>
  <w:style w:type="character" w:customStyle="1" w:styleId="afffffe">
    <w:name w:val="Символ нумерации"/>
    <w:rsid w:val="00A2343A"/>
  </w:style>
  <w:style w:type="paragraph" w:customStyle="1" w:styleId="2f1">
    <w:name w:val="Название2"/>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2f2">
    <w:name w:val="Указатель2"/>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1f1">
    <w:name w:val="Название1"/>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1f2">
    <w:name w:val="Указатель1"/>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23">
    <w:name w:val="пункт-2"/>
    <w:basedOn w:val="aff3"/>
    <w:rsid w:val="00A2343A"/>
    <w:pPr>
      <w:tabs>
        <w:tab w:val="right" w:pos="0"/>
        <w:tab w:val="num" w:pos="1701"/>
      </w:tabs>
      <w:spacing w:after="0" w:line="240" w:lineRule="auto"/>
      <w:ind w:firstLine="709"/>
      <w:jc w:val="both"/>
    </w:pPr>
    <w:rPr>
      <w:rFonts w:ascii="Times New Roman" w:hAnsi="Times New Roman"/>
      <w:sz w:val="28"/>
      <w:szCs w:val="24"/>
      <w:lang w:val="ru-RU" w:eastAsia="ru-RU"/>
    </w:rPr>
  </w:style>
  <w:style w:type="character" w:customStyle="1" w:styleId="af6">
    <w:name w:val="Таблица шапка Знак"/>
    <w:link w:val="af5"/>
    <w:rsid w:val="00A2343A"/>
    <w:rPr>
      <w:rFonts w:ascii="Times New Roman" w:hAnsi="Times New Roman"/>
      <w:sz w:val="22"/>
    </w:rPr>
  </w:style>
  <w:style w:type="numbering" w:customStyle="1" w:styleId="StyleBulleted">
    <w:name w:val="StyleBulleted"/>
    <w:rsid w:val="00A2343A"/>
    <w:pPr>
      <w:numPr>
        <w:numId w:val="22"/>
      </w:numPr>
    </w:pPr>
  </w:style>
  <w:style w:type="paragraph" w:customStyle="1" w:styleId="up">
    <w:name w:val="up"/>
    <w:basedOn w:val="ac"/>
    <w:rsid w:val="00A2343A"/>
    <w:pPr>
      <w:spacing w:after="0" w:line="240" w:lineRule="auto"/>
      <w:ind w:firstLine="390"/>
      <w:jc w:val="both"/>
    </w:pPr>
    <w:rPr>
      <w:rFonts w:ascii="Times New Roman" w:hAnsi="Times New Roman"/>
      <w:sz w:val="28"/>
      <w:szCs w:val="24"/>
    </w:rPr>
  </w:style>
  <w:style w:type="paragraph" w:customStyle="1" w:styleId="uni">
    <w:name w:val="uni"/>
    <w:basedOn w:val="ac"/>
    <w:rsid w:val="00A2343A"/>
    <w:pPr>
      <w:spacing w:after="0" w:line="240" w:lineRule="auto"/>
      <w:ind w:firstLine="390"/>
      <w:jc w:val="both"/>
    </w:pPr>
    <w:rPr>
      <w:rFonts w:ascii="Times New Roman" w:hAnsi="Times New Roman"/>
      <w:sz w:val="28"/>
      <w:szCs w:val="24"/>
    </w:rPr>
  </w:style>
  <w:style w:type="paragraph" w:customStyle="1" w:styleId="unip">
    <w:name w:val="unip"/>
    <w:basedOn w:val="ac"/>
    <w:rsid w:val="00A2343A"/>
    <w:pPr>
      <w:spacing w:after="0" w:line="240" w:lineRule="auto"/>
      <w:ind w:firstLine="390"/>
      <w:jc w:val="both"/>
    </w:pPr>
    <w:rPr>
      <w:rFonts w:ascii="Times New Roman" w:hAnsi="Times New Roman"/>
      <w:sz w:val="28"/>
      <w:szCs w:val="24"/>
    </w:rPr>
  </w:style>
  <w:style w:type="character" w:customStyle="1" w:styleId="affffff">
    <w:name w:val="комментарий"/>
    <w:rsid w:val="00A2343A"/>
    <w:rPr>
      <w:b/>
      <w:i/>
      <w:shd w:val="clear" w:color="auto" w:fill="FFFF99"/>
    </w:rPr>
  </w:style>
  <w:style w:type="paragraph" w:customStyle="1" w:styleId="2f3">
    <w:name w:val="Подзаголовок_2"/>
    <w:basedOn w:val="ac"/>
    <w:rsid w:val="00A2343A"/>
    <w:pPr>
      <w:keepNext/>
      <w:tabs>
        <w:tab w:val="num" w:pos="576"/>
        <w:tab w:val="num" w:pos="1701"/>
      </w:tabs>
      <w:suppressAutoHyphens/>
      <w:spacing w:before="360" w:after="120" w:line="240" w:lineRule="auto"/>
      <w:ind w:left="576" w:hanging="576"/>
      <w:jc w:val="both"/>
      <w:outlineLvl w:val="1"/>
    </w:pPr>
    <w:rPr>
      <w:rFonts w:ascii="Times New Roman" w:hAnsi="Times New Roman"/>
      <w:b/>
      <w:sz w:val="32"/>
      <w:szCs w:val="20"/>
    </w:rPr>
  </w:style>
  <w:style w:type="character" w:customStyle="1" w:styleId="af8">
    <w:name w:val="Подподпункт Знак"/>
    <w:link w:val="a8"/>
    <w:rsid w:val="00A2343A"/>
    <w:rPr>
      <w:rFonts w:ascii="Times New Roman" w:hAnsi="Times New Roman"/>
      <w:bCs/>
      <w:sz w:val="22"/>
      <w:szCs w:val="22"/>
    </w:rPr>
  </w:style>
  <w:style w:type="paragraph" w:customStyle="1" w:styleId="2f4">
    <w:name w:val="Стиль Примечание + разреженный на  2 пт"/>
    <w:basedOn w:val="affff1"/>
    <w:link w:val="2f5"/>
    <w:rsid w:val="00A2343A"/>
    <w:pPr>
      <w:numPr>
        <w:ilvl w:val="0"/>
      </w:numPr>
      <w:ind w:left="1134" w:right="1134"/>
    </w:pPr>
    <w:rPr>
      <w:snapToGrid/>
      <w:spacing w:val="40"/>
      <w:szCs w:val="28"/>
    </w:rPr>
  </w:style>
  <w:style w:type="character" w:customStyle="1" w:styleId="2f5">
    <w:name w:val="Стиль Примечание + разреженный на  2 пт Знак"/>
    <w:link w:val="2f4"/>
    <w:rsid w:val="00A2343A"/>
    <w:rPr>
      <w:rFonts w:ascii="Times New Roman" w:hAnsi="Times New Roman"/>
      <w:spacing w:val="40"/>
      <w:sz w:val="24"/>
      <w:szCs w:val="28"/>
      <w:lang w:val="x-none"/>
    </w:rPr>
  </w:style>
  <w:style w:type="paragraph" w:styleId="affffff0">
    <w:name w:val="TOC Heading"/>
    <w:basedOn w:val="11"/>
    <w:next w:val="ac"/>
    <w:uiPriority w:val="39"/>
    <w:semiHidden/>
    <w:unhideWhenUsed/>
    <w:qFormat/>
    <w:rsid w:val="00A2343A"/>
    <w:pPr>
      <w:keepLines/>
      <w:numPr>
        <w:numId w:val="0"/>
      </w:numPr>
      <w:spacing w:before="480" w:line="276" w:lineRule="auto"/>
      <w:jc w:val="left"/>
      <w:outlineLvl w:val="9"/>
    </w:pPr>
    <w:rPr>
      <w:rFonts w:ascii="Cambria" w:eastAsia="MS Gothic" w:hAnsi="Cambria"/>
      <w:b/>
      <w:bCs/>
      <w:iCs w:val="0"/>
      <w:color w:val="365F91"/>
      <w:sz w:val="28"/>
      <w:szCs w:val="28"/>
      <w:lang w:val="ru-RU" w:eastAsia="ru-RU"/>
    </w:rPr>
  </w:style>
  <w:style w:type="character" w:customStyle="1" w:styleId="16">
    <w:name w:val="Пункт Знак1"/>
    <w:link w:val="a9"/>
    <w:rsid w:val="00A2343A"/>
    <w:rPr>
      <w:rFonts w:ascii="Times New Roman" w:hAnsi="Times New Roman"/>
      <w:sz w:val="28"/>
      <w:szCs w:val="28"/>
    </w:rPr>
  </w:style>
  <w:style w:type="numbering" w:customStyle="1" w:styleId="2f6">
    <w:name w:val="Нет списка2"/>
    <w:next w:val="af"/>
    <w:semiHidden/>
    <w:rsid w:val="00A2343A"/>
  </w:style>
  <w:style w:type="paragraph" w:customStyle="1" w:styleId="affffff1">
    <w:name w:val="Служебный"/>
    <w:basedOn w:val="a5"/>
    <w:rsid w:val="00A2343A"/>
  </w:style>
  <w:style w:type="paragraph" w:customStyle="1" w:styleId="a5">
    <w:name w:val="Главы"/>
    <w:basedOn w:val="afffff0"/>
    <w:next w:val="ac"/>
    <w:rsid w:val="00A2343A"/>
    <w:pPr>
      <w:numPr>
        <w:numId w:val="24"/>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f2">
    <w:name w:val="Подпункт Знак"/>
    <w:rsid w:val="00A2343A"/>
    <w:rPr>
      <w:noProof w:val="0"/>
      <w:sz w:val="28"/>
      <w:lang w:val="ru-RU" w:eastAsia="ru-RU" w:bidi="ar-SA"/>
    </w:rPr>
  </w:style>
  <w:style w:type="paragraph" w:customStyle="1" w:styleId="21">
    <w:name w:val="Пункт2"/>
    <w:basedOn w:val="aff3"/>
    <w:link w:val="2f7"/>
    <w:rsid w:val="00A2343A"/>
    <w:pPr>
      <w:keepNext/>
      <w:numPr>
        <w:ilvl w:val="2"/>
        <w:numId w:val="25"/>
      </w:numPr>
      <w:suppressAutoHyphens/>
      <w:spacing w:before="240" w:line="240" w:lineRule="auto"/>
      <w:outlineLvl w:val="2"/>
    </w:pPr>
    <w:rPr>
      <w:rFonts w:ascii="Times New Roman" w:eastAsia="Calibri" w:hAnsi="Times New Roman"/>
      <w:snapToGrid w:val="0"/>
      <w:sz w:val="28"/>
      <w:szCs w:val="28"/>
      <w:lang w:val="ru-RU" w:eastAsia="en-US"/>
    </w:rPr>
  </w:style>
  <w:style w:type="paragraph" w:customStyle="1" w:styleId="affffff3">
    <w:name w:val="Подподподподпункт"/>
    <w:basedOn w:val="ac"/>
    <w:rsid w:val="00A2343A"/>
    <w:pPr>
      <w:tabs>
        <w:tab w:val="num" w:pos="2835"/>
      </w:tabs>
      <w:spacing w:after="0" w:line="360" w:lineRule="auto"/>
      <w:ind w:left="2835" w:hanging="567"/>
      <w:jc w:val="both"/>
    </w:pPr>
    <w:rPr>
      <w:rFonts w:ascii="Times New Roman" w:hAnsi="Times New Roman"/>
      <w:snapToGrid w:val="0"/>
      <w:sz w:val="28"/>
      <w:szCs w:val="20"/>
    </w:rPr>
  </w:style>
  <w:style w:type="paragraph" w:customStyle="1" w:styleId="ConsPlusNonformat">
    <w:name w:val="ConsPlusNonformat"/>
    <w:uiPriority w:val="99"/>
    <w:rsid w:val="00A2343A"/>
    <w:pPr>
      <w:widowControl w:val="0"/>
      <w:autoSpaceDE w:val="0"/>
      <w:autoSpaceDN w:val="0"/>
      <w:adjustRightInd w:val="0"/>
    </w:pPr>
    <w:rPr>
      <w:rFonts w:ascii="Courier New" w:hAnsi="Courier New" w:cs="Courier New"/>
    </w:rPr>
  </w:style>
  <w:style w:type="character" w:customStyle="1" w:styleId="2f7">
    <w:name w:val="Пункт2 Знак"/>
    <w:basedOn w:val="16"/>
    <w:link w:val="21"/>
    <w:rsid w:val="00A2343A"/>
    <w:rPr>
      <w:rFonts w:ascii="Times New Roman" w:eastAsia="Calibri" w:hAnsi="Times New Roman"/>
      <w:snapToGrid w:val="0"/>
      <w:sz w:val="28"/>
      <w:szCs w:val="28"/>
      <w:lang w:eastAsia="en-US"/>
    </w:rPr>
  </w:style>
  <w:style w:type="character" w:styleId="affffff4">
    <w:name w:val="Book Title"/>
    <w:basedOn w:val="ad"/>
    <w:uiPriority w:val="33"/>
    <w:qFormat/>
    <w:rsid w:val="00A2343A"/>
    <w:rPr>
      <w:b/>
      <w:bCs/>
      <w:smallCaps/>
      <w:spacing w:val="5"/>
    </w:rPr>
  </w:style>
  <w:style w:type="character" w:customStyle="1" w:styleId="-30">
    <w:name w:val="Пункт-3 Знак"/>
    <w:link w:val="-3"/>
    <w:rsid w:val="00A2343A"/>
    <w:rPr>
      <w:rFonts w:ascii="Times New Roman" w:hAnsi="Times New Roman"/>
      <w:sz w:val="28"/>
      <w:szCs w:val="24"/>
      <w:lang w:val="x-none"/>
    </w:rPr>
  </w:style>
  <w:style w:type="paragraph" w:customStyle="1" w:styleId="1f3">
    <w:name w:val="[Ростех] Наименование Главы (Уровень 1)"/>
    <w:link w:val="1f4"/>
    <w:uiPriority w:val="99"/>
    <w:qFormat/>
    <w:rsid w:val="00A2343A"/>
    <w:pPr>
      <w:keepNext/>
      <w:keepLines/>
      <w:pageBreakBefore/>
      <w:suppressAutoHyphens/>
      <w:spacing w:before="240"/>
      <w:jc w:val="center"/>
      <w:outlineLvl w:val="0"/>
    </w:pPr>
    <w:rPr>
      <w:rFonts w:ascii="Proxima Nova ExCn Rg" w:eastAsia="Calibri" w:hAnsi="Proxima Nova ExCn Rg"/>
      <w:b/>
      <w:caps/>
      <w:sz w:val="28"/>
      <w:szCs w:val="28"/>
      <w:lang w:eastAsia="en-US"/>
    </w:rPr>
  </w:style>
  <w:style w:type="character" w:customStyle="1" w:styleId="1f4">
    <w:name w:val="[Ростех] Наименование Главы (Уровень 1) Знак"/>
    <w:basedOn w:val="ad"/>
    <w:link w:val="1f3"/>
    <w:uiPriority w:val="99"/>
    <w:rsid w:val="00A2343A"/>
    <w:rPr>
      <w:rFonts w:ascii="Proxima Nova ExCn Rg" w:eastAsia="Calibri" w:hAnsi="Proxima Nova ExCn Rg"/>
      <w:b/>
      <w:caps/>
      <w:sz w:val="28"/>
      <w:szCs w:val="28"/>
      <w:lang w:eastAsia="en-US"/>
    </w:rPr>
  </w:style>
  <w:style w:type="character" w:customStyle="1" w:styleId="62">
    <w:name w:val="[Ростех] Текст Подпункта подпункта (Уровень 6) Знак"/>
    <w:basedOn w:val="ad"/>
    <w:link w:val="6"/>
    <w:uiPriority w:val="99"/>
    <w:rsid w:val="00A2343A"/>
    <w:rPr>
      <w:rFonts w:ascii="Proxima Nova ExCn Rg" w:hAnsi="Proxima Nova ExCn Rg"/>
      <w:sz w:val="28"/>
      <w:szCs w:val="28"/>
    </w:rPr>
  </w:style>
  <w:style w:type="paragraph" w:customStyle="1" w:styleId="aa">
    <w:name w:val="_Нумеров Знак Знак"/>
    <w:basedOn w:val="ac"/>
    <w:uiPriority w:val="99"/>
    <w:rsid w:val="00A2343A"/>
    <w:pPr>
      <w:numPr>
        <w:ilvl w:val="1"/>
        <w:numId w:val="26"/>
      </w:numPr>
      <w:tabs>
        <w:tab w:val="clear" w:pos="1498"/>
        <w:tab w:val="num" w:pos="1858"/>
      </w:tabs>
      <w:spacing w:after="0" w:line="360" w:lineRule="auto"/>
      <w:ind w:left="1858" w:hanging="360"/>
      <w:jc w:val="both"/>
    </w:pPr>
    <w:rPr>
      <w:rFonts w:ascii="Times New Roman" w:hAnsi="Times New Roman"/>
      <w:sz w:val="24"/>
      <w:szCs w:val="24"/>
    </w:rPr>
  </w:style>
  <w:style w:type="paragraph" w:customStyle="1" w:styleId="affffff5">
    <w:name w:val="Подподпункт Знак Знак"/>
    <w:basedOn w:val="affff3"/>
    <w:rsid w:val="00A2343A"/>
    <w:pPr>
      <w:tabs>
        <w:tab w:val="clear" w:pos="851"/>
        <w:tab w:val="clear" w:pos="993"/>
        <w:tab w:val="num" w:pos="927"/>
        <w:tab w:val="num" w:pos="1701"/>
      </w:tabs>
      <w:ind w:left="1701" w:hanging="567"/>
    </w:pPr>
    <w:rPr>
      <w:b w:val="0"/>
      <w:snapToGrid/>
      <w:szCs w:val="28"/>
      <w:lang w:val="x-none" w:eastAsia="x-none"/>
    </w:rPr>
  </w:style>
  <w:style w:type="paragraph" w:styleId="affffff6">
    <w:name w:val="Revision"/>
    <w:hidden/>
    <w:uiPriority w:val="99"/>
    <w:semiHidden/>
    <w:rsid w:val="00A2343A"/>
    <w:rPr>
      <w:rFonts w:ascii="Proxima Nova ExCn Rg" w:eastAsia="Calibri" w:hAnsi="Proxima Nova ExCn Rg"/>
      <w:sz w:val="28"/>
      <w:szCs w:val="28"/>
      <w:lang w:eastAsia="en-US"/>
    </w:rPr>
  </w:style>
  <w:style w:type="paragraph" w:customStyle="1" w:styleId="-12">
    <w:name w:val="Цветной список - Акцент 12"/>
    <w:basedOn w:val="ac"/>
    <w:uiPriority w:val="34"/>
    <w:qFormat/>
    <w:rsid w:val="00A2343A"/>
    <w:pPr>
      <w:ind w:left="720"/>
      <w:contextualSpacing/>
    </w:pPr>
    <w:rPr>
      <w:rFonts w:eastAsia="Calibri"/>
      <w:sz w:val="28"/>
      <w:szCs w:val="28"/>
      <w:lang w:eastAsia="en-US"/>
    </w:rPr>
  </w:style>
  <w:style w:type="character" w:customStyle="1" w:styleId="-41">
    <w:name w:val="Пункт-4 Знак1"/>
    <w:link w:val="-4"/>
    <w:rsid w:val="00A2343A"/>
    <w:rPr>
      <w:rFonts w:ascii="Times New Roman" w:hAnsi="Times New Roman"/>
      <w:sz w:val="28"/>
      <w:szCs w:val="24"/>
      <w:lang w:val="x-none"/>
    </w:rPr>
  </w:style>
  <w:style w:type="paragraph" w:customStyle="1" w:styleId="1f5">
    <w:name w:val="Знак Знак Знак Знак Знак Знак Знак Знак Знак Знак Знак Знак Знак Знак1 Знак Знак Знак Знак Знак Знак Знак Знак Знак Знак Знак Знак"/>
    <w:basedOn w:val="ac"/>
    <w:rsid w:val="00A2343A"/>
    <w:pPr>
      <w:tabs>
        <w:tab w:val="num" w:pos="360"/>
      </w:tabs>
      <w:spacing w:after="160" w:line="240" w:lineRule="exact"/>
    </w:pPr>
    <w:rPr>
      <w:rFonts w:ascii="Verdana" w:hAnsi="Verdana" w:cs="Verdana"/>
      <w:sz w:val="20"/>
      <w:szCs w:val="20"/>
      <w:lang w:val="en-US" w:eastAsia="en-US"/>
    </w:rPr>
  </w:style>
  <w:style w:type="paragraph" w:customStyle="1" w:styleId="45">
    <w:name w:val="[Ростех] Текст Подпункта (следующий абзац) (Уровень 4)"/>
    <w:link w:val="46"/>
    <w:qFormat/>
    <w:rsid w:val="00A2343A"/>
    <w:pPr>
      <w:suppressAutoHyphens/>
      <w:spacing w:before="120"/>
      <w:ind w:left="1134"/>
      <w:jc w:val="both"/>
      <w:outlineLvl w:val="3"/>
    </w:pPr>
    <w:rPr>
      <w:rFonts w:ascii="Proxima Nova ExCn Rg" w:hAnsi="Proxima Nova ExCn Rg"/>
      <w:sz w:val="28"/>
      <w:szCs w:val="28"/>
    </w:rPr>
  </w:style>
  <w:style w:type="character" w:customStyle="1" w:styleId="46">
    <w:name w:val="[Ростех] Текст Подпункта (следующий абзац) (Уровень 4) Знак"/>
    <w:basedOn w:val="ad"/>
    <w:link w:val="45"/>
    <w:rsid w:val="00A2343A"/>
    <w:rPr>
      <w:rFonts w:ascii="Proxima Nova ExCn Rg" w:hAnsi="Proxima Nova ExCn Rg"/>
      <w:sz w:val="28"/>
      <w:szCs w:val="28"/>
    </w:rPr>
  </w:style>
  <w:style w:type="table" w:customStyle="1" w:styleId="2f8">
    <w:name w:val="Сетка таблицы2"/>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A2343A"/>
    <w:rPr>
      <w:rFonts w:ascii="Times New Roman" w:hAnsi="Times New Roman" w:cs="Times New Roman"/>
      <w:b/>
      <w:bCs/>
      <w:sz w:val="26"/>
      <w:szCs w:val="26"/>
    </w:rPr>
  </w:style>
  <w:style w:type="paragraph" w:customStyle="1" w:styleId="affffff7">
    <w:name w:val="перечисление"/>
    <w:basedOn w:val="ac"/>
    <w:qFormat/>
    <w:rsid w:val="00A2343A"/>
    <w:pPr>
      <w:tabs>
        <w:tab w:val="left" w:pos="1003"/>
      </w:tabs>
      <w:autoSpaceDE w:val="0"/>
      <w:autoSpaceDN w:val="0"/>
      <w:adjustRightInd w:val="0"/>
      <w:spacing w:after="0" w:line="360" w:lineRule="auto"/>
      <w:jc w:val="both"/>
    </w:pPr>
    <w:rPr>
      <w:rFonts w:ascii="Times New Roman" w:hAnsi="Times New Roman"/>
      <w:sz w:val="26"/>
      <w:szCs w:val="24"/>
    </w:rPr>
  </w:style>
  <w:style w:type="character" w:customStyle="1" w:styleId="UnresolvedMention">
    <w:name w:val="Unresolved Mention"/>
    <w:basedOn w:val="ad"/>
    <w:uiPriority w:val="99"/>
    <w:semiHidden/>
    <w:unhideWhenUsed/>
    <w:rsid w:val="00A2343A"/>
    <w:rPr>
      <w:color w:val="605E5C"/>
      <w:shd w:val="clear" w:color="auto" w:fill="E1DFDD"/>
    </w:rPr>
  </w:style>
  <w:style w:type="paragraph" w:customStyle="1" w:styleId="3">
    <w:name w:val="Стиль 3"/>
    <w:basedOn w:val="ac"/>
    <w:link w:val="3e"/>
    <w:qFormat/>
    <w:rsid w:val="00A2343A"/>
    <w:pPr>
      <w:widowControl w:val="0"/>
      <w:numPr>
        <w:ilvl w:val="2"/>
        <w:numId w:val="33"/>
      </w:numPr>
      <w:overflowPunct w:val="0"/>
      <w:autoSpaceDE w:val="0"/>
      <w:autoSpaceDN w:val="0"/>
      <w:adjustRightInd w:val="0"/>
      <w:spacing w:after="0"/>
      <w:ind w:left="1021" w:hanging="1021"/>
      <w:jc w:val="both"/>
    </w:pPr>
    <w:rPr>
      <w:rFonts w:ascii="Times New Roman" w:hAnsi="Times New Roman"/>
      <w:sz w:val="24"/>
      <w:szCs w:val="24"/>
      <w:lang w:eastAsia="en-US"/>
    </w:rPr>
  </w:style>
  <w:style w:type="character" w:customStyle="1" w:styleId="3e">
    <w:name w:val="Стиль 3 Знак"/>
    <w:basedOn w:val="ad"/>
    <w:link w:val="3"/>
    <w:rsid w:val="00A2343A"/>
    <w:rPr>
      <w:rFonts w:ascii="Times New Roman" w:hAnsi="Times New Roman"/>
      <w:sz w:val="24"/>
      <w:szCs w:val="24"/>
      <w:lang w:eastAsia="en-US"/>
    </w:rPr>
  </w:style>
  <w:style w:type="paragraph" w:customStyle="1" w:styleId="10">
    <w:name w:val="Стиль 1"/>
    <w:basedOn w:val="11"/>
    <w:qFormat/>
    <w:rsid w:val="00A2343A"/>
    <w:pPr>
      <w:numPr>
        <w:numId w:val="33"/>
      </w:numPr>
      <w:tabs>
        <w:tab w:val="left" w:pos="454"/>
      </w:tabs>
      <w:spacing w:before="720" w:after="240" w:line="276" w:lineRule="auto"/>
      <w:ind w:left="0" w:firstLine="0"/>
      <w:jc w:val="center"/>
    </w:pPr>
    <w:rPr>
      <w:b/>
      <w:bCs/>
      <w:iCs w:val="0"/>
      <w:kern w:val="32"/>
      <w:sz w:val="32"/>
      <w:szCs w:val="32"/>
      <w:lang w:val="ru-RU" w:eastAsia="en-US"/>
    </w:rPr>
  </w:style>
  <w:style w:type="paragraph" w:customStyle="1" w:styleId="20">
    <w:name w:val="Стиль 2"/>
    <w:basedOn w:val="3"/>
    <w:qFormat/>
    <w:rsid w:val="00A2343A"/>
    <w:pPr>
      <w:numPr>
        <w:ilvl w:val="1"/>
      </w:numPr>
      <w:tabs>
        <w:tab w:val="num" w:pos="1440"/>
      </w:tabs>
      <w:ind w:left="1021" w:hanging="1021"/>
    </w:pPr>
  </w:style>
  <w:style w:type="paragraph" w:customStyle="1" w:styleId="32">
    <w:name w:val="Стиль 3.2"/>
    <w:basedOn w:val="ac"/>
    <w:qFormat/>
    <w:rsid w:val="00A2343A"/>
    <w:pPr>
      <w:widowControl w:val="0"/>
      <w:numPr>
        <w:ilvl w:val="3"/>
        <w:numId w:val="33"/>
      </w:numPr>
      <w:tabs>
        <w:tab w:val="left" w:pos="1021"/>
      </w:tabs>
      <w:autoSpaceDE w:val="0"/>
      <w:autoSpaceDN w:val="0"/>
      <w:adjustRightInd w:val="0"/>
      <w:spacing w:after="0"/>
      <w:ind w:left="1021" w:hanging="1021"/>
      <w:jc w:val="both"/>
    </w:pPr>
    <w:rPr>
      <w:rFonts w:ascii="Times New Roman" w:hAnsi="Times New Roman"/>
      <w:sz w:val="24"/>
      <w:szCs w:val="24"/>
      <w:lang w:eastAsia="en-US"/>
    </w:rPr>
  </w:style>
  <w:style w:type="paragraph" w:customStyle="1" w:styleId="affffff8">
    <w:name w:val="Приложение"/>
    <w:basedOn w:val="a2"/>
    <w:link w:val="affffff9"/>
    <w:qFormat/>
    <w:rsid w:val="00A2343A"/>
    <w:pPr>
      <w:numPr>
        <w:ilvl w:val="0"/>
        <w:numId w:val="0"/>
      </w:numPr>
      <w:spacing w:before="0" w:after="240"/>
      <w:ind w:left="6237"/>
    </w:pPr>
  </w:style>
  <w:style w:type="paragraph" w:customStyle="1" w:styleId="31">
    <w:name w:val="Текст подпункта 3"/>
    <w:basedOn w:val="a4"/>
    <w:link w:val="3f"/>
    <w:qFormat/>
    <w:rsid w:val="00A2343A"/>
    <w:pPr>
      <w:numPr>
        <w:ilvl w:val="0"/>
        <w:numId w:val="30"/>
      </w:numPr>
      <w:ind w:left="2382" w:hanging="454"/>
    </w:pPr>
  </w:style>
  <w:style w:type="character" w:customStyle="1" w:styleId="affffff9">
    <w:name w:val="Приложение Знак"/>
    <w:basedOn w:val="afff1"/>
    <w:link w:val="affffff8"/>
    <w:rsid w:val="00A2343A"/>
    <w:rPr>
      <w:rFonts w:ascii="Times New Roman" w:eastAsia="MS Gothic" w:hAnsi="Times New Roman"/>
      <w:b/>
      <w:sz w:val="24"/>
      <w:szCs w:val="24"/>
    </w:rPr>
  </w:style>
  <w:style w:type="paragraph" w:customStyle="1" w:styleId="affffffa">
    <w:name w:val="Заголовок формы"/>
    <w:basedOn w:val="ac"/>
    <w:link w:val="affffffb"/>
    <w:qFormat/>
    <w:rsid w:val="00A2343A"/>
    <w:pPr>
      <w:spacing w:after="0"/>
      <w:jc w:val="center"/>
    </w:pPr>
    <w:rPr>
      <w:rFonts w:ascii="Times New Roman" w:eastAsia="Calibri" w:hAnsi="Times New Roman"/>
      <w:b/>
      <w:iCs/>
      <w:snapToGrid w:val="0"/>
      <w:sz w:val="24"/>
      <w:szCs w:val="28"/>
      <w:lang w:eastAsia="en-US"/>
    </w:rPr>
  </w:style>
  <w:style w:type="character" w:customStyle="1" w:styleId="3f">
    <w:name w:val="Текст подпункта 3 Знак"/>
    <w:basedOn w:val="afff4"/>
    <w:link w:val="31"/>
    <w:rsid w:val="00A2343A"/>
    <w:rPr>
      <w:rFonts w:ascii="Times New Roman" w:hAnsi="Times New Roman"/>
      <w:sz w:val="24"/>
      <w:szCs w:val="24"/>
    </w:rPr>
  </w:style>
  <w:style w:type="character" w:customStyle="1" w:styleId="affffffb">
    <w:name w:val="Заголовок формы Знак"/>
    <w:basedOn w:val="ad"/>
    <w:link w:val="affffffa"/>
    <w:rsid w:val="00A2343A"/>
    <w:rPr>
      <w:rFonts w:ascii="Times New Roman" w:eastAsia="Calibri" w:hAnsi="Times New Roman"/>
      <w:b/>
      <w:iCs/>
      <w:snapToGrid w:val="0"/>
      <w:sz w:val="24"/>
      <w:szCs w:val="28"/>
      <w:lang w:eastAsia="en-US"/>
    </w:rPr>
  </w:style>
  <w:style w:type="paragraph" w:customStyle="1" w:styleId="Style3">
    <w:name w:val="Style3"/>
    <w:basedOn w:val="ac"/>
    <w:uiPriority w:val="99"/>
    <w:rsid w:val="000E2F33"/>
    <w:pPr>
      <w:widowControl w:val="0"/>
      <w:autoSpaceDE w:val="0"/>
      <w:autoSpaceDN w:val="0"/>
      <w:adjustRightInd w:val="0"/>
      <w:spacing w:after="0" w:line="240" w:lineRule="auto"/>
    </w:pPr>
    <w:rPr>
      <w:rFonts w:ascii="Times New Roman" w:hAnsi="Times New Roman"/>
      <w:sz w:val="24"/>
      <w:szCs w:val="24"/>
    </w:rPr>
  </w:style>
  <w:style w:type="paragraph" w:customStyle="1" w:styleId="Style1">
    <w:name w:val="Style1"/>
    <w:basedOn w:val="ac"/>
    <w:rsid w:val="000E2F33"/>
    <w:pPr>
      <w:widowControl w:val="0"/>
      <w:autoSpaceDE w:val="0"/>
      <w:autoSpaceDN w:val="0"/>
      <w:adjustRightInd w:val="0"/>
      <w:spacing w:after="0" w:line="269" w:lineRule="exact"/>
      <w:jc w:val="both"/>
    </w:pPr>
    <w:rPr>
      <w:sz w:val="24"/>
      <w:szCs w:val="24"/>
    </w:rPr>
  </w:style>
  <w:style w:type="character" w:customStyle="1" w:styleId="FontStyle20">
    <w:name w:val="Font Style20"/>
    <w:uiPriority w:val="99"/>
    <w:rsid w:val="000E2F33"/>
    <w:rPr>
      <w:rFonts w:ascii="Times New Roman" w:hAnsi="Times New Roman" w:cs="Times New Roman" w:hint="default"/>
      <w:spacing w:val="1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94827">
      <w:bodyDiv w:val="1"/>
      <w:marLeft w:val="0"/>
      <w:marRight w:val="0"/>
      <w:marTop w:val="0"/>
      <w:marBottom w:val="0"/>
      <w:divBdr>
        <w:top w:val="none" w:sz="0" w:space="0" w:color="auto"/>
        <w:left w:val="none" w:sz="0" w:space="0" w:color="auto"/>
        <w:bottom w:val="none" w:sz="0" w:space="0" w:color="auto"/>
        <w:right w:val="none" w:sz="0" w:space="0" w:color="auto"/>
      </w:divBdr>
    </w:div>
    <w:div w:id="101535832">
      <w:bodyDiv w:val="1"/>
      <w:marLeft w:val="0"/>
      <w:marRight w:val="0"/>
      <w:marTop w:val="0"/>
      <w:marBottom w:val="0"/>
      <w:divBdr>
        <w:top w:val="none" w:sz="0" w:space="0" w:color="auto"/>
        <w:left w:val="none" w:sz="0" w:space="0" w:color="auto"/>
        <w:bottom w:val="none" w:sz="0" w:space="0" w:color="auto"/>
        <w:right w:val="none" w:sz="0" w:space="0" w:color="auto"/>
      </w:divBdr>
    </w:div>
    <w:div w:id="101612010">
      <w:bodyDiv w:val="1"/>
      <w:marLeft w:val="0"/>
      <w:marRight w:val="0"/>
      <w:marTop w:val="0"/>
      <w:marBottom w:val="0"/>
      <w:divBdr>
        <w:top w:val="none" w:sz="0" w:space="0" w:color="auto"/>
        <w:left w:val="none" w:sz="0" w:space="0" w:color="auto"/>
        <w:bottom w:val="none" w:sz="0" w:space="0" w:color="auto"/>
        <w:right w:val="none" w:sz="0" w:space="0" w:color="auto"/>
      </w:divBdr>
    </w:div>
    <w:div w:id="120153908">
      <w:bodyDiv w:val="1"/>
      <w:marLeft w:val="0"/>
      <w:marRight w:val="0"/>
      <w:marTop w:val="0"/>
      <w:marBottom w:val="0"/>
      <w:divBdr>
        <w:top w:val="none" w:sz="0" w:space="0" w:color="auto"/>
        <w:left w:val="none" w:sz="0" w:space="0" w:color="auto"/>
        <w:bottom w:val="none" w:sz="0" w:space="0" w:color="auto"/>
        <w:right w:val="none" w:sz="0" w:space="0" w:color="auto"/>
      </w:divBdr>
    </w:div>
    <w:div w:id="132645124">
      <w:bodyDiv w:val="1"/>
      <w:marLeft w:val="0"/>
      <w:marRight w:val="0"/>
      <w:marTop w:val="0"/>
      <w:marBottom w:val="0"/>
      <w:divBdr>
        <w:top w:val="none" w:sz="0" w:space="0" w:color="auto"/>
        <w:left w:val="none" w:sz="0" w:space="0" w:color="auto"/>
        <w:bottom w:val="none" w:sz="0" w:space="0" w:color="auto"/>
        <w:right w:val="none" w:sz="0" w:space="0" w:color="auto"/>
      </w:divBdr>
    </w:div>
    <w:div w:id="135614165">
      <w:bodyDiv w:val="1"/>
      <w:marLeft w:val="0"/>
      <w:marRight w:val="0"/>
      <w:marTop w:val="0"/>
      <w:marBottom w:val="0"/>
      <w:divBdr>
        <w:top w:val="none" w:sz="0" w:space="0" w:color="auto"/>
        <w:left w:val="none" w:sz="0" w:space="0" w:color="auto"/>
        <w:bottom w:val="none" w:sz="0" w:space="0" w:color="auto"/>
        <w:right w:val="none" w:sz="0" w:space="0" w:color="auto"/>
      </w:divBdr>
    </w:div>
    <w:div w:id="149715870">
      <w:bodyDiv w:val="1"/>
      <w:marLeft w:val="0"/>
      <w:marRight w:val="0"/>
      <w:marTop w:val="0"/>
      <w:marBottom w:val="0"/>
      <w:divBdr>
        <w:top w:val="none" w:sz="0" w:space="0" w:color="auto"/>
        <w:left w:val="none" w:sz="0" w:space="0" w:color="auto"/>
        <w:bottom w:val="none" w:sz="0" w:space="0" w:color="auto"/>
        <w:right w:val="none" w:sz="0" w:space="0" w:color="auto"/>
      </w:divBdr>
    </w:div>
    <w:div w:id="197134684">
      <w:bodyDiv w:val="1"/>
      <w:marLeft w:val="0"/>
      <w:marRight w:val="0"/>
      <w:marTop w:val="0"/>
      <w:marBottom w:val="0"/>
      <w:divBdr>
        <w:top w:val="none" w:sz="0" w:space="0" w:color="auto"/>
        <w:left w:val="none" w:sz="0" w:space="0" w:color="auto"/>
        <w:bottom w:val="none" w:sz="0" w:space="0" w:color="auto"/>
        <w:right w:val="none" w:sz="0" w:space="0" w:color="auto"/>
      </w:divBdr>
    </w:div>
    <w:div w:id="216016912">
      <w:bodyDiv w:val="1"/>
      <w:marLeft w:val="0"/>
      <w:marRight w:val="0"/>
      <w:marTop w:val="0"/>
      <w:marBottom w:val="0"/>
      <w:divBdr>
        <w:top w:val="none" w:sz="0" w:space="0" w:color="auto"/>
        <w:left w:val="none" w:sz="0" w:space="0" w:color="auto"/>
        <w:bottom w:val="none" w:sz="0" w:space="0" w:color="auto"/>
        <w:right w:val="none" w:sz="0" w:space="0" w:color="auto"/>
      </w:divBdr>
    </w:div>
    <w:div w:id="251475531">
      <w:bodyDiv w:val="1"/>
      <w:marLeft w:val="0"/>
      <w:marRight w:val="0"/>
      <w:marTop w:val="0"/>
      <w:marBottom w:val="0"/>
      <w:divBdr>
        <w:top w:val="none" w:sz="0" w:space="0" w:color="auto"/>
        <w:left w:val="none" w:sz="0" w:space="0" w:color="auto"/>
        <w:bottom w:val="none" w:sz="0" w:space="0" w:color="auto"/>
        <w:right w:val="none" w:sz="0" w:space="0" w:color="auto"/>
      </w:divBdr>
    </w:div>
    <w:div w:id="260068784">
      <w:bodyDiv w:val="1"/>
      <w:marLeft w:val="0"/>
      <w:marRight w:val="0"/>
      <w:marTop w:val="0"/>
      <w:marBottom w:val="0"/>
      <w:divBdr>
        <w:top w:val="none" w:sz="0" w:space="0" w:color="auto"/>
        <w:left w:val="none" w:sz="0" w:space="0" w:color="auto"/>
        <w:bottom w:val="none" w:sz="0" w:space="0" w:color="auto"/>
        <w:right w:val="none" w:sz="0" w:space="0" w:color="auto"/>
      </w:divBdr>
    </w:div>
    <w:div w:id="281496180">
      <w:bodyDiv w:val="1"/>
      <w:marLeft w:val="0"/>
      <w:marRight w:val="0"/>
      <w:marTop w:val="0"/>
      <w:marBottom w:val="0"/>
      <w:divBdr>
        <w:top w:val="none" w:sz="0" w:space="0" w:color="auto"/>
        <w:left w:val="none" w:sz="0" w:space="0" w:color="auto"/>
        <w:bottom w:val="none" w:sz="0" w:space="0" w:color="auto"/>
        <w:right w:val="none" w:sz="0" w:space="0" w:color="auto"/>
      </w:divBdr>
    </w:div>
    <w:div w:id="299117749">
      <w:bodyDiv w:val="1"/>
      <w:marLeft w:val="0"/>
      <w:marRight w:val="0"/>
      <w:marTop w:val="0"/>
      <w:marBottom w:val="0"/>
      <w:divBdr>
        <w:top w:val="none" w:sz="0" w:space="0" w:color="auto"/>
        <w:left w:val="none" w:sz="0" w:space="0" w:color="auto"/>
        <w:bottom w:val="none" w:sz="0" w:space="0" w:color="auto"/>
        <w:right w:val="none" w:sz="0" w:space="0" w:color="auto"/>
      </w:divBdr>
    </w:div>
    <w:div w:id="320237644">
      <w:bodyDiv w:val="1"/>
      <w:marLeft w:val="0"/>
      <w:marRight w:val="0"/>
      <w:marTop w:val="0"/>
      <w:marBottom w:val="0"/>
      <w:divBdr>
        <w:top w:val="none" w:sz="0" w:space="0" w:color="auto"/>
        <w:left w:val="none" w:sz="0" w:space="0" w:color="auto"/>
        <w:bottom w:val="none" w:sz="0" w:space="0" w:color="auto"/>
        <w:right w:val="none" w:sz="0" w:space="0" w:color="auto"/>
      </w:divBdr>
    </w:div>
    <w:div w:id="346830219">
      <w:bodyDiv w:val="1"/>
      <w:marLeft w:val="0"/>
      <w:marRight w:val="0"/>
      <w:marTop w:val="0"/>
      <w:marBottom w:val="0"/>
      <w:divBdr>
        <w:top w:val="none" w:sz="0" w:space="0" w:color="auto"/>
        <w:left w:val="none" w:sz="0" w:space="0" w:color="auto"/>
        <w:bottom w:val="none" w:sz="0" w:space="0" w:color="auto"/>
        <w:right w:val="none" w:sz="0" w:space="0" w:color="auto"/>
      </w:divBdr>
    </w:div>
    <w:div w:id="362901545">
      <w:bodyDiv w:val="1"/>
      <w:marLeft w:val="0"/>
      <w:marRight w:val="0"/>
      <w:marTop w:val="0"/>
      <w:marBottom w:val="0"/>
      <w:divBdr>
        <w:top w:val="none" w:sz="0" w:space="0" w:color="auto"/>
        <w:left w:val="none" w:sz="0" w:space="0" w:color="auto"/>
        <w:bottom w:val="none" w:sz="0" w:space="0" w:color="auto"/>
        <w:right w:val="none" w:sz="0" w:space="0" w:color="auto"/>
      </w:divBdr>
    </w:div>
    <w:div w:id="377946360">
      <w:bodyDiv w:val="1"/>
      <w:marLeft w:val="0"/>
      <w:marRight w:val="0"/>
      <w:marTop w:val="0"/>
      <w:marBottom w:val="0"/>
      <w:divBdr>
        <w:top w:val="none" w:sz="0" w:space="0" w:color="auto"/>
        <w:left w:val="none" w:sz="0" w:space="0" w:color="auto"/>
        <w:bottom w:val="none" w:sz="0" w:space="0" w:color="auto"/>
        <w:right w:val="none" w:sz="0" w:space="0" w:color="auto"/>
      </w:divBdr>
    </w:div>
    <w:div w:id="411200707">
      <w:bodyDiv w:val="1"/>
      <w:marLeft w:val="0"/>
      <w:marRight w:val="0"/>
      <w:marTop w:val="0"/>
      <w:marBottom w:val="0"/>
      <w:divBdr>
        <w:top w:val="none" w:sz="0" w:space="0" w:color="auto"/>
        <w:left w:val="none" w:sz="0" w:space="0" w:color="auto"/>
        <w:bottom w:val="none" w:sz="0" w:space="0" w:color="auto"/>
        <w:right w:val="none" w:sz="0" w:space="0" w:color="auto"/>
      </w:divBdr>
    </w:div>
    <w:div w:id="411466880">
      <w:bodyDiv w:val="1"/>
      <w:marLeft w:val="0"/>
      <w:marRight w:val="0"/>
      <w:marTop w:val="0"/>
      <w:marBottom w:val="0"/>
      <w:divBdr>
        <w:top w:val="none" w:sz="0" w:space="0" w:color="auto"/>
        <w:left w:val="none" w:sz="0" w:space="0" w:color="auto"/>
        <w:bottom w:val="none" w:sz="0" w:space="0" w:color="auto"/>
        <w:right w:val="none" w:sz="0" w:space="0" w:color="auto"/>
      </w:divBdr>
    </w:div>
    <w:div w:id="444882389">
      <w:bodyDiv w:val="1"/>
      <w:marLeft w:val="0"/>
      <w:marRight w:val="0"/>
      <w:marTop w:val="0"/>
      <w:marBottom w:val="0"/>
      <w:divBdr>
        <w:top w:val="none" w:sz="0" w:space="0" w:color="auto"/>
        <w:left w:val="none" w:sz="0" w:space="0" w:color="auto"/>
        <w:bottom w:val="none" w:sz="0" w:space="0" w:color="auto"/>
        <w:right w:val="none" w:sz="0" w:space="0" w:color="auto"/>
      </w:divBdr>
    </w:div>
    <w:div w:id="447820640">
      <w:bodyDiv w:val="1"/>
      <w:marLeft w:val="0"/>
      <w:marRight w:val="0"/>
      <w:marTop w:val="0"/>
      <w:marBottom w:val="0"/>
      <w:divBdr>
        <w:top w:val="none" w:sz="0" w:space="0" w:color="auto"/>
        <w:left w:val="none" w:sz="0" w:space="0" w:color="auto"/>
        <w:bottom w:val="none" w:sz="0" w:space="0" w:color="auto"/>
        <w:right w:val="none" w:sz="0" w:space="0" w:color="auto"/>
      </w:divBdr>
    </w:div>
    <w:div w:id="460345745">
      <w:bodyDiv w:val="1"/>
      <w:marLeft w:val="0"/>
      <w:marRight w:val="0"/>
      <w:marTop w:val="0"/>
      <w:marBottom w:val="0"/>
      <w:divBdr>
        <w:top w:val="none" w:sz="0" w:space="0" w:color="auto"/>
        <w:left w:val="none" w:sz="0" w:space="0" w:color="auto"/>
        <w:bottom w:val="none" w:sz="0" w:space="0" w:color="auto"/>
        <w:right w:val="none" w:sz="0" w:space="0" w:color="auto"/>
      </w:divBdr>
    </w:div>
    <w:div w:id="477578553">
      <w:bodyDiv w:val="1"/>
      <w:marLeft w:val="0"/>
      <w:marRight w:val="0"/>
      <w:marTop w:val="0"/>
      <w:marBottom w:val="0"/>
      <w:divBdr>
        <w:top w:val="none" w:sz="0" w:space="0" w:color="auto"/>
        <w:left w:val="none" w:sz="0" w:space="0" w:color="auto"/>
        <w:bottom w:val="none" w:sz="0" w:space="0" w:color="auto"/>
        <w:right w:val="none" w:sz="0" w:space="0" w:color="auto"/>
      </w:divBdr>
    </w:div>
    <w:div w:id="514924256">
      <w:bodyDiv w:val="1"/>
      <w:marLeft w:val="0"/>
      <w:marRight w:val="0"/>
      <w:marTop w:val="0"/>
      <w:marBottom w:val="0"/>
      <w:divBdr>
        <w:top w:val="none" w:sz="0" w:space="0" w:color="auto"/>
        <w:left w:val="none" w:sz="0" w:space="0" w:color="auto"/>
        <w:bottom w:val="none" w:sz="0" w:space="0" w:color="auto"/>
        <w:right w:val="none" w:sz="0" w:space="0" w:color="auto"/>
      </w:divBdr>
    </w:div>
    <w:div w:id="533004901">
      <w:bodyDiv w:val="1"/>
      <w:marLeft w:val="0"/>
      <w:marRight w:val="0"/>
      <w:marTop w:val="0"/>
      <w:marBottom w:val="0"/>
      <w:divBdr>
        <w:top w:val="none" w:sz="0" w:space="0" w:color="auto"/>
        <w:left w:val="none" w:sz="0" w:space="0" w:color="auto"/>
        <w:bottom w:val="none" w:sz="0" w:space="0" w:color="auto"/>
        <w:right w:val="none" w:sz="0" w:space="0" w:color="auto"/>
      </w:divBdr>
    </w:div>
    <w:div w:id="534661879">
      <w:bodyDiv w:val="1"/>
      <w:marLeft w:val="0"/>
      <w:marRight w:val="0"/>
      <w:marTop w:val="0"/>
      <w:marBottom w:val="0"/>
      <w:divBdr>
        <w:top w:val="none" w:sz="0" w:space="0" w:color="auto"/>
        <w:left w:val="none" w:sz="0" w:space="0" w:color="auto"/>
        <w:bottom w:val="none" w:sz="0" w:space="0" w:color="auto"/>
        <w:right w:val="none" w:sz="0" w:space="0" w:color="auto"/>
      </w:divBdr>
    </w:div>
    <w:div w:id="567884225">
      <w:bodyDiv w:val="1"/>
      <w:marLeft w:val="0"/>
      <w:marRight w:val="0"/>
      <w:marTop w:val="0"/>
      <w:marBottom w:val="0"/>
      <w:divBdr>
        <w:top w:val="none" w:sz="0" w:space="0" w:color="auto"/>
        <w:left w:val="none" w:sz="0" w:space="0" w:color="auto"/>
        <w:bottom w:val="none" w:sz="0" w:space="0" w:color="auto"/>
        <w:right w:val="none" w:sz="0" w:space="0" w:color="auto"/>
      </w:divBdr>
    </w:div>
    <w:div w:id="592199989">
      <w:bodyDiv w:val="1"/>
      <w:marLeft w:val="0"/>
      <w:marRight w:val="0"/>
      <w:marTop w:val="0"/>
      <w:marBottom w:val="0"/>
      <w:divBdr>
        <w:top w:val="none" w:sz="0" w:space="0" w:color="auto"/>
        <w:left w:val="none" w:sz="0" w:space="0" w:color="auto"/>
        <w:bottom w:val="none" w:sz="0" w:space="0" w:color="auto"/>
        <w:right w:val="none" w:sz="0" w:space="0" w:color="auto"/>
      </w:divBdr>
    </w:div>
    <w:div w:id="625433672">
      <w:bodyDiv w:val="1"/>
      <w:marLeft w:val="0"/>
      <w:marRight w:val="0"/>
      <w:marTop w:val="0"/>
      <w:marBottom w:val="0"/>
      <w:divBdr>
        <w:top w:val="none" w:sz="0" w:space="0" w:color="auto"/>
        <w:left w:val="none" w:sz="0" w:space="0" w:color="auto"/>
        <w:bottom w:val="none" w:sz="0" w:space="0" w:color="auto"/>
        <w:right w:val="none" w:sz="0" w:space="0" w:color="auto"/>
      </w:divBdr>
    </w:div>
    <w:div w:id="638072295">
      <w:bodyDiv w:val="1"/>
      <w:marLeft w:val="0"/>
      <w:marRight w:val="0"/>
      <w:marTop w:val="0"/>
      <w:marBottom w:val="0"/>
      <w:divBdr>
        <w:top w:val="none" w:sz="0" w:space="0" w:color="auto"/>
        <w:left w:val="none" w:sz="0" w:space="0" w:color="auto"/>
        <w:bottom w:val="none" w:sz="0" w:space="0" w:color="auto"/>
        <w:right w:val="none" w:sz="0" w:space="0" w:color="auto"/>
      </w:divBdr>
    </w:div>
    <w:div w:id="642664505">
      <w:bodyDiv w:val="1"/>
      <w:marLeft w:val="0"/>
      <w:marRight w:val="0"/>
      <w:marTop w:val="0"/>
      <w:marBottom w:val="0"/>
      <w:divBdr>
        <w:top w:val="none" w:sz="0" w:space="0" w:color="auto"/>
        <w:left w:val="none" w:sz="0" w:space="0" w:color="auto"/>
        <w:bottom w:val="none" w:sz="0" w:space="0" w:color="auto"/>
        <w:right w:val="none" w:sz="0" w:space="0" w:color="auto"/>
      </w:divBdr>
    </w:div>
    <w:div w:id="646203471">
      <w:bodyDiv w:val="1"/>
      <w:marLeft w:val="0"/>
      <w:marRight w:val="0"/>
      <w:marTop w:val="0"/>
      <w:marBottom w:val="0"/>
      <w:divBdr>
        <w:top w:val="none" w:sz="0" w:space="0" w:color="auto"/>
        <w:left w:val="none" w:sz="0" w:space="0" w:color="auto"/>
        <w:bottom w:val="none" w:sz="0" w:space="0" w:color="auto"/>
        <w:right w:val="none" w:sz="0" w:space="0" w:color="auto"/>
      </w:divBdr>
    </w:div>
    <w:div w:id="677462148">
      <w:bodyDiv w:val="1"/>
      <w:marLeft w:val="0"/>
      <w:marRight w:val="0"/>
      <w:marTop w:val="0"/>
      <w:marBottom w:val="0"/>
      <w:divBdr>
        <w:top w:val="none" w:sz="0" w:space="0" w:color="auto"/>
        <w:left w:val="none" w:sz="0" w:space="0" w:color="auto"/>
        <w:bottom w:val="none" w:sz="0" w:space="0" w:color="auto"/>
        <w:right w:val="none" w:sz="0" w:space="0" w:color="auto"/>
      </w:divBdr>
    </w:div>
    <w:div w:id="696584683">
      <w:bodyDiv w:val="1"/>
      <w:marLeft w:val="0"/>
      <w:marRight w:val="0"/>
      <w:marTop w:val="0"/>
      <w:marBottom w:val="0"/>
      <w:divBdr>
        <w:top w:val="none" w:sz="0" w:space="0" w:color="auto"/>
        <w:left w:val="none" w:sz="0" w:space="0" w:color="auto"/>
        <w:bottom w:val="none" w:sz="0" w:space="0" w:color="auto"/>
        <w:right w:val="none" w:sz="0" w:space="0" w:color="auto"/>
      </w:divBdr>
    </w:div>
    <w:div w:id="697270175">
      <w:bodyDiv w:val="1"/>
      <w:marLeft w:val="0"/>
      <w:marRight w:val="0"/>
      <w:marTop w:val="0"/>
      <w:marBottom w:val="0"/>
      <w:divBdr>
        <w:top w:val="none" w:sz="0" w:space="0" w:color="auto"/>
        <w:left w:val="none" w:sz="0" w:space="0" w:color="auto"/>
        <w:bottom w:val="none" w:sz="0" w:space="0" w:color="auto"/>
        <w:right w:val="none" w:sz="0" w:space="0" w:color="auto"/>
      </w:divBdr>
    </w:div>
    <w:div w:id="747927511">
      <w:bodyDiv w:val="1"/>
      <w:marLeft w:val="0"/>
      <w:marRight w:val="0"/>
      <w:marTop w:val="0"/>
      <w:marBottom w:val="0"/>
      <w:divBdr>
        <w:top w:val="none" w:sz="0" w:space="0" w:color="auto"/>
        <w:left w:val="none" w:sz="0" w:space="0" w:color="auto"/>
        <w:bottom w:val="none" w:sz="0" w:space="0" w:color="auto"/>
        <w:right w:val="none" w:sz="0" w:space="0" w:color="auto"/>
      </w:divBdr>
    </w:div>
    <w:div w:id="748967443">
      <w:bodyDiv w:val="1"/>
      <w:marLeft w:val="0"/>
      <w:marRight w:val="0"/>
      <w:marTop w:val="0"/>
      <w:marBottom w:val="0"/>
      <w:divBdr>
        <w:top w:val="none" w:sz="0" w:space="0" w:color="auto"/>
        <w:left w:val="none" w:sz="0" w:space="0" w:color="auto"/>
        <w:bottom w:val="none" w:sz="0" w:space="0" w:color="auto"/>
        <w:right w:val="none" w:sz="0" w:space="0" w:color="auto"/>
      </w:divBdr>
    </w:div>
    <w:div w:id="767434476">
      <w:bodyDiv w:val="1"/>
      <w:marLeft w:val="0"/>
      <w:marRight w:val="0"/>
      <w:marTop w:val="0"/>
      <w:marBottom w:val="0"/>
      <w:divBdr>
        <w:top w:val="none" w:sz="0" w:space="0" w:color="auto"/>
        <w:left w:val="none" w:sz="0" w:space="0" w:color="auto"/>
        <w:bottom w:val="none" w:sz="0" w:space="0" w:color="auto"/>
        <w:right w:val="none" w:sz="0" w:space="0" w:color="auto"/>
      </w:divBdr>
    </w:div>
    <w:div w:id="782186488">
      <w:bodyDiv w:val="1"/>
      <w:marLeft w:val="0"/>
      <w:marRight w:val="0"/>
      <w:marTop w:val="0"/>
      <w:marBottom w:val="0"/>
      <w:divBdr>
        <w:top w:val="none" w:sz="0" w:space="0" w:color="auto"/>
        <w:left w:val="none" w:sz="0" w:space="0" w:color="auto"/>
        <w:bottom w:val="none" w:sz="0" w:space="0" w:color="auto"/>
        <w:right w:val="none" w:sz="0" w:space="0" w:color="auto"/>
      </w:divBdr>
    </w:div>
    <w:div w:id="799494527">
      <w:bodyDiv w:val="1"/>
      <w:marLeft w:val="0"/>
      <w:marRight w:val="0"/>
      <w:marTop w:val="0"/>
      <w:marBottom w:val="0"/>
      <w:divBdr>
        <w:top w:val="none" w:sz="0" w:space="0" w:color="auto"/>
        <w:left w:val="none" w:sz="0" w:space="0" w:color="auto"/>
        <w:bottom w:val="none" w:sz="0" w:space="0" w:color="auto"/>
        <w:right w:val="none" w:sz="0" w:space="0" w:color="auto"/>
      </w:divBdr>
    </w:div>
    <w:div w:id="818616254">
      <w:bodyDiv w:val="1"/>
      <w:marLeft w:val="0"/>
      <w:marRight w:val="0"/>
      <w:marTop w:val="0"/>
      <w:marBottom w:val="0"/>
      <w:divBdr>
        <w:top w:val="none" w:sz="0" w:space="0" w:color="auto"/>
        <w:left w:val="none" w:sz="0" w:space="0" w:color="auto"/>
        <w:bottom w:val="none" w:sz="0" w:space="0" w:color="auto"/>
        <w:right w:val="none" w:sz="0" w:space="0" w:color="auto"/>
      </w:divBdr>
    </w:div>
    <w:div w:id="840779299">
      <w:bodyDiv w:val="1"/>
      <w:marLeft w:val="0"/>
      <w:marRight w:val="0"/>
      <w:marTop w:val="0"/>
      <w:marBottom w:val="0"/>
      <w:divBdr>
        <w:top w:val="none" w:sz="0" w:space="0" w:color="auto"/>
        <w:left w:val="none" w:sz="0" w:space="0" w:color="auto"/>
        <w:bottom w:val="none" w:sz="0" w:space="0" w:color="auto"/>
        <w:right w:val="none" w:sz="0" w:space="0" w:color="auto"/>
      </w:divBdr>
    </w:div>
    <w:div w:id="856310210">
      <w:bodyDiv w:val="1"/>
      <w:marLeft w:val="0"/>
      <w:marRight w:val="0"/>
      <w:marTop w:val="0"/>
      <w:marBottom w:val="0"/>
      <w:divBdr>
        <w:top w:val="none" w:sz="0" w:space="0" w:color="auto"/>
        <w:left w:val="none" w:sz="0" w:space="0" w:color="auto"/>
        <w:bottom w:val="none" w:sz="0" w:space="0" w:color="auto"/>
        <w:right w:val="none" w:sz="0" w:space="0" w:color="auto"/>
      </w:divBdr>
    </w:div>
    <w:div w:id="857427086">
      <w:bodyDiv w:val="1"/>
      <w:marLeft w:val="0"/>
      <w:marRight w:val="0"/>
      <w:marTop w:val="0"/>
      <w:marBottom w:val="0"/>
      <w:divBdr>
        <w:top w:val="none" w:sz="0" w:space="0" w:color="auto"/>
        <w:left w:val="none" w:sz="0" w:space="0" w:color="auto"/>
        <w:bottom w:val="none" w:sz="0" w:space="0" w:color="auto"/>
        <w:right w:val="none" w:sz="0" w:space="0" w:color="auto"/>
      </w:divBdr>
    </w:div>
    <w:div w:id="895356987">
      <w:bodyDiv w:val="1"/>
      <w:marLeft w:val="0"/>
      <w:marRight w:val="0"/>
      <w:marTop w:val="0"/>
      <w:marBottom w:val="0"/>
      <w:divBdr>
        <w:top w:val="none" w:sz="0" w:space="0" w:color="auto"/>
        <w:left w:val="none" w:sz="0" w:space="0" w:color="auto"/>
        <w:bottom w:val="none" w:sz="0" w:space="0" w:color="auto"/>
        <w:right w:val="none" w:sz="0" w:space="0" w:color="auto"/>
      </w:divBdr>
    </w:div>
    <w:div w:id="944507269">
      <w:bodyDiv w:val="1"/>
      <w:marLeft w:val="0"/>
      <w:marRight w:val="0"/>
      <w:marTop w:val="0"/>
      <w:marBottom w:val="0"/>
      <w:divBdr>
        <w:top w:val="none" w:sz="0" w:space="0" w:color="auto"/>
        <w:left w:val="none" w:sz="0" w:space="0" w:color="auto"/>
        <w:bottom w:val="none" w:sz="0" w:space="0" w:color="auto"/>
        <w:right w:val="none" w:sz="0" w:space="0" w:color="auto"/>
      </w:divBdr>
    </w:div>
    <w:div w:id="957685138">
      <w:bodyDiv w:val="1"/>
      <w:marLeft w:val="0"/>
      <w:marRight w:val="0"/>
      <w:marTop w:val="0"/>
      <w:marBottom w:val="0"/>
      <w:divBdr>
        <w:top w:val="none" w:sz="0" w:space="0" w:color="auto"/>
        <w:left w:val="none" w:sz="0" w:space="0" w:color="auto"/>
        <w:bottom w:val="none" w:sz="0" w:space="0" w:color="auto"/>
        <w:right w:val="none" w:sz="0" w:space="0" w:color="auto"/>
      </w:divBdr>
    </w:div>
    <w:div w:id="992568577">
      <w:bodyDiv w:val="1"/>
      <w:marLeft w:val="0"/>
      <w:marRight w:val="0"/>
      <w:marTop w:val="0"/>
      <w:marBottom w:val="0"/>
      <w:divBdr>
        <w:top w:val="none" w:sz="0" w:space="0" w:color="auto"/>
        <w:left w:val="none" w:sz="0" w:space="0" w:color="auto"/>
        <w:bottom w:val="none" w:sz="0" w:space="0" w:color="auto"/>
        <w:right w:val="none" w:sz="0" w:space="0" w:color="auto"/>
      </w:divBdr>
    </w:div>
    <w:div w:id="1020811920">
      <w:bodyDiv w:val="1"/>
      <w:marLeft w:val="0"/>
      <w:marRight w:val="0"/>
      <w:marTop w:val="0"/>
      <w:marBottom w:val="0"/>
      <w:divBdr>
        <w:top w:val="none" w:sz="0" w:space="0" w:color="auto"/>
        <w:left w:val="none" w:sz="0" w:space="0" w:color="auto"/>
        <w:bottom w:val="none" w:sz="0" w:space="0" w:color="auto"/>
        <w:right w:val="none" w:sz="0" w:space="0" w:color="auto"/>
      </w:divBdr>
    </w:div>
    <w:div w:id="1029256632">
      <w:bodyDiv w:val="1"/>
      <w:marLeft w:val="0"/>
      <w:marRight w:val="0"/>
      <w:marTop w:val="0"/>
      <w:marBottom w:val="0"/>
      <w:divBdr>
        <w:top w:val="none" w:sz="0" w:space="0" w:color="auto"/>
        <w:left w:val="none" w:sz="0" w:space="0" w:color="auto"/>
        <w:bottom w:val="none" w:sz="0" w:space="0" w:color="auto"/>
        <w:right w:val="none" w:sz="0" w:space="0" w:color="auto"/>
      </w:divBdr>
    </w:div>
    <w:div w:id="1036924435">
      <w:bodyDiv w:val="1"/>
      <w:marLeft w:val="0"/>
      <w:marRight w:val="0"/>
      <w:marTop w:val="0"/>
      <w:marBottom w:val="0"/>
      <w:divBdr>
        <w:top w:val="none" w:sz="0" w:space="0" w:color="auto"/>
        <w:left w:val="none" w:sz="0" w:space="0" w:color="auto"/>
        <w:bottom w:val="none" w:sz="0" w:space="0" w:color="auto"/>
        <w:right w:val="none" w:sz="0" w:space="0" w:color="auto"/>
      </w:divBdr>
    </w:div>
    <w:div w:id="1086729744">
      <w:bodyDiv w:val="1"/>
      <w:marLeft w:val="0"/>
      <w:marRight w:val="0"/>
      <w:marTop w:val="0"/>
      <w:marBottom w:val="0"/>
      <w:divBdr>
        <w:top w:val="none" w:sz="0" w:space="0" w:color="auto"/>
        <w:left w:val="none" w:sz="0" w:space="0" w:color="auto"/>
        <w:bottom w:val="none" w:sz="0" w:space="0" w:color="auto"/>
        <w:right w:val="none" w:sz="0" w:space="0" w:color="auto"/>
      </w:divBdr>
    </w:div>
    <w:div w:id="1106583924">
      <w:bodyDiv w:val="1"/>
      <w:marLeft w:val="0"/>
      <w:marRight w:val="0"/>
      <w:marTop w:val="0"/>
      <w:marBottom w:val="0"/>
      <w:divBdr>
        <w:top w:val="none" w:sz="0" w:space="0" w:color="auto"/>
        <w:left w:val="none" w:sz="0" w:space="0" w:color="auto"/>
        <w:bottom w:val="none" w:sz="0" w:space="0" w:color="auto"/>
        <w:right w:val="none" w:sz="0" w:space="0" w:color="auto"/>
      </w:divBdr>
    </w:div>
    <w:div w:id="1206678275">
      <w:bodyDiv w:val="1"/>
      <w:marLeft w:val="0"/>
      <w:marRight w:val="0"/>
      <w:marTop w:val="0"/>
      <w:marBottom w:val="0"/>
      <w:divBdr>
        <w:top w:val="none" w:sz="0" w:space="0" w:color="auto"/>
        <w:left w:val="none" w:sz="0" w:space="0" w:color="auto"/>
        <w:bottom w:val="none" w:sz="0" w:space="0" w:color="auto"/>
        <w:right w:val="none" w:sz="0" w:space="0" w:color="auto"/>
      </w:divBdr>
    </w:div>
    <w:div w:id="1249119615">
      <w:bodyDiv w:val="1"/>
      <w:marLeft w:val="0"/>
      <w:marRight w:val="0"/>
      <w:marTop w:val="0"/>
      <w:marBottom w:val="0"/>
      <w:divBdr>
        <w:top w:val="none" w:sz="0" w:space="0" w:color="auto"/>
        <w:left w:val="none" w:sz="0" w:space="0" w:color="auto"/>
        <w:bottom w:val="none" w:sz="0" w:space="0" w:color="auto"/>
        <w:right w:val="none" w:sz="0" w:space="0" w:color="auto"/>
      </w:divBdr>
    </w:div>
    <w:div w:id="1279143234">
      <w:bodyDiv w:val="1"/>
      <w:marLeft w:val="0"/>
      <w:marRight w:val="0"/>
      <w:marTop w:val="0"/>
      <w:marBottom w:val="0"/>
      <w:divBdr>
        <w:top w:val="none" w:sz="0" w:space="0" w:color="auto"/>
        <w:left w:val="none" w:sz="0" w:space="0" w:color="auto"/>
        <w:bottom w:val="none" w:sz="0" w:space="0" w:color="auto"/>
        <w:right w:val="none" w:sz="0" w:space="0" w:color="auto"/>
      </w:divBdr>
    </w:div>
    <w:div w:id="1313410174">
      <w:bodyDiv w:val="1"/>
      <w:marLeft w:val="0"/>
      <w:marRight w:val="0"/>
      <w:marTop w:val="0"/>
      <w:marBottom w:val="0"/>
      <w:divBdr>
        <w:top w:val="none" w:sz="0" w:space="0" w:color="auto"/>
        <w:left w:val="none" w:sz="0" w:space="0" w:color="auto"/>
        <w:bottom w:val="none" w:sz="0" w:space="0" w:color="auto"/>
        <w:right w:val="none" w:sz="0" w:space="0" w:color="auto"/>
      </w:divBdr>
    </w:div>
    <w:div w:id="1321926728">
      <w:bodyDiv w:val="1"/>
      <w:marLeft w:val="0"/>
      <w:marRight w:val="0"/>
      <w:marTop w:val="0"/>
      <w:marBottom w:val="0"/>
      <w:divBdr>
        <w:top w:val="none" w:sz="0" w:space="0" w:color="auto"/>
        <w:left w:val="none" w:sz="0" w:space="0" w:color="auto"/>
        <w:bottom w:val="none" w:sz="0" w:space="0" w:color="auto"/>
        <w:right w:val="none" w:sz="0" w:space="0" w:color="auto"/>
      </w:divBdr>
    </w:div>
    <w:div w:id="1362048991">
      <w:bodyDiv w:val="1"/>
      <w:marLeft w:val="0"/>
      <w:marRight w:val="0"/>
      <w:marTop w:val="0"/>
      <w:marBottom w:val="0"/>
      <w:divBdr>
        <w:top w:val="none" w:sz="0" w:space="0" w:color="auto"/>
        <w:left w:val="none" w:sz="0" w:space="0" w:color="auto"/>
        <w:bottom w:val="none" w:sz="0" w:space="0" w:color="auto"/>
        <w:right w:val="none" w:sz="0" w:space="0" w:color="auto"/>
      </w:divBdr>
    </w:div>
    <w:div w:id="1386561489">
      <w:bodyDiv w:val="1"/>
      <w:marLeft w:val="0"/>
      <w:marRight w:val="0"/>
      <w:marTop w:val="0"/>
      <w:marBottom w:val="0"/>
      <w:divBdr>
        <w:top w:val="none" w:sz="0" w:space="0" w:color="auto"/>
        <w:left w:val="none" w:sz="0" w:space="0" w:color="auto"/>
        <w:bottom w:val="none" w:sz="0" w:space="0" w:color="auto"/>
        <w:right w:val="none" w:sz="0" w:space="0" w:color="auto"/>
      </w:divBdr>
    </w:div>
    <w:div w:id="1436972617">
      <w:bodyDiv w:val="1"/>
      <w:marLeft w:val="0"/>
      <w:marRight w:val="0"/>
      <w:marTop w:val="0"/>
      <w:marBottom w:val="0"/>
      <w:divBdr>
        <w:top w:val="none" w:sz="0" w:space="0" w:color="auto"/>
        <w:left w:val="none" w:sz="0" w:space="0" w:color="auto"/>
        <w:bottom w:val="none" w:sz="0" w:space="0" w:color="auto"/>
        <w:right w:val="none" w:sz="0" w:space="0" w:color="auto"/>
      </w:divBdr>
    </w:div>
    <w:div w:id="1445004223">
      <w:bodyDiv w:val="1"/>
      <w:marLeft w:val="0"/>
      <w:marRight w:val="0"/>
      <w:marTop w:val="0"/>
      <w:marBottom w:val="0"/>
      <w:divBdr>
        <w:top w:val="none" w:sz="0" w:space="0" w:color="auto"/>
        <w:left w:val="none" w:sz="0" w:space="0" w:color="auto"/>
        <w:bottom w:val="none" w:sz="0" w:space="0" w:color="auto"/>
        <w:right w:val="none" w:sz="0" w:space="0" w:color="auto"/>
      </w:divBdr>
    </w:div>
    <w:div w:id="1465780160">
      <w:bodyDiv w:val="1"/>
      <w:marLeft w:val="0"/>
      <w:marRight w:val="0"/>
      <w:marTop w:val="0"/>
      <w:marBottom w:val="0"/>
      <w:divBdr>
        <w:top w:val="none" w:sz="0" w:space="0" w:color="auto"/>
        <w:left w:val="none" w:sz="0" w:space="0" w:color="auto"/>
        <w:bottom w:val="none" w:sz="0" w:space="0" w:color="auto"/>
        <w:right w:val="none" w:sz="0" w:space="0" w:color="auto"/>
      </w:divBdr>
    </w:div>
    <w:div w:id="1545940979">
      <w:bodyDiv w:val="1"/>
      <w:marLeft w:val="0"/>
      <w:marRight w:val="0"/>
      <w:marTop w:val="0"/>
      <w:marBottom w:val="0"/>
      <w:divBdr>
        <w:top w:val="none" w:sz="0" w:space="0" w:color="auto"/>
        <w:left w:val="none" w:sz="0" w:space="0" w:color="auto"/>
        <w:bottom w:val="none" w:sz="0" w:space="0" w:color="auto"/>
        <w:right w:val="none" w:sz="0" w:space="0" w:color="auto"/>
      </w:divBdr>
    </w:div>
    <w:div w:id="1571885535">
      <w:bodyDiv w:val="1"/>
      <w:marLeft w:val="0"/>
      <w:marRight w:val="0"/>
      <w:marTop w:val="0"/>
      <w:marBottom w:val="0"/>
      <w:divBdr>
        <w:top w:val="none" w:sz="0" w:space="0" w:color="auto"/>
        <w:left w:val="none" w:sz="0" w:space="0" w:color="auto"/>
        <w:bottom w:val="none" w:sz="0" w:space="0" w:color="auto"/>
        <w:right w:val="none" w:sz="0" w:space="0" w:color="auto"/>
      </w:divBdr>
    </w:div>
    <w:div w:id="1596598071">
      <w:bodyDiv w:val="1"/>
      <w:marLeft w:val="0"/>
      <w:marRight w:val="0"/>
      <w:marTop w:val="0"/>
      <w:marBottom w:val="0"/>
      <w:divBdr>
        <w:top w:val="none" w:sz="0" w:space="0" w:color="auto"/>
        <w:left w:val="none" w:sz="0" w:space="0" w:color="auto"/>
        <w:bottom w:val="none" w:sz="0" w:space="0" w:color="auto"/>
        <w:right w:val="none" w:sz="0" w:space="0" w:color="auto"/>
      </w:divBdr>
    </w:div>
    <w:div w:id="1630280962">
      <w:bodyDiv w:val="1"/>
      <w:marLeft w:val="0"/>
      <w:marRight w:val="0"/>
      <w:marTop w:val="0"/>
      <w:marBottom w:val="0"/>
      <w:divBdr>
        <w:top w:val="none" w:sz="0" w:space="0" w:color="auto"/>
        <w:left w:val="none" w:sz="0" w:space="0" w:color="auto"/>
        <w:bottom w:val="none" w:sz="0" w:space="0" w:color="auto"/>
        <w:right w:val="none" w:sz="0" w:space="0" w:color="auto"/>
      </w:divBdr>
    </w:div>
    <w:div w:id="1660227927">
      <w:bodyDiv w:val="1"/>
      <w:marLeft w:val="0"/>
      <w:marRight w:val="0"/>
      <w:marTop w:val="0"/>
      <w:marBottom w:val="0"/>
      <w:divBdr>
        <w:top w:val="none" w:sz="0" w:space="0" w:color="auto"/>
        <w:left w:val="none" w:sz="0" w:space="0" w:color="auto"/>
        <w:bottom w:val="none" w:sz="0" w:space="0" w:color="auto"/>
        <w:right w:val="none" w:sz="0" w:space="0" w:color="auto"/>
      </w:divBdr>
    </w:div>
    <w:div w:id="1711152695">
      <w:bodyDiv w:val="1"/>
      <w:marLeft w:val="0"/>
      <w:marRight w:val="0"/>
      <w:marTop w:val="0"/>
      <w:marBottom w:val="0"/>
      <w:divBdr>
        <w:top w:val="none" w:sz="0" w:space="0" w:color="auto"/>
        <w:left w:val="none" w:sz="0" w:space="0" w:color="auto"/>
        <w:bottom w:val="none" w:sz="0" w:space="0" w:color="auto"/>
        <w:right w:val="none" w:sz="0" w:space="0" w:color="auto"/>
      </w:divBdr>
    </w:div>
    <w:div w:id="1724283647">
      <w:bodyDiv w:val="1"/>
      <w:marLeft w:val="0"/>
      <w:marRight w:val="0"/>
      <w:marTop w:val="0"/>
      <w:marBottom w:val="0"/>
      <w:divBdr>
        <w:top w:val="none" w:sz="0" w:space="0" w:color="auto"/>
        <w:left w:val="none" w:sz="0" w:space="0" w:color="auto"/>
        <w:bottom w:val="none" w:sz="0" w:space="0" w:color="auto"/>
        <w:right w:val="none" w:sz="0" w:space="0" w:color="auto"/>
      </w:divBdr>
    </w:div>
    <w:div w:id="1753816931">
      <w:bodyDiv w:val="1"/>
      <w:marLeft w:val="0"/>
      <w:marRight w:val="0"/>
      <w:marTop w:val="0"/>
      <w:marBottom w:val="0"/>
      <w:divBdr>
        <w:top w:val="none" w:sz="0" w:space="0" w:color="auto"/>
        <w:left w:val="none" w:sz="0" w:space="0" w:color="auto"/>
        <w:bottom w:val="none" w:sz="0" w:space="0" w:color="auto"/>
        <w:right w:val="none" w:sz="0" w:space="0" w:color="auto"/>
      </w:divBdr>
    </w:div>
    <w:div w:id="1760712809">
      <w:bodyDiv w:val="1"/>
      <w:marLeft w:val="0"/>
      <w:marRight w:val="0"/>
      <w:marTop w:val="0"/>
      <w:marBottom w:val="0"/>
      <w:divBdr>
        <w:top w:val="none" w:sz="0" w:space="0" w:color="auto"/>
        <w:left w:val="none" w:sz="0" w:space="0" w:color="auto"/>
        <w:bottom w:val="none" w:sz="0" w:space="0" w:color="auto"/>
        <w:right w:val="none" w:sz="0" w:space="0" w:color="auto"/>
      </w:divBdr>
    </w:div>
    <w:div w:id="1777477324">
      <w:bodyDiv w:val="1"/>
      <w:marLeft w:val="0"/>
      <w:marRight w:val="0"/>
      <w:marTop w:val="0"/>
      <w:marBottom w:val="0"/>
      <w:divBdr>
        <w:top w:val="none" w:sz="0" w:space="0" w:color="auto"/>
        <w:left w:val="none" w:sz="0" w:space="0" w:color="auto"/>
        <w:bottom w:val="none" w:sz="0" w:space="0" w:color="auto"/>
        <w:right w:val="none" w:sz="0" w:space="0" w:color="auto"/>
      </w:divBdr>
    </w:div>
    <w:div w:id="1787768904">
      <w:bodyDiv w:val="1"/>
      <w:marLeft w:val="0"/>
      <w:marRight w:val="0"/>
      <w:marTop w:val="0"/>
      <w:marBottom w:val="0"/>
      <w:divBdr>
        <w:top w:val="none" w:sz="0" w:space="0" w:color="auto"/>
        <w:left w:val="none" w:sz="0" w:space="0" w:color="auto"/>
        <w:bottom w:val="none" w:sz="0" w:space="0" w:color="auto"/>
        <w:right w:val="none" w:sz="0" w:space="0" w:color="auto"/>
      </w:divBdr>
    </w:div>
    <w:div w:id="1839878018">
      <w:bodyDiv w:val="1"/>
      <w:marLeft w:val="0"/>
      <w:marRight w:val="0"/>
      <w:marTop w:val="0"/>
      <w:marBottom w:val="0"/>
      <w:divBdr>
        <w:top w:val="none" w:sz="0" w:space="0" w:color="auto"/>
        <w:left w:val="none" w:sz="0" w:space="0" w:color="auto"/>
        <w:bottom w:val="none" w:sz="0" w:space="0" w:color="auto"/>
        <w:right w:val="none" w:sz="0" w:space="0" w:color="auto"/>
      </w:divBdr>
    </w:div>
    <w:div w:id="1895703432">
      <w:bodyDiv w:val="1"/>
      <w:marLeft w:val="0"/>
      <w:marRight w:val="0"/>
      <w:marTop w:val="0"/>
      <w:marBottom w:val="0"/>
      <w:divBdr>
        <w:top w:val="none" w:sz="0" w:space="0" w:color="auto"/>
        <w:left w:val="none" w:sz="0" w:space="0" w:color="auto"/>
        <w:bottom w:val="none" w:sz="0" w:space="0" w:color="auto"/>
        <w:right w:val="none" w:sz="0" w:space="0" w:color="auto"/>
      </w:divBdr>
    </w:div>
    <w:div w:id="1923173455">
      <w:bodyDiv w:val="1"/>
      <w:marLeft w:val="0"/>
      <w:marRight w:val="0"/>
      <w:marTop w:val="0"/>
      <w:marBottom w:val="0"/>
      <w:divBdr>
        <w:top w:val="none" w:sz="0" w:space="0" w:color="auto"/>
        <w:left w:val="none" w:sz="0" w:space="0" w:color="auto"/>
        <w:bottom w:val="none" w:sz="0" w:space="0" w:color="auto"/>
        <w:right w:val="none" w:sz="0" w:space="0" w:color="auto"/>
      </w:divBdr>
    </w:div>
    <w:div w:id="1944146554">
      <w:bodyDiv w:val="1"/>
      <w:marLeft w:val="0"/>
      <w:marRight w:val="0"/>
      <w:marTop w:val="0"/>
      <w:marBottom w:val="0"/>
      <w:divBdr>
        <w:top w:val="none" w:sz="0" w:space="0" w:color="auto"/>
        <w:left w:val="none" w:sz="0" w:space="0" w:color="auto"/>
        <w:bottom w:val="none" w:sz="0" w:space="0" w:color="auto"/>
        <w:right w:val="none" w:sz="0" w:space="0" w:color="auto"/>
      </w:divBdr>
    </w:div>
    <w:div w:id="1980913370">
      <w:bodyDiv w:val="1"/>
      <w:marLeft w:val="0"/>
      <w:marRight w:val="0"/>
      <w:marTop w:val="0"/>
      <w:marBottom w:val="0"/>
      <w:divBdr>
        <w:top w:val="none" w:sz="0" w:space="0" w:color="auto"/>
        <w:left w:val="none" w:sz="0" w:space="0" w:color="auto"/>
        <w:bottom w:val="none" w:sz="0" w:space="0" w:color="auto"/>
        <w:right w:val="none" w:sz="0" w:space="0" w:color="auto"/>
      </w:divBdr>
    </w:div>
    <w:div w:id="2042438847">
      <w:bodyDiv w:val="1"/>
      <w:marLeft w:val="0"/>
      <w:marRight w:val="0"/>
      <w:marTop w:val="0"/>
      <w:marBottom w:val="0"/>
      <w:divBdr>
        <w:top w:val="none" w:sz="0" w:space="0" w:color="auto"/>
        <w:left w:val="none" w:sz="0" w:space="0" w:color="auto"/>
        <w:bottom w:val="none" w:sz="0" w:space="0" w:color="auto"/>
        <w:right w:val="none" w:sz="0" w:space="0" w:color="auto"/>
      </w:divBdr>
    </w:div>
    <w:div w:id="2055887030">
      <w:bodyDiv w:val="1"/>
      <w:marLeft w:val="0"/>
      <w:marRight w:val="0"/>
      <w:marTop w:val="0"/>
      <w:marBottom w:val="0"/>
      <w:divBdr>
        <w:top w:val="none" w:sz="0" w:space="0" w:color="auto"/>
        <w:left w:val="none" w:sz="0" w:space="0" w:color="auto"/>
        <w:bottom w:val="none" w:sz="0" w:space="0" w:color="auto"/>
        <w:right w:val="none" w:sz="0" w:space="0" w:color="auto"/>
      </w:divBdr>
    </w:div>
    <w:div w:id="2073579043">
      <w:bodyDiv w:val="1"/>
      <w:marLeft w:val="0"/>
      <w:marRight w:val="0"/>
      <w:marTop w:val="0"/>
      <w:marBottom w:val="0"/>
      <w:divBdr>
        <w:top w:val="none" w:sz="0" w:space="0" w:color="auto"/>
        <w:left w:val="none" w:sz="0" w:space="0" w:color="auto"/>
        <w:bottom w:val="none" w:sz="0" w:space="0" w:color="auto"/>
        <w:right w:val="none" w:sz="0" w:space="0" w:color="auto"/>
      </w:divBdr>
    </w:div>
    <w:div w:id="2078504082">
      <w:bodyDiv w:val="1"/>
      <w:marLeft w:val="0"/>
      <w:marRight w:val="0"/>
      <w:marTop w:val="0"/>
      <w:marBottom w:val="0"/>
      <w:divBdr>
        <w:top w:val="none" w:sz="0" w:space="0" w:color="auto"/>
        <w:left w:val="none" w:sz="0" w:space="0" w:color="auto"/>
        <w:bottom w:val="none" w:sz="0" w:space="0" w:color="auto"/>
        <w:right w:val="none" w:sz="0" w:space="0" w:color="auto"/>
      </w:divBdr>
    </w:div>
    <w:div w:id="2089887779">
      <w:bodyDiv w:val="1"/>
      <w:marLeft w:val="0"/>
      <w:marRight w:val="0"/>
      <w:marTop w:val="0"/>
      <w:marBottom w:val="0"/>
      <w:divBdr>
        <w:top w:val="none" w:sz="0" w:space="0" w:color="auto"/>
        <w:left w:val="none" w:sz="0" w:space="0" w:color="auto"/>
        <w:bottom w:val="none" w:sz="0" w:space="0" w:color="auto"/>
        <w:right w:val="none" w:sz="0" w:space="0" w:color="auto"/>
      </w:divBdr>
    </w:div>
    <w:div w:id="2100060895">
      <w:bodyDiv w:val="1"/>
      <w:marLeft w:val="0"/>
      <w:marRight w:val="0"/>
      <w:marTop w:val="0"/>
      <w:marBottom w:val="0"/>
      <w:divBdr>
        <w:top w:val="none" w:sz="0" w:space="0" w:color="auto"/>
        <w:left w:val="none" w:sz="0" w:space="0" w:color="auto"/>
        <w:bottom w:val="none" w:sz="0" w:space="0" w:color="auto"/>
        <w:right w:val="none" w:sz="0" w:space="0" w:color="auto"/>
      </w:divBdr>
    </w:div>
    <w:div w:id="213293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wpts.vbg.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zakupki.gov.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cheb@yandex.ru"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wpts.vbg.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otc.ru/tenders/Companies/Sear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E82A14-328B-4F50-B557-2B9E1A9D9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49</Pages>
  <Words>16610</Words>
  <Characters>94680</Characters>
  <Application>Microsoft Office Word</Application>
  <DocSecurity>0</DocSecurity>
  <Lines>789</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111068</CharactersWithSpaces>
  <SharedDoc>false</SharedDoc>
  <HLinks>
    <vt:vector size="60" baseType="variant">
      <vt:variant>
        <vt:i4>7274549</vt:i4>
      </vt:variant>
      <vt:variant>
        <vt:i4>27</vt:i4>
      </vt:variant>
      <vt:variant>
        <vt:i4>0</vt:i4>
      </vt:variant>
      <vt:variant>
        <vt:i4>5</vt:i4>
      </vt:variant>
      <vt:variant>
        <vt:lpwstr>http://www.zakupki.gov.ru/</vt:lpwstr>
      </vt:variant>
      <vt:variant>
        <vt:lpwstr/>
      </vt:variant>
      <vt:variant>
        <vt:i4>4128816</vt:i4>
      </vt:variant>
      <vt:variant>
        <vt:i4>24</vt:i4>
      </vt:variant>
      <vt:variant>
        <vt:i4>0</vt:i4>
      </vt:variant>
      <vt:variant>
        <vt:i4>5</vt:i4>
      </vt:variant>
      <vt:variant>
        <vt:lpwstr>http://www.wpts.vbg.ru/</vt:lpwstr>
      </vt:variant>
      <vt:variant>
        <vt:lpwstr/>
      </vt:variant>
      <vt:variant>
        <vt:i4>4128816</vt:i4>
      </vt:variant>
      <vt:variant>
        <vt:i4>21</vt:i4>
      </vt:variant>
      <vt:variant>
        <vt:i4>0</vt:i4>
      </vt:variant>
      <vt:variant>
        <vt:i4>5</vt:i4>
      </vt:variant>
      <vt:variant>
        <vt:lpwstr>http://www.wpts.vbg.ru/</vt:lpwstr>
      </vt:variant>
      <vt:variant>
        <vt:lpwstr/>
      </vt:variant>
      <vt:variant>
        <vt:i4>7274549</vt:i4>
      </vt:variant>
      <vt:variant>
        <vt:i4>18</vt:i4>
      </vt:variant>
      <vt:variant>
        <vt:i4>0</vt:i4>
      </vt:variant>
      <vt:variant>
        <vt:i4>5</vt:i4>
      </vt:variant>
      <vt:variant>
        <vt:lpwstr>http://www.zakupki.gov.ru/</vt:lpwstr>
      </vt:variant>
      <vt:variant>
        <vt:lpwstr/>
      </vt:variant>
      <vt:variant>
        <vt:i4>7274549</vt:i4>
      </vt:variant>
      <vt:variant>
        <vt:i4>15</vt:i4>
      </vt:variant>
      <vt:variant>
        <vt:i4>0</vt:i4>
      </vt:variant>
      <vt:variant>
        <vt:i4>5</vt:i4>
      </vt:variant>
      <vt:variant>
        <vt:lpwstr>http://www.zakupki.gov.ru/</vt:lpwstr>
      </vt:variant>
      <vt:variant>
        <vt:lpwstr/>
      </vt:variant>
      <vt:variant>
        <vt:i4>3473411</vt:i4>
      </vt:variant>
      <vt:variant>
        <vt:i4>12</vt:i4>
      </vt:variant>
      <vt:variant>
        <vt:i4>0</vt:i4>
      </vt:variant>
      <vt:variant>
        <vt:i4>5</vt:i4>
      </vt:variant>
      <vt:variant>
        <vt:lpwstr>mailto:tcheb@yandex.ru</vt:lpwstr>
      </vt:variant>
      <vt:variant>
        <vt:lpwstr/>
      </vt:variant>
      <vt:variant>
        <vt:i4>5963784</vt:i4>
      </vt:variant>
      <vt:variant>
        <vt:i4>9</vt:i4>
      </vt:variant>
      <vt:variant>
        <vt:i4>0</vt:i4>
      </vt:variant>
      <vt:variant>
        <vt:i4>5</vt:i4>
      </vt:variant>
      <vt:variant>
        <vt:lpwstr>garantf1://70253464.104/</vt:lpwstr>
      </vt:variant>
      <vt:variant>
        <vt:lpwstr/>
      </vt:variant>
      <vt:variant>
        <vt:i4>4915207</vt:i4>
      </vt:variant>
      <vt:variant>
        <vt:i4>6</vt:i4>
      </vt:variant>
      <vt:variant>
        <vt:i4>0</vt:i4>
      </vt:variant>
      <vt:variant>
        <vt:i4>5</vt:i4>
      </vt:variant>
      <vt:variant>
        <vt:lpwstr>C:\Users\Chebikina\Desktop\закупки\запрос предложений\ЗП 40 текущий ремонт наружных водостоков\ДОКУМЕНТАЦИЯ ЗП 40 текущий ремонт водостоков.doc</vt:lpwstr>
      </vt:variant>
      <vt:variant>
        <vt:lpwstr>sub_5</vt:lpwstr>
      </vt:variant>
      <vt:variant>
        <vt:i4>4456463</vt:i4>
      </vt:variant>
      <vt:variant>
        <vt:i4>3</vt:i4>
      </vt:variant>
      <vt:variant>
        <vt:i4>0</vt:i4>
      </vt:variant>
      <vt:variant>
        <vt:i4>5</vt:i4>
      </vt:variant>
      <vt:variant>
        <vt:lpwstr>garantf1://12025267.3012/</vt:lpwstr>
      </vt:variant>
      <vt:variant>
        <vt:lpwstr/>
      </vt:variant>
      <vt:variant>
        <vt:i4>7929914</vt:i4>
      </vt:variant>
      <vt:variant>
        <vt:i4>0</vt:i4>
      </vt:variant>
      <vt:variant>
        <vt:i4>0</vt:i4>
      </vt:variant>
      <vt:variant>
        <vt:i4>5</vt:i4>
      </vt:variant>
      <vt:variant>
        <vt:lpwstr>garantf1://890941.1829/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Чебыкина Елена Анатольевна</cp:lastModifiedBy>
  <cp:revision>2</cp:revision>
  <cp:lastPrinted>2021-03-22T11:55:00Z</cp:lastPrinted>
  <dcterms:created xsi:type="dcterms:W3CDTF">2021-03-22T13:14:00Z</dcterms:created>
  <dcterms:modified xsi:type="dcterms:W3CDTF">2021-03-22T13:14:00Z</dcterms:modified>
</cp:coreProperties>
</file>